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D6F6C5" w14:textId="77777777" w:rsidR="00802DB6" w:rsidRPr="0062509E" w:rsidRDefault="00790F65">
      <w:pPr>
        <w:pStyle w:val="Ttulo2"/>
        <w:keepNext w:val="0"/>
        <w:keepLines w:val="0"/>
        <w:widowControl/>
        <w:spacing w:before="0" w:after="0" w:line="15" w:lineRule="atLeast"/>
        <w:jc w:val="center"/>
        <w:rPr>
          <w:rFonts w:asciiTheme="minorHAnsi" w:eastAsia="serif" w:hAnsiTheme="minorHAnsi" w:cs="serif"/>
          <w:bCs/>
          <w:sz w:val="40"/>
          <w:szCs w:val="40"/>
          <w:shd w:val="clear" w:color="auto" w:fill="FFFFFF"/>
          <w:lang w:val="es-ES_tradnl"/>
        </w:rPr>
      </w:pPr>
      <w:r w:rsidRPr="0062509E">
        <w:rPr>
          <w:rFonts w:asciiTheme="minorHAnsi" w:eastAsia="serif" w:hAnsiTheme="minorHAnsi" w:cs="serif"/>
          <w:bCs/>
          <w:sz w:val="40"/>
          <w:szCs w:val="40"/>
          <w:shd w:val="clear" w:color="auto" w:fill="FFFFFF"/>
          <w:lang w:val="es-ES_tradnl"/>
        </w:rPr>
        <w:t>BATALLA DE ALMANSA</w:t>
      </w:r>
    </w:p>
    <w:p w14:paraId="1EC5A249" w14:textId="77777777" w:rsidR="00802DB6" w:rsidRPr="0062509E" w:rsidRDefault="00790F65">
      <w:pPr>
        <w:jc w:val="center"/>
        <w:rPr>
          <w:rFonts w:asciiTheme="minorHAnsi" w:eastAsia="serif" w:hAnsiTheme="minorHAnsi" w:cs="serif"/>
          <w:b/>
          <w:bCs/>
          <w:sz w:val="40"/>
          <w:szCs w:val="40"/>
          <w:shd w:val="clear" w:color="auto" w:fill="FFFFFF"/>
          <w:lang w:val="es-ES_tradnl"/>
        </w:rPr>
      </w:pPr>
      <w:r w:rsidRPr="0062509E">
        <w:rPr>
          <w:rFonts w:asciiTheme="minorHAnsi" w:eastAsia="serif" w:hAnsiTheme="minorHAnsi" w:cs="serif"/>
          <w:b/>
          <w:bCs/>
          <w:sz w:val="40"/>
          <w:szCs w:val="40"/>
          <w:shd w:val="clear" w:color="auto" w:fill="FFFFFF"/>
          <w:lang w:val="es-ES_tradnl"/>
        </w:rPr>
        <w:t>(25 de abril de 1707)</w:t>
      </w:r>
    </w:p>
    <w:p w14:paraId="1EEF7F45" w14:textId="77777777" w:rsidR="00802DB6" w:rsidRPr="0062509E" w:rsidRDefault="00790F65">
      <w:pPr>
        <w:jc w:val="center"/>
        <w:rPr>
          <w:rFonts w:asciiTheme="minorHAnsi" w:eastAsia="serif" w:hAnsiTheme="minorHAnsi" w:cs="serif"/>
          <w:b/>
          <w:bCs/>
          <w:sz w:val="40"/>
          <w:szCs w:val="40"/>
          <w:shd w:val="clear" w:color="auto" w:fill="FFFFFF"/>
          <w:lang w:val="es-ES_tradnl"/>
        </w:rPr>
      </w:pPr>
      <w:r w:rsidRPr="0062509E">
        <w:rPr>
          <w:rFonts w:asciiTheme="minorHAnsi" w:eastAsia="serif" w:hAnsiTheme="minorHAnsi" w:cs="serif"/>
          <w:b/>
          <w:bCs/>
          <w:sz w:val="40"/>
          <w:szCs w:val="40"/>
          <w:shd w:val="clear" w:color="auto" w:fill="FFFFFF"/>
          <w:lang w:val="es-ES_tradnl"/>
        </w:rPr>
        <w:t>II</w:t>
      </w:r>
    </w:p>
    <w:p w14:paraId="64F24F1C" w14:textId="77777777" w:rsidR="00802DB6" w:rsidRPr="0062509E" w:rsidRDefault="00790F65">
      <w:pPr>
        <w:pStyle w:val="Ttulo2"/>
        <w:keepNext w:val="0"/>
        <w:keepLines w:val="0"/>
        <w:widowControl/>
        <w:spacing w:before="0" w:after="0" w:line="15" w:lineRule="atLeast"/>
        <w:jc w:val="center"/>
        <w:rPr>
          <w:rFonts w:asciiTheme="minorHAnsi" w:eastAsia="serif" w:hAnsiTheme="minorHAnsi" w:cs="serif"/>
          <w:lang w:val="es-ES_tradnl"/>
        </w:rPr>
      </w:pPr>
      <w:r w:rsidRPr="0062509E">
        <w:rPr>
          <w:rFonts w:asciiTheme="minorHAnsi" w:eastAsia="serif" w:hAnsiTheme="minorHAnsi" w:cs="serif"/>
          <w:bCs/>
          <w:sz w:val="40"/>
          <w:szCs w:val="40"/>
          <w:shd w:val="clear" w:color="auto" w:fill="FFFFFF"/>
          <w:lang w:val="es-ES_tradnl"/>
        </w:rPr>
        <w:t>Batalla decisiva para la victoria de Felipe V en la Guerra de Sucesión Española (25 de abril de 1707)</w:t>
      </w:r>
    </w:p>
    <w:p w14:paraId="3ED1C53B" w14:textId="77777777" w:rsidR="00802DB6" w:rsidRPr="0062509E" w:rsidRDefault="00790F65">
      <w:pPr>
        <w:pStyle w:val="NormalWeb"/>
        <w:spacing w:beforeAutospacing="0" w:afterAutospacing="0"/>
        <w:jc w:val="right"/>
        <w:rPr>
          <w:rFonts w:ascii="Calibri" w:eastAsia="sans-serif" w:hAnsi="Calibri" w:cs="Calibri"/>
          <w:sz w:val="28"/>
          <w:szCs w:val="28"/>
          <w:shd w:val="clear" w:color="auto" w:fill="FFFFFF"/>
          <w:lang w:val="es-ES_tradnl"/>
        </w:rPr>
      </w:pPr>
      <w:r w:rsidRPr="0062509E">
        <w:rPr>
          <w:rFonts w:ascii="Calibri" w:eastAsia="sans-serif" w:hAnsi="Calibri" w:cs="Calibri"/>
          <w:sz w:val="28"/>
          <w:szCs w:val="28"/>
          <w:shd w:val="clear" w:color="auto" w:fill="FFFFFF"/>
          <w:lang w:val="es-ES_tradnl"/>
        </w:rPr>
        <w:t>Por Juan María Silvela Miláns del Bosch</w:t>
      </w:r>
    </w:p>
    <w:p w14:paraId="10883D08" w14:textId="77777777" w:rsidR="00802DB6" w:rsidRPr="0062509E" w:rsidRDefault="00802DB6">
      <w:pPr>
        <w:pStyle w:val="NormalWeb"/>
        <w:shd w:val="clear" w:color="auto" w:fill="FFFFFF"/>
        <w:spacing w:beforeAutospacing="0" w:afterAutospacing="0"/>
        <w:jc w:val="both"/>
        <w:rPr>
          <w:rFonts w:ascii="sans-serif" w:eastAsia="sans-serif" w:hAnsi="sans-serif" w:cs="sans-serif"/>
          <w:color w:val="000000"/>
          <w:sz w:val="27"/>
          <w:szCs w:val="27"/>
          <w:shd w:val="clear" w:color="auto" w:fill="FFFFFF"/>
          <w:lang w:val="es-ES_tradnl"/>
        </w:rPr>
      </w:pPr>
    </w:p>
    <w:p w14:paraId="559A1227" w14:textId="77777777" w:rsidR="00802DB6" w:rsidRPr="0062509E" w:rsidRDefault="00790F65">
      <w:pPr>
        <w:pStyle w:val="NormalWeb"/>
        <w:numPr>
          <w:ilvl w:val="0"/>
          <w:numId w:val="1"/>
        </w:numPr>
        <w:shd w:val="clear" w:color="auto" w:fill="FFFFFF"/>
        <w:spacing w:beforeAutospacing="0" w:afterAutospacing="0"/>
        <w:jc w:val="both"/>
        <w:rPr>
          <w:rFonts w:ascii="Calibri" w:eastAsia="sans-serif" w:hAnsi="Calibri" w:cs="Calibri"/>
          <w:color w:val="000000"/>
          <w:sz w:val="28"/>
          <w:szCs w:val="28"/>
          <w:shd w:val="clear" w:color="auto" w:fill="FFFFFF"/>
          <w:lang w:val="es-ES_tradnl"/>
        </w:rPr>
      </w:pPr>
      <w:r w:rsidRPr="0062509E">
        <w:rPr>
          <w:rFonts w:ascii="Calibri" w:eastAsia="sans-serif" w:hAnsi="Calibri" w:cs="Calibri"/>
          <w:color w:val="000000"/>
          <w:sz w:val="28"/>
          <w:szCs w:val="28"/>
          <w:shd w:val="clear" w:color="auto" w:fill="FFFFFF"/>
          <w:lang w:val="es-ES_tradnl"/>
        </w:rPr>
        <w:t>- MOVIMIENTOS PREVIOS DE AMBOS EJÉRCITOS</w:t>
      </w:r>
    </w:p>
    <w:p w14:paraId="12B74F7E" w14:textId="77777777" w:rsidR="00802DB6" w:rsidRPr="0062509E" w:rsidRDefault="00802DB6">
      <w:pPr>
        <w:pStyle w:val="NormalWeb"/>
        <w:shd w:val="clear" w:color="auto" w:fill="FFFFFF"/>
        <w:spacing w:beforeAutospacing="0" w:afterAutospacing="0"/>
        <w:jc w:val="both"/>
        <w:rPr>
          <w:rFonts w:ascii="Calibri" w:eastAsia="sans-serif" w:hAnsi="Calibri" w:cs="Calibri"/>
          <w:color w:val="000000"/>
          <w:sz w:val="28"/>
          <w:szCs w:val="28"/>
          <w:shd w:val="clear" w:color="auto" w:fill="FFFFFF"/>
          <w:lang w:val="es-ES_tradnl"/>
        </w:rPr>
      </w:pPr>
    </w:p>
    <w:p w14:paraId="1D7148C7" w14:textId="1B370386" w:rsidR="00802DB6" w:rsidRPr="0062509E" w:rsidRDefault="00790F65">
      <w:pPr>
        <w:pStyle w:val="NormalWeb"/>
        <w:shd w:val="clear" w:color="auto" w:fill="FFFFFF"/>
        <w:spacing w:beforeAutospacing="0" w:afterAutospacing="0"/>
        <w:jc w:val="both"/>
        <w:rPr>
          <w:rFonts w:ascii="Calibri" w:eastAsia="sans-serif" w:hAnsi="Calibri" w:cs="Calibri"/>
          <w:color w:val="666666"/>
          <w:sz w:val="28"/>
          <w:szCs w:val="28"/>
          <w:lang w:val="es-ES_tradnl"/>
        </w:rPr>
      </w:pPr>
      <w:r w:rsidRPr="0062509E">
        <w:rPr>
          <w:rFonts w:ascii="Calibri" w:eastAsia="sans-serif" w:hAnsi="Calibri" w:cs="Calibri"/>
          <w:color w:val="000000"/>
          <w:sz w:val="28"/>
          <w:szCs w:val="28"/>
          <w:shd w:val="clear" w:color="auto" w:fill="FFFFFF"/>
          <w:lang w:val="es-ES_tradnl"/>
        </w:rPr>
        <w:t>3.1.- EJÉRCITO ALIADO (AUSTRACISTA)</w:t>
      </w:r>
    </w:p>
    <w:p w14:paraId="1E01B005" w14:textId="77777777" w:rsidR="00802DB6" w:rsidRPr="0062509E" w:rsidRDefault="00790F65">
      <w:pPr>
        <w:pStyle w:val="NormalWeb"/>
        <w:shd w:val="clear" w:color="auto" w:fill="FFFFFF"/>
        <w:spacing w:beforeAutospacing="0" w:afterAutospacing="0"/>
        <w:ind w:firstLineChars="150" w:firstLine="420"/>
        <w:jc w:val="both"/>
        <w:rPr>
          <w:rFonts w:ascii="Calibri" w:eastAsia="sans-serif" w:hAnsi="Calibri" w:cs="Calibri"/>
          <w:color w:val="666666"/>
          <w:sz w:val="28"/>
          <w:szCs w:val="28"/>
          <w:lang w:val="es-ES_tradnl"/>
        </w:rPr>
      </w:pPr>
      <w:r w:rsidRPr="0062509E">
        <w:rPr>
          <w:rFonts w:ascii="Calibri" w:eastAsia="sans-serif" w:hAnsi="Calibri" w:cs="Calibri"/>
          <w:color w:val="000000"/>
          <w:sz w:val="28"/>
          <w:szCs w:val="28"/>
          <w:shd w:val="clear" w:color="auto" w:fill="FFFFFF"/>
          <w:lang w:val="es-ES_tradnl"/>
        </w:rPr>
        <w:t xml:space="preserve">Cerca de 10.000 soldados y 2.000 caballos, bajo el mando de </w:t>
      </w:r>
      <w:proofErr w:type="spellStart"/>
      <w:r w:rsidRPr="0062509E">
        <w:rPr>
          <w:rFonts w:ascii="Calibri" w:eastAsia="sans-serif" w:hAnsi="Calibri" w:cs="Calibri"/>
          <w:color w:val="000000"/>
          <w:sz w:val="28"/>
          <w:szCs w:val="28"/>
          <w:shd w:val="clear" w:color="auto" w:fill="FFFFFF"/>
          <w:lang w:val="es-ES_tradnl"/>
        </w:rPr>
        <w:t>Rivers</w:t>
      </w:r>
      <w:proofErr w:type="spellEnd"/>
      <w:r w:rsidRPr="0062509E">
        <w:rPr>
          <w:rFonts w:ascii="Calibri" w:eastAsia="sans-serif" w:hAnsi="Calibri" w:cs="Calibri"/>
          <w:color w:val="000000"/>
          <w:sz w:val="28"/>
          <w:szCs w:val="28"/>
          <w:shd w:val="clear" w:color="auto" w:fill="FFFFFF"/>
          <w:lang w:val="es-ES_tradnl"/>
        </w:rPr>
        <w:t xml:space="preserve"> y como refuerzo del Ejército Aliado, desembarcaron en Alicante el 8 de febrero de 1707; otras informaciones rebajaban estas cantidades, pero todas indicaban que llegaron en muy malas condiciones; habían salido de </w:t>
      </w:r>
      <w:proofErr w:type="spellStart"/>
      <w:r w:rsidRPr="0062509E">
        <w:rPr>
          <w:rFonts w:ascii="Calibri" w:eastAsia="sans-serif" w:hAnsi="Calibri" w:cs="Calibri"/>
          <w:color w:val="000000"/>
          <w:sz w:val="28"/>
          <w:szCs w:val="28"/>
          <w:shd w:val="clear" w:color="auto" w:fill="FFFFFF"/>
          <w:lang w:val="es-ES_tradnl"/>
        </w:rPr>
        <w:t>Torbay</w:t>
      </w:r>
      <w:proofErr w:type="spellEnd"/>
      <w:r w:rsidRPr="0062509E">
        <w:rPr>
          <w:rFonts w:ascii="Calibri" w:eastAsia="sans-serif" w:hAnsi="Calibri" w:cs="Calibri"/>
          <w:color w:val="000000"/>
          <w:sz w:val="28"/>
          <w:szCs w:val="28"/>
          <w:shd w:val="clear" w:color="auto" w:fill="FFFFFF"/>
          <w:lang w:val="es-ES_tradnl"/>
        </w:rPr>
        <w:t xml:space="preserve"> (Inglaterra) y realizado escalas en Lisboa y Gibraltar. También como refuerzo, otras unidades de los austracistas fueron desplazadas a Valencia desde Cataluña y Aragón.</w:t>
      </w:r>
    </w:p>
    <w:p w14:paraId="41CA6C5C" w14:textId="61522657" w:rsidR="00802DB6" w:rsidRPr="0062509E" w:rsidRDefault="00790F65">
      <w:pPr>
        <w:pStyle w:val="NormalWeb"/>
        <w:shd w:val="clear" w:color="auto" w:fill="FFFFFF"/>
        <w:spacing w:beforeAutospacing="0" w:afterAutospacing="0"/>
        <w:ind w:firstLineChars="150" w:firstLine="420"/>
        <w:jc w:val="both"/>
        <w:rPr>
          <w:rFonts w:ascii="Calibri" w:eastAsia="sans-serif" w:hAnsi="Calibri" w:cs="Calibri"/>
          <w:color w:val="666666"/>
          <w:sz w:val="28"/>
          <w:szCs w:val="28"/>
          <w:lang w:val="es-ES_tradnl"/>
        </w:rPr>
      </w:pPr>
      <w:r w:rsidRPr="0062509E">
        <w:rPr>
          <w:rFonts w:ascii="Calibri" w:eastAsia="sans-serif" w:hAnsi="Calibri" w:cs="Calibri"/>
          <w:color w:val="000000"/>
          <w:sz w:val="28"/>
          <w:szCs w:val="28"/>
          <w:shd w:val="clear" w:color="auto" w:fill="FFFFFF"/>
          <w:lang w:val="es-ES_tradnl"/>
        </w:rPr>
        <w:t>Las Minas y Galw</w:t>
      </w:r>
      <w:r w:rsidR="00F859ED" w:rsidRPr="0062509E">
        <w:rPr>
          <w:rFonts w:ascii="Calibri" w:eastAsia="sans-serif" w:hAnsi="Calibri" w:cs="Calibri"/>
          <w:color w:val="000000"/>
          <w:sz w:val="28"/>
          <w:szCs w:val="28"/>
          <w:shd w:val="clear" w:color="auto" w:fill="FFFFFF"/>
          <w:lang w:val="es-ES_tradnl"/>
        </w:rPr>
        <w:t>a</w:t>
      </w:r>
      <w:r w:rsidRPr="0062509E">
        <w:rPr>
          <w:rFonts w:ascii="Calibri" w:eastAsia="sans-serif" w:hAnsi="Calibri" w:cs="Calibri"/>
          <w:color w:val="000000"/>
          <w:sz w:val="28"/>
          <w:szCs w:val="28"/>
          <w:shd w:val="clear" w:color="auto" w:fill="FFFFFF"/>
          <w:lang w:val="es-ES_tradnl"/>
        </w:rPr>
        <w:t xml:space="preserve">y se reunieron en consejo de guerra en Valencia el 21 de febrero con la presencia del archiduque Carlos, que estuvo en la capital del Turia hasta el 9 de marzo. Aunque tenían información de que el enemigo estaba disperso en las provincias de Albacete y Murcia, acordaron realizar solo un ataque de diversión contra Orihuela e iniciar inmediatamente una marcha hacia Aragón con el fin de impedir que Felipe V pudiera recibir refuerzos a través de Navarra. Una vez consolidada la situación, sería el momento oportuno de volver hacia Madrid. Consideraron que Felipe V no tendría más remedio que abandonar España si ocupaban la capital de nuevo. Fue elegido dicho plan porque penetrar en Castilla desde el sureste, detrás del Ejército de las </w:t>
      </w:r>
      <w:r w:rsidRPr="0062509E">
        <w:rPr>
          <w:rFonts w:ascii="Calibri" w:eastAsia="sans-serif" w:hAnsi="Calibri" w:cs="Calibri"/>
          <w:i/>
          <w:iCs/>
          <w:color w:val="000000"/>
          <w:sz w:val="28"/>
          <w:szCs w:val="28"/>
          <w:shd w:val="clear" w:color="auto" w:fill="FFFFFF"/>
          <w:lang w:val="es-ES_tradnl"/>
        </w:rPr>
        <w:t>Dos Coronas</w:t>
      </w:r>
      <w:r w:rsidRPr="0062509E">
        <w:rPr>
          <w:rFonts w:ascii="Calibri" w:eastAsia="sans-serif" w:hAnsi="Calibri" w:cs="Calibri"/>
          <w:color w:val="000000"/>
          <w:sz w:val="28"/>
          <w:szCs w:val="28"/>
          <w:shd w:val="clear" w:color="auto" w:fill="FFFFFF"/>
          <w:lang w:val="es-ES_tradnl"/>
        </w:rPr>
        <w:t>, el cual agotaría los abastecimientos en su retirada, y tener que cruzar seguramente el Tajo, sería una maniobra demasiado complicada de ejecutar.</w:t>
      </w:r>
    </w:p>
    <w:p w14:paraId="0DABD646" w14:textId="77777777" w:rsidR="00802DB6" w:rsidRPr="0062509E" w:rsidRDefault="00790F65">
      <w:pPr>
        <w:pStyle w:val="NormalWeb"/>
        <w:shd w:val="clear" w:color="auto" w:fill="FFFFFF"/>
        <w:spacing w:beforeAutospacing="0" w:afterAutospacing="0"/>
        <w:ind w:firstLineChars="150" w:firstLine="420"/>
        <w:jc w:val="both"/>
        <w:rPr>
          <w:rFonts w:asciiTheme="minorHAnsi" w:eastAsia="sans-serif" w:hAnsiTheme="minorHAnsi" w:cs="sans-serif"/>
          <w:color w:val="000000"/>
          <w:sz w:val="28"/>
          <w:szCs w:val="28"/>
          <w:shd w:val="clear" w:color="auto" w:fill="FFFFFF"/>
          <w:lang w:val="es-ES_tradnl"/>
        </w:rPr>
      </w:pPr>
      <w:r w:rsidRPr="0062509E">
        <w:rPr>
          <w:rFonts w:asciiTheme="minorHAnsi" w:eastAsia="sans-serif" w:hAnsiTheme="minorHAnsi" w:cs="sans-serif"/>
          <w:color w:val="000000"/>
          <w:sz w:val="28"/>
          <w:szCs w:val="28"/>
          <w:shd w:val="clear" w:color="auto" w:fill="FFFFFF"/>
          <w:lang w:val="es-ES_tradnl"/>
        </w:rPr>
        <w:t xml:space="preserve">El 16 de febrero el Ejército Aliado ocupó Jijona, abandonada por el enemigo, y progresó hacia Ibi y Castalla. El 25 se ocupó Novelda y Elda sin encontrar resistencia; el 9 del siguiente mes, las unidades inglesas terminarían por acampar en Castalla y Onil, bajo el mando del teniente general Thomas </w:t>
      </w:r>
      <w:proofErr w:type="spellStart"/>
      <w:r w:rsidRPr="0062509E">
        <w:rPr>
          <w:rFonts w:asciiTheme="minorHAnsi" w:eastAsia="sans-serif" w:hAnsiTheme="minorHAnsi" w:cs="sans-serif"/>
          <w:color w:val="000000"/>
          <w:sz w:val="28"/>
          <w:szCs w:val="28"/>
          <w:shd w:val="clear" w:color="auto" w:fill="FFFFFF"/>
          <w:lang w:val="es-ES_tradnl"/>
        </w:rPr>
        <w:t>Erle</w:t>
      </w:r>
      <w:proofErr w:type="spellEnd"/>
      <w:r w:rsidRPr="0062509E">
        <w:rPr>
          <w:rFonts w:asciiTheme="minorHAnsi" w:eastAsia="sans-serif" w:hAnsiTheme="minorHAnsi" w:cs="sans-serif"/>
          <w:color w:val="000000"/>
          <w:sz w:val="28"/>
          <w:szCs w:val="28"/>
          <w:shd w:val="clear" w:color="auto" w:fill="FFFFFF"/>
          <w:lang w:val="es-ES_tradnl"/>
        </w:rPr>
        <w:t xml:space="preserve">, y las holandesas en Ibi y Tibi, a cargo del brigadier </w:t>
      </w:r>
      <w:proofErr w:type="spellStart"/>
      <w:r w:rsidRPr="0062509E">
        <w:rPr>
          <w:rFonts w:asciiTheme="minorHAnsi" w:eastAsia="sans-serif" w:hAnsiTheme="minorHAnsi" w:cs="sans-serif"/>
          <w:color w:val="000000"/>
          <w:sz w:val="28"/>
          <w:szCs w:val="28"/>
          <w:shd w:val="clear" w:color="auto" w:fill="FFFFFF"/>
          <w:lang w:val="es-ES_tradnl"/>
        </w:rPr>
        <w:t>L'Islemareis</w:t>
      </w:r>
      <w:proofErr w:type="spellEnd"/>
      <w:r w:rsidRPr="0062509E">
        <w:rPr>
          <w:rFonts w:asciiTheme="minorHAnsi" w:eastAsia="sans-serif" w:hAnsiTheme="minorHAnsi" w:cs="sans-serif"/>
          <w:color w:val="000000"/>
          <w:sz w:val="28"/>
          <w:szCs w:val="28"/>
          <w:shd w:val="clear" w:color="auto" w:fill="FFFFFF"/>
          <w:lang w:val="es-ES_tradnl"/>
        </w:rPr>
        <w:t>.</w:t>
      </w:r>
    </w:p>
    <w:p w14:paraId="1447EE89" w14:textId="77777777" w:rsidR="00802DB6" w:rsidRPr="0062509E" w:rsidRDefault="00802DB6">
      <w:pPr>
        <w:pStyle w:val="NormalWeb"/>
        <w:shd w:val="clear" w:color="auto" w:fill="FFFFFF"/>
        <w:spacing w:beforeAutospacing="0" w:afterAutospacing="0"/>
        <w:ind w:firstLineChars="150" w:firstLine="420"/>
        <w:jc w:val="both"/>
        <w:rPr>
          <w:rFonts w:asciiTheme="minorHAnsi" w:eastAsia="sans-serif" w:hAnsiTheme="minorHAnsi" w:cs="sans-serif"/>
          <w:color w:val="000000"/>
          <w:sz w:val="28"/>
          <w:szCs w:val="28"/>
          <w:shd w:val="clear" w:color="auto" w:fill="FFFFFF"/>
          <w:lang w:val="es-ES_tradnl"/>
        </w:rPr>
      </w:pPr>
    </w:p>
    <w:p w14:paraId="2696AC9A" w14:textId="77777777" w:rsidR="00802DB6" w:rsidRPr="0062509E" w:rsidRDefault="00790F65">
      <w:pPr>
        <w:pStyle w:val="NormalWeb"/>
        <w:shd w:val="clear" w:color="auto" w:fill="FFFFFF"/>
        <w:spacing w:beforeAutospacing="0" w:afterAutospacing="0"/>
        <w:ind w:firstLineChars="150" w:firstLine="360"/>
        <w:jc w:val="center"/>
        <w:rPr>
          <w:lang w:val="es-ES_tradnl"/>
        </w:rPr>
      </w:pPr>
      <w:r w:rsidRPr="0062509E">
        <w:rPr>
          <w:noProof/>
          <w:lang w:val="es-ES_tradnl"/>
        </w:rPr>
        <w:lastRenderedPageBreak/>
        <w:drawing>
          <wp:inline distT="0" distB="0" distL="114300" distR="114300" wp14:anchorId="6E4B0E8E" wp14:editId="507A5805">
            <wp:extent cx="3884930" cy="3025775"/>
            <wp:effectExtent l="0" t="0" r="1270" b="3175"/>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pic:cNvPicPr>
                      <a:picLocks noChangeAspect="1"/>
                    </pic:cNvPicPr>
                  </pic:nvPicPr>
                  <pic:blipFill>
                    <a:blip r:embed="rId6"/>
                    <a:stretch>
                      <a:fillRect/>
                    </a:stretch>
                  </pic:blipFill>
                  <pic:spPr>
                    <a:xfrm>
                      <a:off x="0" y="0"/>
                      <a:ext cx="3884930" cy="3025775"/>
                    </a:xfrm>
                    <a:prstGeom prst="rect">
                      <a:avLst/>
                    </a:prstGeom>
                  </pic:spPr>
                </pic:pic>
              </a:graphicData>
            </a:graphic>
          </wp:inline>
        </w:drawing>
      </w:r>
    </w:p>
    <w:p w14:paraId="7D685793" w14:textId="77777777" w:rsidR="00802DB6" w:rsidRPr="0062509E" w:rsidRDefault="00802DB6">
      <w:pPr>
        <w:pStyle w:val="NormalWeb"/>
        <w:shd w:val="clear" w:color="auto" w:fill="FFFFFF"/>
        <w:spacing w:beforeAutospacing="0" w:afterAutospacing="0"/>
        <w:ind w:firstLineChars="150" w:firstLine="360"/>
        <w:jc w:val="center"/>
        <w:rPr>
          <w:lang w:val="es-ES_tradnl"/>
        </w:rPr>
      </w:pPr>
    </w:p>
    <w:p w14:paraId="26F4951F" w14:textId="77777777" w:rsidR="00802DB6" w:rsidRPr="0062509E" w:rsidRDefault="00790F65">
      <w:pPr>
        <w:pStyle w:val="NormalWeb"/>
        <w:shd w:val="clear" w:color="auto" w:fill="FFFFFF"/>
        <w:spacing w:beforeAutospacing="0" w:afterAutospacing="0"/>
        <w:ind w:firstLineChars="150" w:firstLine="420"/>
        <w:jc w:val="both"/>
        <w:rPr>
          <w:rFonts w:ascii="Calibri" w:eastAsia="sans-serif" w:hAnsi="Calibri" w:cs="Calibri"/>
          <w:color w:val="000000"/>
          <w:sz w:val="28"/>
          <w:szCs w:val="28"/>
          <w:shd w:val="clear" w:color="auto" w:fill="FFFFFF"/>
          <w:lang w:val="es-ES_tradnl"/>
        </w:rPr>
      </w:pPr>
      <w:r w:rsidRPr="0062509E">
        <w:rPr>
          <w:rFonts w:ascii="Calibri" w:eastAsia="sans-serif" w:hAnsi="Calibri" w:cs="Calibri"/>
          <w:color w:val="000000"/>
          <w:sz w:val="28"/>
          <w:szCs w:val="28"/>
          <w:shd w:val="clear" w:color="auto" w:fill="FFFFFF"/>
          <w:lang w:val="es-ES_tradnl"/>
        </w:rPr>
        <w:t xml:space="preserve">No se entiende bien que tanto Las Minas como Galway dieran por terminada la acción de diversión proyectada contra Orihuela y que abandonaran además Elda y Novelda. Pudo ser debido a que la enfermedad estaba haciendo estragos entre sus soldados, pero </w:t>
      </w:r>
      <w:proofErr w:type="spellStart"/>
      <w:r w:rsidRPr="0062509E">
        <w:rPr>
          <w:rFonts w:ascii="Calibri" w:eastAsia="sans-serif" w:hAnsi="Calibri" w:cs="Calibri"/>
          <w:color w:val="000000"/>
          <w:sz w:val="28"/>
          <w:szCs w:val="28"/>
          <w:shd w:val="clear" w:color="auto" w:fill="FFFFFF"/>
          <w:lang w:val="es-ES_tradnl"/>
        </w:rPr>
        <w:t>Berwick</w:t>
      </w:r>
      <w:proofErr w:type="spellEnd"/>
      <w:r w:rsidRPr="0062509E">
        <w:rPr>
          <w:rFonts w:ascii="Calibri" w:eastAsia="sans-serif" w:hAnsi="Calibri" w:cs="Calibri"/>
          <w:color w:val="000000"/>
          <w:sz w:val="28"/>
          <w:szCs w:val="28"/>
          <w:shd w:val="clear" w:color="auto" w:fill="FFFFFF"/>
          <w:lang w:val="es-ES_tradnl"/>
        </w:rPr>
        <w:t xml:space="preserve"> no estaba, ni mucho menos, en condiciones de hacerles frente. Perdieron así una gran oportunidad de derrotar a las unidades enemigas dispersas por la zona y extender por la Mancha e incluso Andalucía el territorio dominado por el archiduque Carlos.</w:t>
      </w:r>
    </w:p>
    <w:p w14:paraId="10097D56" w14:textId="77777777" w:rsidR="00802DB6" w:rsidRPr="0062509E" w:rsidRDefault="00802DB6">
      <w:pPr>
        <w:pStyle w:val="NormalWeb"/>
        <w:shd w:val="clear" w:color="auto" w:fill="FFFFFF"/>
        <w:spacing w:beforeAutospacing="0" w:afterAutospacing="0"/>
        <w:ind w:firstLineChars="150" w:firstLine="420"/>
        <w:jc w:val="both"/>
        <w:rPr>
          <w:rFonts w:ascii="Calibri" w:eastAsia="sans-serif" w:hAnsi="Calibri" w:cs="Calibri"/>
          <w:color w:val="000000"/>
          <w:sz w:val="28"/>
          <w:szCs w:val="28"/>
          <w:shd w:val="clear" w:color="auto" w:fill="FFFFFF"/>
          <w:lang w:val="es-ES_tradnl"/>
        </w:rPr>
      </w:pPr>
    </w:p>
    <w:p w14:paraId="571A1320" w14:textId="77777777" w:rsidR="00802DB6" w:rsidRPr="0062509E" w:rsidRDefault="00790F65">
      <w:pPr>
        <w:pStyle w:val="NormalWeb"/>
        <w:shd w:val="clear" w:color="auto" w:fill="FFFFFF"/>
        <w:spacing w:beforeAutospacing="0" w:afterAutospacing="0"/>
        <w:ind w:firstLineChars="150" w:firstLine="360"/>
        <w:jc w:val="center"/>
        <w:rPr>
          <w:lang w:val="es-ES_tradnl"/>
        </w:rPr>
      </w:pPr>
      <w:r w:rsidRPr="0062509E">
        <w:rPr>
          <w:noProof/>
          <w:lang w:val="es-ES_tradnl"/>
        </w:rPr>
        <w:drawing>
          <wp:inline distT="0" distB="0" distL="114300" distR="114300" wp14:anchorId="008F8A2B" wp14:editId="1DB438A3">
            <wp:extent cx="2399030" cy="2440305"/>
            <wp:effectExtent l="0" t="0" r="1270" b="17145"/>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1"/>
                    <pic:cNvPicPr>
                      <a:picLocks noChangeAspect="1"/>
                    </pic:cNvPicPr>
                  </pic:nvPicPr>
                  <pic:blipFill>
                    <a:blip r:embed="rId7"/>
                    <a:stretch>
                      <a:fillRect/>
                    </a:stretch>
                  </pic:blipFill>
                  <pic:spPr>
                    <a:xfrm>
                      <a:off x="0" y="0"/>
                      <a:ext cx="2399030" cy="2440305"/>
                    </a:xfrm>
                    <a:prstGeom prst="rect">
                      <a:avLst/>
                    </a:prstGeom>
                  </pic:spPr>
                </pic:pic>
              </a:graphicData>
            </a:graphic>
          </wp:inline>
        </w:drawing>
      </w:r>
    </w:p>
    <w:p w14:paraId="1E5C8606" w14:textId="77777777" w:rsidR="00802DB6" w:rsidRPr="0062509E" w:rsidRDefault="00790F65">
      <w:pPr>
        <w:pStyle w:val="NormalWeb"/>
        <w:shd w:val="clear" w:color="auto" w:fill="FFFFFF"/>
        <w:spacing w:beforeAutospacing="0" w:afterAutospacing="0"/>
        <w:ind w:firstLineChars="150" w:firstLine="300"/>
        <w:jc w:val="center"/>
        <w:rPr>
          <w:rFonts w:ascii="Calibri" w:hAnsi="Calibri" w:cs="Calibri"/>
          <w:sz w:val="20"/>
          <w:szCs w:val="20"/>
          <w:lang w:val="es-ES_tradnl"/>
        </w:rPr>
      </w:pPr>
      <w:r w:rsidRPr="0062509E">
        <w:rPr>
          <w:rStyle w:val="Textoennegrita"/>
          <w:rFonts w:ascii="Calibri" w:eastAsia="sans-serif" w:hAnsi="Calibri" w:cs="Calibri"/>
          <w:b w:val="0"/>
          <w:bCs w:val="0"/>
          <w:color w:val="2E4567"/>
          <w:sz w:val="20"/>
          <w:szCs w:val="20"/>
          <w:shd w:val="clear" w:color="auto" w:fill="FFFFFF"/>
          <w:lang w:val="es-ES_tradnl"/>
        </w:rPr>
        <w:t>Situación de las unidades británicas, holandesas y portuguesas</w:t>
      </w:r>
    </w:p>
    <w:p w14:paraId="5E8E4E06" w14:textId="77777777" w:rsidR="00802DB6" w:rsidRPr="0062509E" w:rsidRDefault="00802DB6">
      <w:pPr>
        <w:pStyle w:val="NormalWeb"/>
        <w:shd w:val="clear" w:color="auto" w:fill="FFFFFF"/>
        <w:spacing w:beforeAutospacing="0" w:afterAutospacing="0"/>
        <w:ind w:firstLineChars="150" w:firstLine="360"/>
        <w:jc w:val="center"/>
        <w:rPr>
          <w:lang w:val="es-ES_tradnl"/>
        </w:rPr>
      </w:pPr>
    </w:p>
    <w:p w14:paraId="14541EB7" w14:textId="3A09576F" w:rsidR="00802DB6" w:rsidRPr="0062509E" w:rsidRDefault="00790F65">
      <w:pPr>
        <w:pStyle w:val="NormalWeb"/>
        <w:shd w:val="clear" w:color="auto" w:fill="FFFFFF"/>
        <w:spacing w:beforeAutospacing="0" w:afterAutospacing="0"/>
        <w:ind w:firstLineChars="150" w:firstLine="420"/>
        <w:jc w:val="both"/>
        <w:rPr>
          <w:rFonts w:ascii="Calibri" w:eastAsia="sans-serif" w:hAnsi="Calibri" w:cs="Calibri"/>
          <w:color w:val="000000"/>
          <w:sz w:val="28"/>
          <w:szCs w:val="28"/>
          <w:shd w:val="clear" w:color="auto" w:fill="FFFFFF"/>
          <w:lang w:val="es-ES_tradnl"/>
        </w:rPr>
      </w:pPr>
      <w:r w:rsidRPr="0062509E">
        <w:rPr>
          <w:rFonts w:ascii="Calibri" w:eastAsia="sans-serif" w:hAnsi="Calibri" w:cs="Calibri"/>
          <w:color w:val="000000"/>
          <w:sz w:val="28"/>
          <w:szCs w:val="28"/>
          <w:shd w:val="clear" w:color="auto" w:fill="FFFFFF"/>
          <w:lang w:val="es-ES_tradnl"/>
        </w:rPr>
        <w:t>A finales de marzo, Galw</w:t>
      </w:r>
      <w:r w:rsidR="00F859ED" w:rsidRPr="0062509E">
        <w:rPr>
          <w:rFonts w:ascii="Calibri" w:eastAsia="sans-serif" w:hAnsi="Calibri" w:cs="Calibri"/>
          <w:color w:val="000000"/>
          <w:sz w:val="28"/>
          <w:szCs w:val="28"/>
          <w:shd w:val="clear" w:color="auto" w:fill="FFFFFF"/>
          <w:lang w:val="es-ES_tradnl"/>
        </w:rPr>
        <w:t>a</w:t>
      </w:r>
      <w:r w:rsidRPr="0062509E">
        <w:rPr>
          <w:rFonts w:ascii="Calibri" w:eastAsia="sans-serif" w:hAnsi="Calibri" w:cs="Calibri"/>
          <w:color w:val="000000"/>
          <w:sz w:val="28"/>
          <w:szCs w:val="28"/>
          <w:shd w:val="clear" w:color="auto" w:fill="FFFFFF"/>
          <w:lang w:val="es-ES_tradnl"/>
        </w:rPr>
        <w:t xml:space="preserve">y se incorporaría a Castalla y Las Minas, el 1 de abril, a Carcagente para reunir allí a su Caballería, acción que terminaría de ejecutar tres días después. El día 5 los anglo-holandeses estaban acampados en la ermita de Polop, en las proximidades del </w:t>
      </w:r>
      <w:r w:rsidRPr="0062509E">
        <w:rPr>
          <w:rFonts w:ascii="Calibri" w:eastAsia="sans-serif" w:hAnsi="Calibri" w:cs="Calibri"/>
          <w:color w:val="000000"/>
          <w:sz w:val="28"/>
          <w:szCs w:val="28"/>
          <w:shd w:val="clear" w:color="auto" w:fill="FFFFFF"/>
          <w:lang w:val="es-ES_tradnl"/>
        </w:rPr>
        <w:lastRenderedPageBreak/>
        <w:t xml:space="preserve">kilómetro 11 de la carretera de Alcoy a Bañeres, cuyo castillo había visto levantar el asedio </w:t>
      </w:r>
      <w:proofErr w:type="spellStart"/>
      <w:r w:rsidRPr="0062509E">
        <w:rPr>
          <w:rFonts w:ascii="Calibri" w:eastAsia="sans-serif" w:hAnsi="Calibri" w:cs="Calibri"/>
          <w:color w:val="000000"/>
          <w:sz w:val="28"/>
          <w:szCs w:val="28"/>
          <w:shd w:val="clear" w:color="auto" w:fill="FFFFFF"/>
          <w:lang w:val="es-ES_tradnl"/>
        </w:rPr>
        <w:t>austracista</w:t>
      </w:r>
      <w:proofErr w:type="spellEnd"/>
      <w:r w:rsidRPr="0062509E">
        <w:rPr>
          <w:rFonts w:ascii="Calibri" w:eastAsia="sans-serif" w:hAnsi="Calibri" w:cs="Calibri"/>
          <w:color w:val="000000"/>
          <w:sz w:val="28"/>
          <w:szCs w:val="28"/>
          <w:shd w:val="clear" w:color="auto" w:fill="FFFFFF"/>
          <w:lang w:val="es-ES_tradnl"/>
        </w:rPr>
        <w:t xml:space="preserve"> hacía dos días; mientras, las unidades portuguesas se habían concentrado el día 7 en las proximidades de Onteniente.</w:t>
      </w:r>
    </w:p>
    <w:p w14:paraId="7A2B007C" w14:textId="77777777" w:rsidR="00802DB6" w:rsidRPr="0062509E" w:rsidRDefault="00790F65">
      <w:pPr>
        <w:pStyle w:val="NormalWeb"/>
        <w:spacing w:beforeAutospacing="0" w:afterAutospacing="0"/>
        <w:ind w:firstLineChars="150" w:firstLine="420"/>
        <w:jc w:val="both"/>
        <w:rPr>
          <w:rFonts w:ascii="Calibri" w:hAnsi="Calibri" w:cs="Calibri"/>
          <w:sz w:val="28"/>
          <w:szCs w:val="28"/>
          <w:lang w:val="es-ES_tradnl"/>
        </w:rPr>
      </w:pPr>
      <w:r w:rsidRPr="0062509E">
        <w:rPr>
          <w:rFonts w:ascii="Calibri" w:eastAsia="sans-serif" w:hAnsi="Calibri" w:cs="Calibri"/>
          <w:color w:val="000000"/>
          <w:sz w:val="28"/>
          <w:szCs w:val="28"/>
          <w:shd w:val="clear" w:color="auto" w:fill="FFFFFF"/>
          <w:lang w:val="es-ES_tradnl"/>
        </w:rPr>
        <w:t xml:space="preserve">Recibida la noticia de que el Ejército de Felipe V iba a recibir el refuerzo de 8.000 soldados a través del Pirineo Navarro, teniendo en cuenta la necesidad de abastecerse y que el enemigo continuaba disperso en su zona, decidieron </w:t>
      </w:r>
      <w:r w:rsidRPr="0062509E">
        <w:rPr>
          <w:rStyle w:val="nfasis"/>
          <w:rFonts w:ascii="Calibri" w:eastAsia="sans-serif" w:hAnsi="Calibri" w:cs="Calibri"/>
          <w:i w:val="0"/>
          <w:iCs w:val="0"/>
          <w:color w:val="000000"/>
          <w:sz w:val="28"/>
          <w:szCs w:val="28"/>
          <w:shd w:val="clear" w:color="auto" w:fill="FFFFFF"/>
          <w:lang w:val="es-ES_tradnl"/>
        </w:rPr>
        <w:t>presentar batalla.</w:t>
      </w:r>
      <w:r w:rsidRPr="0062509E">
        <w:rPr>
          <w:rFonts w:ascii="Calibri" w:eastAsia="sans-serif" w:hAnsi="Calibri" w:cs="Calibri"/>
          <w:color w:val="000000"/>
          <w:sz w:val="28"/>
          <w:szCs w:val="28"/>
          <w:shd w:val="clear" w:color="auto" w:fill="FFFFFF"/>
          <w:lang w:val="es-ES_tradnl"/>
        </w:rPr>
        <w:t xml:space="preserve"> Se tomó esta decisión en el consejo de guerra celebrado en las proximidades de Fuente la Higuera el 10 de abril, a pesar del voto negativo de quien lo había convocado (Las Minas), y en sentido contrario a lo acordado en Valencia.</w:t>
      </w:r>
    </w:p>
    <w:p w14:paraId="5EBE831D" w14:textId="2CA5444F" w:rsidR="00802DB6" w:rsidRPr="0062509E" w:rsidRDefault="00790F65">
      <w:pPr>
        <w:widowControl/>
        <w:shd w:val="clear" w:color="auto" w:fill="FFFFFF"/>
        <w:ind w:firstLineChars="150" w:firstLine="420"/>
        <w:rPr>
          <w:rFonts w:ascii="Calibri" w:eastAsia="sans-serif" w:hAnsi="Calibri" w:cs="Calibri"/>
          <w:color w:val="666666"/>
          <w:sz w:val="28"/>
          <w:szCs w:val="28"/>
          <w:lang w:val="es-ES_tradnl"/>
        </w:rPr>
      </w:pPr>
      <w:r w:rsidRPr="0062509E">
        <w:rPr>
          <w:rFonts w:ascii="Calibri" w:eastAsia="sans-serif" w:hAnsi="Calibri" w:cs="Calibri"/>
          <w:color w:val="000000"/>
          <w:kern w:val="0"/>
          <w:sz w:val="28"/>
          <w:szCs w:val="28"/>
          <w:shd w:val="clear" w:color="auto" w:fill="FFFFFF"/>
          <w:lang w:val="es-ES_tradnl" w:bidi="ar"/>
        </w:rPr>
        <w:t xml:space="preserve">El 11 de abril, todo el Ejército Aliado progresaba en tres columnas hacia Caudete, donde pernoctó. Al día siguiente, siguió su marcha hacia Yecla, donde forzó la retirada de las unidades de Caballería de </w:t>
      </w:r>
      <w:proofErr w:type="spellStart"/>
      <w:r w:rsidRPr="0062509E">
        <w:rPr>
          <w:rFonts w:ascii="Calibri" w:eastAsia="sans-serif" w:hAnsi="Calibri" w:cs="Calibri"/>
          <w:color w:val="000000"/>
          <w:kern w:val="0"/>
          <w:sz w:val="28"/>
          <w:szCs w:val="28"/>
          <w:shd w:val="clear" w:color="auto" w:fill="FFFFFF"/>
          <w:lang w:val="es-ES_tradnl" w:bidi="ar"/>
        </w:rPr>
        <w:t>D'eld</w:t>
      </w:r>
      <w:proofErr w:type="spellEnd"/>
      <w:r w:rsidRPr="0062509E">
        <w:rPr>
          <w:rFonts w:ascii="Calibri" w:eastAsia="sans-serif" w:hAnsi="Calibri" w:cs="Calibri"/>
          <w:color w:val="000000"/>
          <w:kern w:val="0"/>
          <w:sz w:val="28"/>
          <w:szCs w:val="28"/>
          <w:shd w:val="clear" w:color="auto" w:fill="FFFFFF"/>
          <w:lang w:val="es-ES_tradnl" w:bidi="ar"/>
        </w:rPr>
        <w:t>. La ciudad sería saqueada, lo que produjo gran consternación y preocupación en Murcia, que temían que los aliados ocuparan su ciudad o se dirigieran hacia Andalucía. Los austracistas encontraron forraje para los caballos, pero no mucho más, pues los vecinos habían abandonado la población y estaban dispersados por la comarca con todo lo que tenían de más valor.</w:t>
      </w:r>
    </w:p>
    <w:p w14:paraId="4DB8E94B" w14:textId="77777777" w:rsidR="00802DB6" w:rsidRPr="0062509E" w:rsidRDefault="00802DB6">
      <w:pPr>
        <w:pStyle w:val="NormalWeb"/>
        <w:shd w:val="clear" w:color="auto" w:fill="FFFFFF"/>
        <w:spacing w:beforeAutospacing="0" w:afterAutospacing="0"/>
        <w:ind w:firstLineChars="150" w:firstLine="420"/>
        <w:jc w:val="both"/>
        <w:rPr>
          <w:rFonts w:ascii="Calibri" w:eastAsia="sans-serif" w:hAnsi="Calibri" w:cs="Calibri"/>
          <w:sz w:val="28"/>
          <w:szCs w:val="28"/>
          <w:shd w:val="clear" w:color="auto" w:fill="FFFFFF"/>
          <w:lang w:val="es-ES_tradnl"/>
        </w:rPr>
      </w:pPr>
    </w:p>
    <w:p w14:paraId="49DAC274" w14:textId="77777777" w:rsidR="00802DB6" w:rsidRPr="0062509E" w:rsidRDefault="00790F65">
      <w:pPr>
        <w:jc w:val="center"/>
        <w:rPr>
          <w:rFonts w:ascii="Calibri" w:hAnsi="Calibri" w:cs="Calibri"/>
          <w:sz w:val="28"/>
          <w:szCs w:val="28"/>
          <w:lang w:val="es-ES_tradnl"/>
        </w:rPr>
      </w:pPr>
      <w:r w:rsidRPr="0062509E">
        <w:rPr>
          <w:rFonts w:ascii="Calibri" w:hAnsi="Calibri" w:cs="Calibri"/>
          <w:noProof/>
          <w:sz w:val="28"/>
          <w:szCs w:val="28"/>
          <w:lang w:val="es-ES_tradnl"/>
        </w:rPr>
        <w:drawing>
          <wp:inline distT="0" distB="0" distL="114300" distR="114300" wp14:anchorId="25ED94B8" wp14:editId="266F0B1C">
            <wp:extent cx="4098925" cy="2339975"/>
            <wp:effectExtent l="0" t="0" r="15875" b="317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pic:cNvPicPr>
                  </pic:nvPicPr>
                  <pic:blipFill>
                    <a:blip r:embed="rId8"/>
                    <a:stretch>
                      <a:fillRect/>
                    </a:stretch>
                  </pic:blipFill>
                  <pic:spPr>
                    <a:xfrm>
                      <a:off x="0" y="0"/>
                      <a:ext cx="4098925" cy="2339975"/>
                    </a:xfrm>
                    <a:prstGeom prst="rect">
                      <a:avLst/>
                    </a:prstGeom>
                    <a:noFill/>
                    <a:ln>
                      <a:noFill/>
                    </a:ln>
                  </pic:spPr>
                </pic:pic>
              </a:graphicData>
            </a:graphic>
          </wp:inline>
        </w:drawing>
      </w:r>
    </w:p>
    <w:p w14:paraId="6862BEAB" w14:textId="77777777" w:rsidR="00802DB6" w:rsidRPr="0062509E" w:rsidRDefault="00790F65">
      <w:pPr>
        <w:jc w:val="center"/>
        <w:rPr>
          <w:rStyle w:val="Textoennegrita"/>
          <w:rFonts w:ascii="Calibri" w:eastAsia="sans-serif" w:hAnsi="Calibri" w:cs="Calibri"/>
          <w:b w:val="0"/>
          <w:bCs w:val="0"/>
          <w:color w:val="2E4567"/>
          <w:sz w:val="20"/>
          <w:szCs w:val="20"/>
          <w:shd w:val="clear" w:color="auto" w:fill="FFFFFF"/>
          <w:lang w:val="es-ES_tradnl"/>
        </w:rPr>
      </w:pPr>
      <w:r w:rsidRPr="0062509E">
        <w:rPr>
          <w:rStyle w:val="Textoennegrita"/>
          <w:rFonts w:ascii="Calibri" w:eastAsia="sans-serif" w:hAnsi="Calibri" w:cs="Calibri"/>
          <w:b w:val="0"/>
          <w:bCs w:val="0"/>
          <w:color w:val="2E4567"/>
          <w:sz w:val="20"/>
          <w:szCs w:val="20"/>
          <w:shd w:val="clear" w:color="auto" w:fill="FFFFFF"/>
          <w:lang w:val="es-ES_tradnl"/>
        </w:rPr>
        <w:t>Movimientos de los ejércitos contendientes previos a la batalla. (Aguilar. Madrid, 1979).</w:t>
      </w:r>
    </w:p>
    <w:p w14:paraId="2F39A0DB" w14:textId="77777777" w:rsidR="00802DB6" w:rsidRPr="0062509E" w:rsidRDefault="00802DB6">
      <w:pPr>
        <w:jc w:val="center"/>
        <w:rPr>
          <w:rStyle w:val="Textoennegrita"/>
          <w:rFonts w:ascii="Calibri" w:eastAsia="sans-serif" w:hAnsi="Calibri" w:cs="Calibri"/>
          <w:b w:val="0"/>
          <w:bCs w:val="0"/>
          <w:color w:val="2E4567"/>
          <w:sz w:val="20"/>
          <w:szCs w:val="20"/>
          <w:shd w:val="clear" w:color="auto" w:fill="FFFFFF"/>
          <w:lang w:val="es-ES_tradnl"/>
        </w:rPr>
      </w:pPr>
    </w:p>
    <w:p w14:paraId="50DCB944" w14:textId="686108A0" w:rsidR="00802DB6" w:rsidRPr="0062509E" w:rsidRDefault="00790F65">
      <w:pPr>
        <w:pStyle w:val="NormalWeb"/>
        <w:shd w:val="clear" w:color="auto" w:fill="FFFFFF"/>
        <w:spacing w:beforeAutospacing="0" w:afterAutospacing="0"/>
        <w:ind w:firstLineChars="150" w:firstLine="420"/>
        <w:jc w:val="both"/>
        <w:rPr>
          <w:rFonts w:ascii="Calibri" w:eastAsia="sans-serif" w:hAnsi="Calibri" w:cs="Calibri"/>
          <w:color w:val="666666"/>
          <w:sz w:val="28"/>
          <w:szCs w:val="28"/>
          <w:lang w:val="es-ES_tradnl"/>
        </w:rPr>
      </w:pPr>
      <w:r w:rsidRPr="0062509E">
        <w:rPr>
          <w:rFonts w:ascii="Calibri" w:eastAsia="sans-serif" w:hAnsi="Calibri" w:cs="Calibri"/>
          <w:color w:val="000000"/>
          <w:sz w:val="28"/>
          <w:szCs w:val="28"/>
          <w:shd w:val="clear" w:color="auto" w:fill="FFFFFF"/>
          <w:lang w:val="es-ES_tradnl"/>
        </w:rPr>
        <w:t xml:space="preserve">En la noche del 13 al 14 los aliados se dirigieron hacia Montealegre formados en cuatro columnas y con toda su Caballería a vanguardia. Por escasamente dos horas no sorprendieron allí a </w:t>
      </w:r>
      <w:proofErr w:type="spellStart"/>
      <w:r w:rsidRPr="0062509E">
        <w:rPr>
          <w:rFonts w:ascii="Calibri" w:eastAsia="sans-serif" w:hAnsi="Calibri" w:cs="Calibri"/>
          <w:color w:val="000000"/>
          <w:sz w:val="28"/>
          <w:szCs w:val="28"/>
          <w:shd w:val="clear" w:color="auto" w:fill="FFFFFF"/>
          <w:lang w:val="es-ES_tradnl"/>
        </w:rPr>
        <w:t>Berwick</w:t>
      </w:r>
      <w:proofErr w:type="spellEnd"/>
      <w:r w:rsidRPr="0062509E">
        <w:rPr>
          <w:rFonts w:ascii="Calibri" w:eastAsia="sans-serif" w:hAnsi="Calibri" w:cs="Calibri"/>
          <w:color w:val="000000"/>
          <w:sz w:val="28"/>
          <w:szCs w:val="28"/>
          <w:shd w:val="clear" w:color="auto" w:fill="FFFFFF"/>
          <w:lang w:val="es-ES_tradnl"/>
        </w:rPr>
        <w:t xml:space="preserve">. Montealegre fue igualmente saqueada, aunque estaba también despoblada. Encontraron maíz y forraje, vicisitud que a Las Minas le permitió presumir de abastecerse a costa del enemigo. Pero inexplicablemente se volvieron hacia Yecla, a una distancia de algo más de 30 </w:t>
      </w:r>
      <w:r w:rsidR="00D82215" w:rsidRPr="0062509E">
        <w:rPr>
          <w:rFonts w:ascii="Calibri" w:eastAsia="sans-serif" w:hAnsi="Calibri" w:cs="Calibri"/>
          <w:color w:val="000000"/>
          <w:sz w:val="28"/>
          <w:szCs w:val="28"/>
          <w:shd w:val="clear" w:color="auto" w:fill="FFFFFF"/>
          <w:lang w:val="es-ES_tradnl"/>
        </w:rPr>
        <w:t>k</w:t>
      </w:r>
      <w:r w:rsidRPr="0062509E">
        <w:rPr>
          <w:rFonts w:ascii="Calibri" w:eastAsia="sans-serif" w:hAnsi="Calibri" w:cs="Calibri"/>
          <w:color w:val="000000"/>
          <w:sz w:val="28"/>
          <w:szCs w:val="28"/>
          <w:shd w:val="clear" w:color="auto" w:fill="FFFFFF"/>
          <w:lang w:val="es-ES_tradnl"/>
        </w:rPr>
        <w:t xml:space="preserve">ilómetros, donde </w:t>
      </w:r>
      <w:r w:rsidRPr="0062509E">
        <w:rPr>
          <w:rFonts w:ascii="Calibri" w:eastAsia="sans-serif" w:hAnsi="Calibri" w:cs="Calibri"/>
          <w:color w:val="000000"/>
          <w:sz w:val="28"/>
          <w:szCs w:val="28"/>
          <w:shd w:val="clear" w:color="auto" w:fill="FFFFFF"/>
          <w:lang w:val="es-ES_tradnl"/>
        </w:rPr>
        <w:lastRenderedPageBreak/>
        <w:t xml:space="preserve">llegaron en la tarde de ese mismo día. El día 17 se presentaron en Villena y exigieron su rendición, pero el capitán </w:t>
      </w:r>
      <w:proofErr w:type="spellStart"/>
      <w:r w:rsidRPr="0062509E">
        <w:rPr>
          <w:rFonts w:ascii="Calibri" w:eastAsia="sans-serif" w:hAnsi="Calibri" w:cs="Calibri"/>
          <w:color w:val="000000"/>
          <w:sz w:val="28"/>
          <w:szCs w:val="28"/>
          <w:shd w:val="clear" w:color="auto" w:fill="FFFFFF"/>
          <w:lang w:val="es-ES_tradnl"/>
        </w:rPr>
        <w:t>Grossetête</w:t>
      </w:r>
      <w:proofErr w:type="spellEnd"/>
      <w:r w:rsidRPr="0062509E">
        <w:rPr>
          <w:rFonts w:ascii="Calibri" w:eastAsia="sans-serif" w:hAnsi="Calibri" w:cs="Calibri"/>
          <w:color w:val="000000"/>
          <w:sz w:val="28"/>
          <w:szCs w:val="28"/>
          <w:shd w:val="clear" w:color="auto" w:fill="FFFFFF"/>
          <w:lang w:val="es-ES_tradnl"/>
        </w:rPr>
        <w:t>, a cargo de su protección y con escasamente 150 hombres, más cuatro piezas pequeñas de artillería, se negó. Asaltada de noche la población por unidades portuguesas, sería también saqueada con sus vecinos refugiados en las Iglesias y conventos, que los portugueses respetaron; pero el castillo, donde se refugió el citado capitán, resistió.</w:t>
      </w:r>
    </w:p>
    <w:p w14:paraId="3EBC3906" w14:textId="7F9C91A6" w:rsidR="00802DB6" w:rsidRPr="0062509E" w:rsidRDefault="00790F65">
      <w:pPr>
        <w:widowControl/>
        <w:shd w:val="clear" w:color="auto" w:fill="FFFFFF"/>
        <w:ind w:firstLineChars="150" w:firstLine="420"/>
        <w:rPr>
          <w:rFonts w:ascii="Calibri" w:eastAsia="sans-serif" w:hAnsi="Calibri" w:cs="Calibri"/>
          <w:color w:val="000000"/>
          <w:kern w:val="0"/>
          <w:sz w:val="28"/>
          <w:szCs w:val="28"/>
          <w:shd w:val="clear" w:color="auto" w:fill="FFFFFF"/>
          <w:lang w:val="es-ES_tradnl" w:bidi="ar"/>
        </w:rPr>
      </w:pPr>
      <w:r w:rsidRPr="0062509E">
        <w:rPr>
          <w:rFonts w:ascii="Calibri" w:eastAsia="sans-serif" w:hAnsi="Calibri" w:cs="Calibri"/>
          <w:color w:val="000000"/>
          <w:kern w:val="0"/>
          <w:sz w:val="28"/>
          <w:szCs w:val="28"/>
          <w:shd w:val="clear" w:color="auto" w:fill="FFFFFF"/>
          <w:lang w:val="es-ES_tradnl" w:bidi="ar"/>
        </w:rPr>
        <w:t>Del 17 al 23 de abril la fortaleza sería bombardead</w:t>
      </w:r>
      <w:r w:rsidR="00D82215" w:rsidRPr="0062509E">
        <w:rPr>
          <w:rFonts w:ascii="Calibri" w:eastAsia="sans-serif" w:hAnsi="Calibri" w:cs="Calibri"/>
          <w:color w:val="000000"/>
          <w:kern w:val="0"/>
          <w:sz w:val="28"/>
          <w:szCs w:val="28"/>
          <w:shd w:val="clear" w:color="auto" w:fill="FFFFFF"/>
          <w:lang w:val="es-ES_tradnl" w:bidi="ar"/>
        </w:rPr>
        <w:t>a</w:t>
      </w:r>
      <w:r w:rsidRPr="0062509E">
        <w:rPr>
          <w:rFonts w:ascii="Calibri" w:eastAsia="sans-serif" w:hAnsi="Calibri" w:cs="Calibri"/>
          <w:color w:val="000000"/>
          <w:kern w:val="0"/>
          <w:sz w:val="28"/>
          <w:szCs w:val="28"/>
          <w:shd w:val="clear" w:color="auto" w:fill="FFFFFF"/>
          <w:lang w:val="es-ES_tradnl" w:bidi="ar"/>
        </w:rPr>
        <w:t xml:space="preserve"> por 6 cañones de pequeño calibre hasta agotar sus municiones, sin que los proyectiles hicieran efecto de importancia en las murallas. Una mina, que había sido excavada y explotada el día 22, tampoco conseguiría abrir brecha. La información recibida de dos desertores franceses de una próxima llegada del duque de Orleans con el refuerzo anunciado en dos o tres días, les hizo levantar el cerco y continuar en busca del Ejército de las </w:t>
      </w:r>
      <w:r w:rsidRPr="0062509E">
        <w:rPr>
          <w:rFonts w:ascii="Calibri" w:eastAsia="sans-serif" w:hAnsi="Calibri" w:cs="Calibri"/>
          <w:i/>
          <w:iCs/>
          <w:color w:val="000000"/>
          <w:kern w:val="0"/>
          <w:sz w:val="28"/>
          <w:szCs w:val="28"/>
          <w:shd w:val="clear" w:color="auto" w:fill="FFFFFF"/>
          <w:lang w:val="es-ES_tradnl" w:bidi="ar"/>
        </w:rPr>
        <w:t>Dos Coronas</w:t>
      </w:r>
      <w:r w:rsidRPr="0062509E">
        <w:rPr>
          <w:rFonts w:ascii="Calibri" w:eastAsia="sans-serif" w:hAnsi="Calibri" w:cs="Calibri"/>
          <w:color w:val="000000"/>
          <w:kern w:val="0"/>
          <w:sz w:val="28"/>
          <w:szCs w:val="28"/>
          <w:shd w:val="clear" w:color="auto" w:fill="FFFFFF"/>
          <w:lang w:val="es-ES_tradnl" w:bidi="ar"/>
        </w:rPr>
        <w:t xml:space="preserve">. De nuevo habían perdido tiempo, pues </w:t>
      </w:r>
      <w:proofErr w:type="spellStart"/>
      <w:r w:rsidRPr="0062509E">
        <w:rPr>
          <w:rFonts w:ascii="Calibri" w:eastAsia="sans-serif" w:hAnsi="Calibri" w:cs="Calibri"/>
          <w:color w:val="000000"/>
          <w:kern w:val="0"/>
          <w:sz w:val="28"/>
          <w:szCs w:val="28"/>
          <w:shd w:val="clear" w:color="auto" w:fill="FFFFFF"/>
          <w:lang w:val="es-ES_tradnl" w:bidi="ar"/>
        </w:rPr>
        <w:t>Berwick</w:t>
      </w:r>
      <w:proofErr w:type="spellEnd"/>
      <w:r w:rsidRPr="0062509E">
        <w:rPr>
          <w:rFonts w:ascii="Calibri" w:eastAsia="sans-serif" w:hAnsi="Calibri" w:cs="Calibri"/>
          <w:color w:val="000000"/>
          <w:kern w:val="0"/>
          <w:sz w:val="28"/>
          <w:szCs w:val="28"/>
          <w:shd w:val="clear" w:color="auto" w:fill="FFFFFF"/>
          <w:lang w:val="es-ES_tradnl" w:bidi="ar"/>
        </w:rPr>
        <w:t xml:space="preserve"> estaba ya acampado al oeste de Almansa con casi todas sus fuerzas y dispuesto a enfrentarse al enemigo.</w:t>
      </w:r>
    </w:p>
    <w:p w14:paraId="55E4746B" w14:textId="29258E96" w:rsidR="00802DB6" w:rsidRPr="0062509E" w:rsidRDefault="00790F65">
      <w:pPr>
        <w:pStyle w:val="NormalWeb"/>
        <w:shd w:val="clear" w:color="auto" w:fill="FFFFFF"/>
        <w:spacing w:beforeAutospacing="0" w:afterAutospacing="0"/>
        <w:ind w:firstLineChars="150" w:firstLine="420"/>
        <w:jc w:val="both"/>
        <w:rPr>
          <w:rFonts w:ascii="Calibri" w:eastAsia="sans-serif" w:hAnsi="Calibri" w:cs="Calibri"/>
          <w:color w:val="666666"/>
          <w:sz w:val="28"/>
          <w:szCs w:val="28"/>
          <w:lang w:val="es-ES_tradnl"/>
        </w:rPr>
      </w:pPr>
      <w:r w:rsidRPr="0062509E">
        <w:rPr>
          <w:rFonts w:ascii="Calibri" w:eastAsia="sans-serif" w:hAnsi="Calibri" w:cs="Calibri"/>
          <w:color w:val="000000"/>
          <w:sz w:val="28"/>
          <w:szCs w:val="28"/>
          <w:shd w:val="clear" w:color="auto" w:fill="FFFFFF"/>
          <w:lang w:val="es-ES_tradnl"/>
        </w:rPr>
        <w:t xml:space="preserve">Desde principios del año 1707, las unidades de </w:t>
      </w:r>
      <w:proofErr w:type="spellStart"/>
      <w:r w:rsidRPr="0062509E">
        <w:rPr>
          <w:rFonts w:ascii="Calibri" w:eastAsia="sans-serif" w:hAnsi="Calibri" w:cs="Calibri"/>
          <w:color w:val="000000"/>
          <w:sz w:val="28"/>
          <w:szCs w:val="28"/>
          <w:shd w:val="clear" w:color="auto" w:fill="FFFFFF"/>
          <w:lang w:val="es-ES_tradnl"/>
        </w:rPr>
        <w:t>Berwick</w:t>
      </w:r>
      <w:proofErr w:type="spellEnd"/>
      <w:r w:rsidRPr="0062509E">
        <w:rPr>
          <w:rFonts w:ascii="Calibri" w:eastAsia="sans-serif" w:hAnsi="Calibri" w:cs="Calibri"/>
          <w:color w:val="000000"/>
          <w:sz w:val="28"/>
          <w:szCs w:val="28"/>
          <w:shd w:val="clear" w:color="auto" w:fill="FFFFFF"/>
          <w:lang w:val="es-ES_tradnl"/>
        </w:rPr>
        <w:t xml:space="preserve"> desplegadas en Guadalajara, Cuenca, Albacete y Murcia tenían la misión de impedir la propagación de la rebelión a favor del archiduque Carlos desde las regiones valenciana y aragonesa, así como tener fijado al ejército </w:t>
      </w:r>
      <w:proofErr w:type="spellStart"/>
      <w:r w:rsidRPr="0062509E">
        <w:rPr>
          <w:rFonts w:ascii="Calibri" w:eastAsia="sans-serif" w:hAnsi="Calibri" w:cs="Calibri"/>
          <w:color w:val="000000"/>
          <w:sz w:val="28"/>
          <w:szCs w:val="28"/>
          <w:shd w:val="clear" w:color="auto" w:fill="FFFFFF"/>
          <w:lang w:val="es-ES_tradnl"/>
        </w:rPr>
        <w:t>austracista</w:t>
      </w:r>
      <w:proofErr w:type="spellEnd"/>
      <w:r w:rsidRPr="0062509E">
        <w:rPr>
          <w:rFonts w:ascii="Calibri" w:eastAsia="sans-serif" w:hAnsi="Calibri" w:cs="Calibri"/>
          <w:color w:val="000000"/>
          <w:sz w:val="28"/>
          <w:szCs w:val="28"/>
          <w:shd w:val="clear" w:color="auto" w:fill="FFFFFF"/>
          <w:lang w:val="es-ES_tradnl"/>
        </w:rPr>
        <w:t>. El mariscal estaba entonces en Madrid para informar al rey Felipe V del resultado de una inspección llevada a cabo en la frontera de Aragón y de la mala situación de sus unidades; estaban faltas del vestuario adecuado, de abastecimientos e incluso de soldados. Efectivamente, había tenido que suprimir cuatro regimientos de Infantería españoles para completar otros; además, había dejado que determinado personal español volviera a sus regiones de origen a reclutar soldados para cubrir sus plantillas y todavía no habían regresado. S</w:t>
      </w:r>
      <w:r w:rsidR="00D82215" w:rsidRPr="0062509E">
        <w:rPr>
          <w:rFonts w:ascii="Calibri" w:eastAsia="sans-serif" w:hAnsi="Calibri" w:cs="Calibri"/>
          <w:color w:val="000000"/>
          <w:sz w:val="28"/>
          <w:szCs w:val="28"/>
          <w:shd w:val="clear" w:color="auto" w:fill="FFFFFF"/>
          <w:lang w:val="es-ES_tradnl"/>
        </w:rPr>
        <w:t>o</w:t>
      </w:r>
      <w:r w:rsidRPr="0062509E">
        <w:rPr>
          <w:rFonts w:ascii="Calibri" w:eastAsia="sans-serif" w:hAnsi="Calibri" w:cs="Calibri"/>
          <w:color w:val="000000"/>
          <w:sz w:val="28"/>
          <w:szCs w:val="28"/>
          <w:shd w:val="clear" w:color="auto" w:fill="FFFFFF"/>
          <w:lang w:val="es-ES_tradnl"/>
        </w:rPr>
        <w:t>lo disponía entonces en la zona de nueve regimientos de Infantería y cinco de Caballería y no completos. La Caballería francesa había tenido que retirarse a Cuenca y Guadalajara para reponer sus caballos y abastecerse; la Infantería de esta misma nacionalidad estaba también dispersa en los límites del Reino de Valencia con La Mancha. Incluso el regimiento de Caballería Real, los Guardias de Corps, se encontraba en Madrid. No había más fuerzas, salvo una pequeña guarnición en Extremadura y algunas unidades en Andalucía y Galicia.</w:t>
      </w:r>
    </w:p>
    <w:p w14:paraId="38531386" w14:textId="77777777" w:rsidR="00802DB6" w:rsidRPr="0062509E" w:rsidRDefault="00790F65">
      <w:pPr>
        <w:pStyle w:val="NormalWeb"/>
        <w:shd w:val="clear" w:color="auto" w:fill="FFFFFF"/>
        <w:spacing w:beforeAutospacing="0" w:afterAutospacing="0"/>
        <w:ind w:firstLineChars="150" w:firstLine="420"/>
        <w:jc w:val="both"/>
        <w:rPr>
          <w:rFonts w:ascii="Calibri" w:eastAsia="sans-serif" w:hAnsi="Calibri" w:cs="Calibri"/>
          <w:color w:val="000000"/>
          <w:sz w:val="28"/>
          <w:szCs w:val="28"/>
          <w:shd w:val="clear" w:color="auto" w:fill="FFFFFF"/>
          <w:lang w:val="es-ES_tradnl"/>
        </w:rPr>
      </w:pPr>
      <w:r w:rsidRPr="0062509E">
        <w:rPr>
          <w:rFonts w:ascii="Calibri" w:eastAsia="sans-serif" w:hAnsi="Calibri" w:cs="Calibri"/>
          <w:color w:val="000000"/>
          <w:sz w:val="28"/>
          <w:szCs w:val="28"/>
          <w:shd w:val="clear" w:color="auto" w:fill="FFFFFF"/>
          <w:lang w:val="es-ES_tradnl"/>
        </w:rPr>
        <w:t xml:space="preserve">El 13 de febrero, todavía en la capital de España, el mariscal recibiría dos noticias inquietantes. La primera, comunicada por el teniente general </w:t>
      </w:r>
      <w:proofErr w:type="spellStart"/>
      <w:r w:rsidRPr="0062509E">
        <w:rPr>
          <w:rFonts w:ascii="Calibri" w:eastAsia="sans-serif" w:hAnsi="Calibri" w:cs="Calibri"/>
          <w:color w:val="000000"/>
          <w:sz w:val="28"/>
          <w:szCs w:val="28"/>
          <w:shd w:val="clear" w:color="auto" w:fill="FFFFFF"/>
          <w:lang w:val="es-ES_tradnl"/>
        </w:rPr>
        <w:t>Hessy</w:t>
      </w:r>
      <w:proofErr w:type="spellEnd"/>
      <w:r w:rsidRPr="0062509E">
        <w:rPr>
          <w:rFonts w:ascii="Calibri" w:eastAsia="sans-serif" w:hAnsi="Calibri" w:cs="Calibri"/>
          <w:color w:val="000000"/>
          <w:sz w:val="28"/>
          <w:szCs w:val="28"/>
          <w:shd w:val="clear" w:color="auto" w:fill="FFFFFF"/>
          <w:lang w:val="es-ES_tradnl"/>
        </w:rPr>
        <w:t xml:space="preserve">, se refería a la recuperación de Elche por el Ejército Aliado </w:t>
      </w:r>
      <w:r w:rsidRPr="0062509E">
        <w:rPr>
          <w:rFonts w:ascii="Calibri" w:eastAsia="sans-serif" w:hAnsi="Calibri" w:cs="Calibri"/>
          <w:color w:val="000000"/>
          <w:sz w:val="28"/>
          <w:szCs w:val="28"/>
          <w:shd w:val="clear" w:color="auto" w:fill="FFFFFF"/>
          <w:lang w:val="es-ES_tradnl"/>
        </w:rPr>
        <w:lastRenderedPageBreak/>
        <w:t xml:space="preserve">el 9 de febrero y la segunda, proporcionada por el teniente general </w:t>
      </w:r>
      <w:proofErr w:type="spellStart"/>
      <w:r w:rsidRPr="0062509E">
        <w:rPr>
          <w:rFonts w:ascii="Calibri" w:eastAsia="sans-serif" w:hAnsi="Calibri" w:cs="Calibri"/>
          <w:color w:val="000000"/>
          <w:sz w:val="28"/>
          <w:szCs w:val="28"/>
          <w:shd w:val="clear" w:color="auto" w:fill="FFFFFF"/>
          <w:lang w:val="es-ES_tradnl"/>
        </w:rPr>
        <w:t>D'Asfeld</w:t>
      </w:r>
      <w:proofErr w:type="spellEnd"/>
      <w:r w:rsidRPr="0062509E">
        <w:rPr>
          <w:rFonts w:ascii="Calibri" w:eastAsia="sans-serif" w:hAnsi="Calibri" w:cs="Calibri"/>
          <w:color w:val="000000"/>
          <w:sz w:val="28"/>
          <w:szCs w:val="28"/>
          <w:shd w:val="clear" w:color="auto" w:fill="FFFFFF"/>
          <w:lang w:val="es-ES_tradnl"/>
        </w:rPr>
        <w:t>, del desembarco de tropas en Alicante efectuado el día anterior. Ambas, unidas a la de que varios regimientos habían llegado a Valencia desde Aragón y Cataluña, le anunciaban nuevas operaciones del enemigo en la zona; desde luego, ambos comunicados causaron inevitablemente gran alarma en la Corte.</w:t>
      </w:r>
    </w:p>
    <w:p w14:paraId="6620CFAC" w14:textId="77777777" w:rsidR="00802DB6" w:rsidRPr="0062509E" w:rsidRDefault="00790F65">
      <w:pPr>
        <w:pStyle w:val="NormalWeb"/>
        <w:shd w:val="clear" w:color="auto" w:fill="FFFFFF"/>
        <w:spacing w:beforeAutospacing="0" w:afterAutospacing="0"/>
        <w:ind w:firstLineChars="150" w:firstLine="420"/>
        <w:jc w:val="both"/>
        <w:rPr>
          <w:rFonts w:ascii="Calibri" w:eastAsia="sans-serif" w:hAnsi="Calibri" w:cs="Calibri"/>
          <w:color w:val="000000"/>
          <w:sz w:val="28"/>
          <w:szCs w:val="28"/>
          <w:shd w:val="clear" w:color="auto" w:fill="FFFFFF"/>
          <w:lang w:val="es-ES_tradnl"/>
        </w:rPr>
      </w:pPr>
      <w:r w:rsidRPr="0062509E">
        <w:rPr>
          <w:rFonts w:ascii="Calibri" w:eastAsia="sans-serif" w:hAnsi="Calibri" w:cs="Calibri"/>
          <w:color w:val="000000"/>
          <w:sz w:val="28"/>
          <w:szCs w:val="28"/>
          <w:shd w:val="clear" w:color="auto" w:fill="FFFFFF"/>
          <w:lang w:val="es-ES_tradnl"/>
        </w:rPr>
        <w:t xml:space="preserve">De todas formas, </w:t>
      </w:r>
      <w:proofErr w:type="spellStart"/>
      <w:r w:rsidRPr="0062509E">
        <w:rPr>
          <w:rFonts w:ascii="Calibri" w:eastAsia="sans-serif" w:hAnsi="Calibri" w:cs="Calibri"/>
          <w:color w:val="000000"/>
          <w:sz w:val="28"/>
          <w:szCs w:val="28"/>
          <w:shd w:val="clear" w:color="auto" w:fill="FFFFFF"/>
          <w:lang w:val="es-ES_tradnl"/>
        </w:rPr>
        <w:t>Berwick</w:t>
      </w:r>
      <w:proofErr w:type="spellEnd"/>
      <w:r w:rsidRPr="0062509E">
        <w:rPr>
          <w:rFonts w:ascii="Calibri" w:eastAsia="sans-serif" w:hAnsi="Calibri" w:cs="Calibri"/>
          <w:color w:val="000000"/>
          <w:sz w:val="28"/>
          <w:szCs w:val="28"/>
          <w:shd w:val="clear" w:color="auto" w:fill="FFFFFF"/>
          <w:lang w:val="es-ES_tradnl"/>
        </w:rPr>
        <w:t xml:space="preserve"> estaba bien informado de la primera intención del enemigo. Según Sánchez Martín</w:t>
      </w:r>
      <w:r w:rsidRPr="0062509E">
        <w:rPr>
          <w:rFonts w:ascii="Calibri" w:eastAsia="sans-serif" w:hAnsi="Calibri" w:cs="Calibri"/>
          <w:color w:val="000000"/>
          <w:sz w:val="28"/>
          <w:szCs w:val="28"/>
          <w:shd w:val="clear" w:color="auto" w:fill="FFFFFF"/>
          <w:vertAlign w:val="superscript"/>
          <w:lang w:val="es-ES_tradnl"/>
        </w:rPr>
        <w:t>6</w:t>
      </w:r>
      <w:r w:rsidRPr="0062509E">
        <w:rPr>
          <w:rFonts w:ascii="Calibri" w:eastAsia="sans-serif" w:hAnsi="Calibri" w:cs="Calibri"/>
          <w:color w:val="000000"/>
          <w:sz w:val="28"/>
          <w:szCs w:val="28"/>
          <w:shd w:val="clear" w:color="auto" w:fill="FFFFFF"/>
          <w:lang w:val="es-ES_tradnl"/>
        </w:rPr>
        <w:t>, disponía de un competente espía que le informaba oportunamente de las decisiones que se tomaban en los consejos de guerra aliados.</w:t>
      </w:r>
    </w:p>
    <w:p w14:paraId="13CBEB14" w14:textId="15183F29" w:rsidR="00802DB6" w:rsidRPr="0062509E" w:rsidRDefault="00790F65">
      <w:pPr>
        <w:pStyle w:val="NormalWeb"/>
        <w:shd w:val="clear" w:color="auto" w:fill="FFFFFF"/>
        <w:spacing w:beforeAutospacing="0" w:afterAutospacing="0"/>
        <w:ind w:firstLineChars="150" w:firstLine="420"/>
        <w:jc w:val="both"/>
        <w:rPr>
          <w:rFonts w:ascii="Calibri" w:eastAsia="sans-serif" w:hAnsi="Calibri" w:cs="Calibri"/>
          <w:color w:val="666666"/>
          <w:sz w:val="28"/>
          <w:szCs w:val="28"/>
          <w:lang w:val="es-ES_tradnl"/>
        </w:rPr>
      </w:pPr>
      <w:r w:rsidRPr="0062509E">
        <w:rPr>
          <w:rFonts w:ascii="Calibri" w:eastAsia="sans-serif" w:hAnsi="Calibri" w:cs="Calibri"/>
          <w:color w:val="000000"/>
          <w:sz w:val="28"/>
          <w:szCs w:val="28"/>
          <w:shd w:val="clear" w:color="auto" w:fill="FFFFFF"/>
          <w:lang w:val="es-ES_tradnl"/>
        </w:rPr>
        <w:t xml:space="preserve">Este preciso investigador sospecha del V </w:t>
      </w:r>
      <w:r w:rsidR="00BB037F">
        <w:rPr>
          <w:rFonts w:ascii="Calibri" w:eastAsia="sans-serif" w:hAnsi="Calibri" w:cs="Calibri"/>
          <w:color w:val="000000"/>
          <w:sz w:val="28"/>
          <w:szCs w:val="28"/>
          <w:shd w:val="clear" w:color="auto" w:fill="FFFFFF"/>
          <w:lang w:val="es-ES_tradnl"/>
        </w:rPr>
        <w:t>C</w:t>
      </w:r>
      <w:r w:rsidRPr="0062509E">
        <w:rPr>
          <w:rFonts w:ascii="Calibri" w:eastAsia="sans-serif" w:hAnsi="Calibri" w:cs="Calibri"/>
          <w:color w:val="000000"/>
          <w:sz w:val="28"/>
          <w:szCs w:val="28"/>
          <w:shd w:val="clear" w:color="auto" w:fill="FFFFFF"/>
          <w:lang w:val="es-ES_tradnl"/>
        </w:rPr>
        <w:t xml:space="preserve">onde de la Atalaya, portugués que mandó la segunda línea del ala derecha aliada en la batalla de Almansa. Pero no se atreve a certificarlo, aunque por una carta de </w:t>
      </w:r>
      <w:proofErr w:type="spellStart"/>
      <w:r w:rsidRPr="0062509E">
        <w:rPr>
          <w:rFonts w:ascii="Calibri" w:eastAsia="sans-serif" w:hAnsi="Calibri" w:cs="Calibri"/>
          <w:color w:val="000000"/>
          <w:sz w:val="28"/>
          <w:szCs w:val="28"/>
          <w:shd w:val="clear" w:color="auto" w:fill="FFFFFF"/>
          <w:lang w:val="es-ES_tradnl"/>
        </w:rPr>
        <w:t>Berwick</w:t>
      </w:r>
      <w:proofErr w:type="spellEnd"/>
      <w:r w:rsidRPr="0062509E">
        <w:rPr>
          <w:rFonts w:ascii="Calibri" w:eastAsia="sans-serif" w:hAnsi="Calibri" w:cs="Calibri"/>
          <w:color w:val="000000"/>
          <w:sz w:val="28"/>
          <w:szCs w:val="28"/>
          <w:shd w:val="clear" w:color="auto" w:fill="FFFFFF"/>
          <w:lang w:val="es-ES_tradnl"/>
        </w:rPr>
        <w:t xml:space="preserve"> (que reproduce), parece tener razón. Por tal motivo, al día siguiente de los comunicados de </w:t>
      </w:r>
      <w:proofErr w:type="spellStart"/>
      <w:r w:rsidRPr="0062509E">
        <w:rPr>
          <w:rFonts w:ascii="Calibri" w:eastAsia="sans-serif" w:hAnsi="Calibri" w:cs="Calibri"/>
          <w:color w:val="000000"/>
          <w:sz w:val="28"/>
          <w:szCs w:val="28"/>
          <w:shd w:val="clear" w:color="auto" w:fill="FFFFFF"/>
          <w:lang w:val="es-ES_tradnl"/>
        </w:rPr>
        <w:t>Hessy</w:t>
      </w:r>
      <w:proofErr w:type="spellEnd"/>
      <w:r w:rsidRPr="0062509E">
        <w:rPr>
          <w:rFonts w:ascii="Calibri" w:eastAsia="sans-serif" w:hAnsi="Calibri" w:cs="Calibri"/>
          <w:color w:val="000000"/>
          <w:sz w:val="28"/>
          <w:szCs w:val="28"/>
          <w:shd w:val="clear" w:color="auto" w:fill="FFFFFF"/>
          <w:lang w:val="es-ES_tradnl"/>
        </w:rPr>
        <w:t xml:space="preserve"> y </w:t>
      </w:r>
      <w:proofErr w:type="spellStart"/>
      <w:r w:rsidRPr="0062509E">
        <w:rPr>
          <w:rFonts w:ascii="Calibri" w:eastAsia="sans-serif" w:hAnsi="Calibri" w:cs="Calibri"/>
          <w:color w:val="000000"/>
          <w:sz w:val="28"/>
          <w:szCs w:val="28"/>
          <w:shd w:val="clear" w:color="auto" w:fill="FFFFFF"/>
          <w:lang w:val="es-ES_tradnl"/>
        </w:rPr>
        <w:t>D'Asfeld</w:t>
      </w:r>
      <w:proofErr w:type="spellEnd"/>
      <w:r w:rsidRPr="0062509E">
        <w:rPr>
          <w:rFonts w:ascii="Calibri" w:eastAsia="sans-serif" w:hAnsi="Calibri" w:cs="Calibri"/>
          <w:color w:val="000000"/>
          <w:sz w:val="28"/>
          <w:szCs w:val="28"/>
          <w:shd w:val="clear" w:color="auto" w:fill="FFFFFF"/>
          <w:lang w:val="es-ES_tradnl"/>
        </w:rPr>
        <w:t xml:space="preserve">, </w:t>
      </w:r>
      <w:proofErr w:type="spellStart"/>
      <w:r w:rsidRPr="0062509E">
        <w:rPr>
          <w:rFonts w:ascii="Calibri" w:eastAsia="sans-serif" w:hAnsi="Calibri" w:cs="Calibri"/>
          <w:color w:val="000000"/>
          <w:sz w:val="28"/>
          <w:szCs w:val="28"/>
          <w:shd w:val="clear" w:color="auto" w:fill="FFFFFF"/>
          <w:lang w:val="es-ES_tradnl"/>
        </w:rPr>
        <w:t>Berwick</w:t>
      </w:r>
      <w:proofErr w:type="spellEnd"/>
      <w:r w:rsidRPr="0062509E">
        <w:rPr>
          <w:rFonts w:ascii="Calibri" w:eastAsia="sans-serif" w:hAnsi="Calibri" w:cs="Calibri"/>
          <w:color w:val="000000"/>
          <w:sz w:val="28"/>
          <w:szCs w:val="28"/>
          <w:shd w:val="clear" w:color="auto" w:fill="FFFFFF"/>
          <w:lang w:val="es-ES_tradnl"/>
        </w:rPr>
        <w:t xml:space="preserve"> escribiría por carta al ministro de la guerra de Luis XIV, informándole de que el Ejército Aliado, a pesar de su amago sobre Murcia, lo más probable es que pretendiera ir a Zaragoza desde el reino valenciano con el fin de volver posteriormente hacia Madrid. De todas formas y por si acaso el enemigo se decidía a progresar hacia Villena o Murcia, había ordenado adelantar su Infantería desde Albacete todo lo que pudiera; le anunciaba, además, que partiría hacia la zona el día 15 de febrero.</w:t>
      </w:r>
    </w:p>
    <w:p w14:paraId="11061FD5" w14:textId="6FA3C236" w:rsidR="00802DB6" w:rsidRPr="0062509E" w:rsidRDefault="00790F65">
      <w:pPr>
        <w:pStyle w:val="NormalWeb"/>
        <w:shd w:val="clear" w:color="auto" w:fill="FFFFFF"/>
        <w:spacing w:beforeAutospacing="0" w:afterAutospacing="0"/>
        <w:ind w:firstLineChars="150" w:firstLine="420"/>
        <w:jc w:val="both"/>
        <w:rPr>
          <w:rFonts w:ascii="Calibri" w:eastAsia="sans-serif" w:hAnsi="Calibri" w:cs="Calibri"/>
          <w:color w:val="666666"/>
          <w:sz w:val="28"/>
          <w:szCs w:val="28"/>
          <w:lang w:val="es-ES_tradnl"/>
        </w:rPr>
      </w:pPr>
      <w:r w:rsidRPr="0062509E">
        <w:rPr>
          <w:rFonts w:ascii="Calibri" w:eastAsia="sans-serif" w:hAnsi="Calibri" w:cs="Calibri"/>
          <w:color w:val="000000"/>
          <w:sz w:val="28"/>
          <w:szCs w:val="28"/>
          <w:shd w:val="clear" w:color="auto" w:fill="FFFFFF"/>
          <w:lang w:val="es-ES_tradnl"/>
        </w:rPr>
        <w:t>Al mariscal se le había anunciado en la Corte la próxima llegada de un refuerzo de 8.000 hombres; el duque de Orle</w:t>
      </w:r>
      <w:r w:rsidR="00D82215" w:rsidRPr="0062509E">
        <w:rPr>
          <w:rFonts w:ascii="Calibri" w:eastAsia="sans-serif" w:hAnsi="Calibri" w:cs="Calibri"/>
          <w:color w:val="000000"/>
          <w:sz w:val="28"/>
          <w:szCs w:val="28"/>
          <w:shd w:val="clear" w:color="auto" w:fill="FFFFFF"/>
          <w:lang w:val="es-ES_tradnl"/>
        </w:rPr>
        <w:t>a</w:t>
      </w:r>
      <w:r w:rsidRPr="0062509E">
        <w:rPr>
          <w:rFonts w:ascii="Calibri" w:eastAsia="sans-serif" w:hAnsi="Calibri" w:cs="Calibri"/>
          <w:color w:val="000000"/>
          <w:sz w:val="28"/>
          <w:szCs w:val="28"/>
          <w:shd w:val="clear" w:color="auto" w:fill="FFFFFF"/>
          <w:lang w:val="es-ES_tradnl"/>
        </w:rPr>
        <w:t xml:space="preserve">ns, tío de Felipe V, los traía desde Lombardía y El Piamonte. También, que el duque, que había estado al frente del Ejército francés en Italia, le sustituiría en el mando del Ejército de las </w:t>
      </w:r>
      <w:r w:rsidRPr="0062509E">
        <w:rPr>
          <w:rFonts w:ascii="Calibri" w:eastAsia="sans-serif" w:hAnsi="Calibri" w:cs="Calibri"/>
          <w:i/>
          <w:iCs/>
          <w:color w:val="000000"/>
          <w:sz w:val="28"/>
          <w:szCs w:val="28"/>
          <w:shd w:val="clear" w:color="auto" w:fill="FFFFFF"/>
          <w:lang w:val="es-ES_tradnl"/>
        </w:rPr>
        <w:t>Dos Coronas</w:t>
      </w:r>
      <w:r w:rsidRPr="0062509E">
        <w:rPr>
          <w:rFonts w:ascii="Calibri" w:eastAsia="sans-serif" w:hAnsi="Calibri" w:cs="Calibri"/>
          <w:color w:val="000000"/>
          <w:sz w:val="28"/>
          <w:szCs w:val="28"/>
          <w:shd w:val="clear" w:color="auto" w:fill="FFFFFF"/>
          <w:lang w:val="es-ES_tradnl"/>
        </w:rPr>
        <w:t xml:space="preserve">. No iba a durar mucho en este cargo, pues, al año siguiente, sería depuesto por las intrigas de la princesa de los </w:t>
      </w:r>
      <w:proofErr w:type="spellStart"/>
      <w:r w:rsidRPr="0062509E">
        <w:rPr>
          <w:rFonts w:ascii="Calibri" w:eastAsia="sans-serif" w:hAnsi="Calibri" w:cs="Calibri"/>
          <w:color w:val="000000"/>
          <w:sz w:val="28"/>
          <w:szCs w:val="28"/>
          <w:shd w:val="clear" w:color="auto" w:fill="FFFFFF"/>
          <w:lang w:val="es-ES_tradnl"/>
        </w:rPr>
        <w:t>Ursinos</w:t>
      </w:r>
      <w:proofErr w:type="spellEnd"/>
      <w:r w:rsidRPr="0062509E">
        <w:rPr>
          <w:rFonts w:ascii="Calibri" w:eastAsia="sans-serif" w:hAnsi="Calibri" w:cs="Calibri"/>
          <w:color w:val="000000"/>
          <w:sz w:val="28"/>
          <w:szCs w:val="28"/>
          <w:shd w:val="clear" w:color="auto" w:fill="FFFFFF"/>
          <w:lang w:val="es-ES_tradnl"/>
        </w:rPr>
        <w:t xml:space="preserve"> y </w:t>
      </w:r>
      <w:r w:rsidR="00BB037F">
        <w:rPr>
          <w:rFonts w:ascii="Calibri" w:eastAsia="sans-serif" w:hAnsi="Calibri" w:cs="Calibri"/>
          <w:color w:val="000000"/>
          <w:sz w:val="28"/>
          <w:szCs w:val="28"/>
          <w:shd w:val="clear" w:color="auto" w:fill="FFFFFF"/>
          <w:lang w:val="es-ES_tradnl"/>
        </w:rPr>
        <w:t xml:space="preserve">del </w:t>
      </w:r>
      <w:r w:rsidRPr="0062509E">
        <w:rPr>
          <w:rFonts w:ascii="Calibri" w:eastAsia="sans-serif" w:hAnsi="Calibri" w:cs="Calibri"/>
          <w:color w:val="000000"/>
          <w:sz w:val="28"/>
          <w:szCs w:val="28"/>
          <w:shd w:val="clear" w:color="auto" w:fill="FFFFFF"/>
          <w:lang w:val="es-ES_tradnl"/>
        </w:rPr>
        <w:t xml:space="preserve">embajador francés </w:t>
      </w:r>
      <w:proofErr w:type="spellStart"/>
      <w:r w:rsidRPr="0062509E">
        <w:rPr>
          <w:rFonts w:ascii="Calibri" w:eastAsia="sans-serif" w:hAnsi="Calibri" w:cs="Calibri"/>
          <w:color w:val="000000"/>
          <w:sz w:val="28"/>
          <w:szCs w:val="28"/>
          <w:shd w:val="clear" w:color="auto" w:fill="FFFFFF"/>
          <w:lang w:val="es-ES_tradnl"/>
        </w:rPr>
        <w:t>Amelot</w:t>
      </w:r>
      <w:proofErr w:type="spellEnd"/>
      <w:r w:rsidRPr="0062509E">
        <w:rPr>
          <w:rFonts w:ascii="Calibri" w:eastAsia="sans-serif" w:hAnsi="Calibri" w:cs="Calibri"/>
          <w:color w:val="000000"/>
          <w:sz w:val="28"/>
          <w:szCs w:val="28"/>
          <w:shd w:val="clear" w:color="auto" w:fill="FFFFFF"/>
          <w:lang w:val="es-ES_tradnl"/>
        </w:rPr>
        <w:t>. Es posible que al mariscal se le pidiera, además, que no abriera campaña para no arriesgar temerariamente la corona de su rey.</w:t>
      </w:r>
    </w:p>
    <w:p w14:paraId="32FFDF62" w14:textId="71304006" w:rsidR="00802DB6" w:rsidRPr="0062509E" w:rsidRDefault="00790F65">
      <w:pPr>
        <w:pStyle w:val="NormalWeb"/>
        <w:shd w:val="clear" w:color="auto" w:fill="FFFFFF"/>
        <w:spacing w:beforeAutospacing="0" w:afterAutospacing="0"/>
        <w:ind w:firstLineChars="150" w:firstLine="420"/>
        <w:jc w:val="both"/>
        <w:rPr>
          <w:rFonts w:ascii="Calibri" w:eastAsia="sans-serif" w:hAnsi="Calibri" w:cs="Calibri"/>
          <w:color w:val="666666"/>
          <w:sz w:val="28"/>
          <w:szCs w:val="28"/>
          <w:lang w:val="es-ES_tradnl"/>
        </w:rPr>
      </w:pPr>
      <w:proofErr w:type="spellStart"/>
      <w:r w:rsidRPr="0062509E">
        <w:rPr>
          <w:rFonts w:ascii="Calibri" w:eastAsia="sans-serif" w:hAnsi="Calibri" w:cs="Calibri"/>
          <w:color w:val="000000"/>
          <w:sz w:val="28"/>
          <w:szCs w:val="28"/>
          <w:shd w:val="clear" w:color="auto" w:fill="FFFFFF"/>
          <w:lang w:val="es-ES_tradnl"/>
        </w:rPr>
        <w:t>Berwick</w:t>
      </w:r>
      <w:proofErr w:type="spellEnd"/>
      <w:r w:rsidRPr="0062509E">
        <w:rPr>
          <w:rFonts w:ascii="Calibri" w:eastAsia="sans-serif" w:hAnsi="Calibri" w:cs="Calibri"/>
          <w:color w:val="000000"/>
          <w:sz w:val="28"/>
          <w:szCs w:val="28"/>
          <w:shd w:val="clear" w:color="auto" w:fill="FFFFFF"/>
          <w:lang w:val="es-ES_tradnl"/>
        </w:rPr>
        <w:t xml:space="preserve"> llegó a Yecla el día 23 de febrero y allí estableció su cuartel general. Ya había mandado organizar varios depósitos en diversos pueblos de las provincias de Albacete y Murcia, como los de Montealegre, Villena, Caudete y del mismo Yecla, pues era la única forma de poder pasar el resto del invierno. La ocupación de Novelda y Elda por el enemigo los días 25 y 26 de febrero le oblig</w:t>
      </w:r>
      <w:r w:rsidR="00BB037F">
        <w:rPr>
          <w:rFonts w:ascii="Calibri" w:eastAsia="sans-serif" w:hAnsi="Calibri" w:cs="Calibri"/>
          <w:color w:val="000000"/>
          <w:sz w:val="28"/>
          <w:szCs w:val="28"/>
          <w:shd w:val="clear" w:color="auto" w:fill="FFFFFF"/>
          <w:lang w:val="es-ES_tradnl"/>
        </w:rPr>
        <w:t>ó</w:t>
      </w:r>
      <w:r w:rsidRPr="0062509E">
        <w:rPr>
          <w:rFonts w:ascii="Calibri" w:eastAsia="sans-serif" w:hAnsi="Calibri" w:cs="Calibri"/>
          <w:color w:val="000000"/>
          <w:sz w:val="28"/>
          <w:szCs w:val="28"/>
          <w:shd w:val="clear" w:color="auto" w:fill="FFFFFF"/>
          <w:lang w:val="es-ES_tradnl"/>
        </w:rPr>
        <w:t xml:space="preserve"> a reforzar la guarnición de Orihuela con unidades de Caballería e Infantería al mando del teniente general </w:t>
      </w:r>
      <w:proofErr w:type="spellStart"/>
      <w:r w:rsidRPr="0062509E">
        <w:rPr>
          <w:rFonts w:ascii="Calibri" w:eastAsia="sans-serif" w:hAnsi="Calibri" w:cs="Calibri"/>
          <w:color w:val="000000"/>
          <w:sz w:val="28"/>
          <w:szCs w:val="28"/>
          <w:shd w:val="clear" w:color="auto" w:fill="FFFFFF"/>
          <w:lang w:val="es-ES_tradnl"/>
        </w:rPr>
        <w:t>D'Asfeld</w:t>
      </w:r>
      <w:proofErr w:type="spellEnd"/>
      <w:r w:rsidRPr="0062509E">
        <w:rPr>
          <w:rFonts w:ascii="Calibri" w:eastAsia="sans-serif" w:hAnsi="Calibri" w:cs="Calibri"/>
          <w:color w:val="000000"/>
          <w:sz w:val="28"/>
          <w:szCs w:val="28"/>
          <w:shd w:val="clear" w:color="auto" w:fill="FFFFFF"/>
          <w:lang w:val="es-ES_tradnl"/>
        </w:rPr>
        <w:t>.</w:t>
      </w:r>
    </w:p>
    <w:p w14:paraId="1D298480" w14:textId="2E803EA6" w:rsidR="00802DB6" w:rsidRPr="0062509E" w:rsidRDefault="00790F65">
      <w:pPr>
        <w:widowControl/>
        <w:shd w:val="clear" w:color="auto" w:fill="FFFFFF"/>
        <w:ind w:firstLineChars="150" w:firstLine="420"/>
        <w:rPr>
          <w:rFonts w:ascii="Calibri" w:eastAsia="sans-serif" w:hAnsi="Calibri" w:cs="Calibri"/>
          <w:color w:val="666666"/>
          <w:sz w:val="28"/>
          <w:szCs w:val="28"/>
          <w:lang w:val="es-ES_tradnl"/>
        </w:rPr>
      </w:pPr>
      <w:r w:rsidRPr="0062509E">
        <w:rPr>
          <w:rFonts w:ascii="Calibri" w:eastAsia="sans-serif" w:hAnsi="Calibri" w:cs="Calibri"/>
          <w:color w:val="000000"/>
          <w:kern w:val="0"/>
          <w:sz w:val="28"/>
          <w:szCs w:val="28"/>
          <w:shd w:val="clear" w:color="auto" w:fill="FFFFFF"/>
          <w:lang w:val="es-ES_tradnl" w:bidi="ar"/>
        </w:rPr>
        <w:lastRenderedPageBreak/>
        <w:t xml:space="preserve">A finales de marzo, </w:t>
      </w:r>
      <w:proofErr w:type="spellStart"/>
      <w:r w:rsidRPr="0062509E">
        <w:rPr>
          <w:rFonts w:ascii="Calibri" w:eastAsia="sans-serif" w:hAnsi="Calibri" w:cs="Calibri"/>
          <w:color w:val="000000"/>
          <w:kern w:val="0"/>
          <w:sz w:val="28"/>
          <w:szCs w:val="28"/>
          <w:shd w:val="clear" w:color="auto" w:fill="FFFFFF"/>
          <w:lang w:val="es-ES_tradnl" w:bidi="ar"/>
        </w:rPr>
        <w:t>Berwick</w:t>
      </w:r>
      <w:proofErr w:type="spellEnd"/>
      <w:r w:rsidRPr="0062509E">
        <w:rPr>
          <w:rFonts w:ascii="Calibri" w:eastAsia="sans-serif" w:hAnsi="Calibri" w:cs="Calibri"/>
          <w:color w:val="000000"/>
          <w:kern w:val="0"/>
          <w:sz w:val="28"/>
          <w:szCs w:val="28"/>
          <w:shd w:val="clear" w:color="auto" w:fill="FFFFFF"/>
          <w:lang w:val="es-ES_tradnl" w:bidi="ar"/>
        </w:rPr>
        <w:t xml:space="preserve"> supo que Galway estaba acampado en Játiva reuniendo allí sus unidades, pero no parecía que se dispusiera a iniciar la marcha hacia Aragón. A principios del mes siguiente, proyectó varias patrullas con el fin de efectuar reconocimientos más allá de Yecla, Villena y Fuente la Higuera. Gracias a estas acciones, pudo conocer a tiempo la reunión del Ejército Aliado con la intención de </w:t>
      </w:r>
      <w:r w:rsidRPr="0062509E">
        <w:rPr>
          <w:rStyle w:val="nfasis"/>
          <w:rFonts w:ascii="Calibri" w:eastAsia="sans-serif" w:hAnsi="Calibri" w:cs="Calibri"/>
          <w:i w:val="0"/>
          <w:iCs w:val="0"/>
          <w:color w:val="000000"/>
          <w:kern w:val="0"/>
          <w:sz w:val="28"/>
          <w:szCs w:val="28"/>
          <w:shd w:val="clear" w:color="auto" w:fill="FFFFFF"/>
          <w:lang w:val="es-ES_tradnl" w:bidi="ar"/>
        </w:rPr>
        <w:t>presentar batalla</w:t>
      </w:r>
      <w:r w:rsidRPr="0062509E">
        <w:rPr>
          <w:rFonts w:ascii="Calibri" w:eastAsia="sans-serif" w:hAnsi="Calibri" w:cs="Calibri"/>
          <w:color w:val="000000"/>
          <w:kern w:val="0"/>
          <w:sz w:val="28"/>
          <w:szCs w:val="28"/>
          <w:shd w:val="clear" w:color="auto" w:fill="FFFFFF"/>
          <w:lang w:val="es-ES_tradnl" w:bidi="ar"/>
        </w:rPr>
        <w:t>. Ordenó entonces que no se intentara hacer frente al enemigo, ni que se defendieran los depósitos. S</w:t>
      </w:r>
      <w:r w:rsidR="00D82215" w:rsidRPr="0062509E">
        <w:rPr>
          <w:rFonts w:ascii="Calibri" w:eastAsia="sans-serif" w:hAnsi="Calibri" w:cs="Calibri"/>
          <w:color w:val="000000"/>
          <w:kern w:val="0"/>
          <w:sz w:val="28"/>
          <w:szCs w:val="28"/>
          <w:shd w:val="clear" w:color="auto" w:fill="FFFFFF"/>
          <w:lang w:val="es-ES_tradnl" w:bidi="ar"/>
        </w:rPr>
        <w:t>o</w:t>
      </w:r>
      <w:r w:rsidRPr="0062509E">
        <w:rPr>
          <w:rFonts w:ascii="Calibri" w:eastAsia="sans-serif" w:hAnsi="Calibri" w:cs="Calibri"/>
          <w:color w:val="000000"/>
          <w:kern w:val="0"/>
          <w:sz w:val="28"/>
          <w:szCs w:val="28"/>
          <w:shd w:val="clear" w:color="auto" w:fill="FFFFFF"/>
          <w:lang w:val="es-ES_tradnl" w:bidi="ar"/>
        </w:rPr>
        <w:t xml:space="preserve">lo hizo la excepción en Villena; su guarnición debía defender el castillo. El 11 de abril, informado de que el enemigo había levantado el asedio de la citada fortificación y se aproximaba a Caudete, retiró su cuartel general a Montealegre, pero dejó a </w:t>
      </w:r>
      <w:proofErr w:type="spellStart"/>
      <w:r w:rsidRPr="0062509E">
        <w:rPr>
          <w:rFonts w:ascii="Calibri" w:eastAsia="sans-serif" w:hAnsi="Calibri" w:cs="Calibri"/>
          <w:color w:val="000000"/>
          <w:kern w:val="0"/>
          <w:sz w:val="28"/>
          <w:szCs w:val="28"/>
          <w:shd w:val="clear" w:color="auto" w:fill="FFFFFF"/>
          <w:lang w:val="es-ES_tradnl" w:bidi="ar"/>
        </w:rPr>
        <w:t>D'Asfeld</w:t>
      </w:r>
      <w:proofErr w:type="spellEnd"/>
      <w:r w:rsidRPr="0062509E">
        <w:rPr>
          <w:rFonts w:ascii="Calibri" w:eastAsia="sans-serif" w:hAnsi="Calibri" w:cs="Calibri"/>
          <w:color w:val="000000"/>
          <w:kern w:val="0"/>
          <w:sz w:val="28"/>
          <w:szCs w:val="28"/>
          <w:shd w:val="clear" w:color="auto" w:fill="FFFFFF"/>
          <w:lang w:val="es-ES_tradnl" w:bidi="ar"/>
        </w:rPr>
        <w:t xml:space="preserve"> en Yecla con 32 escuadrones para proteger los abastecimientos que pudiera recibir desde Murcia y mantener la comunicación con la citada ciudad. A las unidades de Infantería reunidas en Chinchilla les ordenó que se dirigieran a </w:t>
      </w:r>
      <w:proofErr w:type="spellStart"/>
      <w:r w:rsidRPr="0062509E">
        <w:rPr>
          <w:rFonts w:ascii="Calibri" w:eastAsia="sans-serif" w:hAnsi="Calibri" w:cs="Calibri"/>
          <w:color w:val="000000"/>
          <w:kern w:val="0"/>
          <w:sz w:val="28"/>
          <w:szCs w:val="28"/>
          <w:shd w:val="clear" w:color="auto" w:fill="FFFFFF"/>
          <w:lang w:val="es-ES_tradnl" w:bidi="ar"/>
        </w:rPr>
        <w:t>Pétrola</w:t>
      </w:r>
      <w:proofErr w:type="spellEnd"/>
      <w:r w:rsidRPr="0062509E">
        <w:rPr>
          <w:rFonts w:ascii="Calibri" w:eastAsia="sans-serif" w:hAnsi="Calibri" w:cs="Calibri"/>
          <w:color w:val="000000"/>
          <w:kern w:val="0"/>
          <w:sz w:val="28"/>
          <w:szCs w:val="28"/>
          <w:shd w:val="clear" w:color="auto" w:fill="FFFFFF"/>
          <w:lang w:val="es-ES_tradnl" w:bidi="ar"/>
        </w:rPr>
        <w:t>.</w:t>
      </w:r>
    </w:p>
    <w:p w14:paraId="5CCCEA6E" w14:textId="77777777" w:rsidR="00802DB6" w:rsidRPr="0062509E" w:rsidRDefault="00790F65">
      <w:pPr>
        <w:pStyle w:val="NormalWeb"/>
        <w:shd w:val="clear" w:color="auto" w:fill="FFFFFF"/>
        <w:spacing w:beforeAutospacing="0" w:afterAutospacing="0"/>
        <w:ind w:firstLineChars="150" w:firstLine="420"/>
        <w:jc w:val="both"/>
        <w:rPr>
          <w:rFonts w:ascii="Calibri" w:eastAsia="sans-serif" w:hAnsi="Calibri" w:cs="Calibri"/>
          <w:color w:val="666666"/>
          <w:sz w:val="28"/>
          <w:szCs w:val="28"/>
          <w:lang w:val="es-ES_tradnl"/>
        </w:rPr>
      </w:pPr>
      <w:r w:rsidRPr="0062509E">
        <w:rPr>
          <w:rFonts w:ascii="Calibri" w:eastAsia="sans-serif" w:hAnsi="Calibri" w:cs="Calibri"/>
          <w:color w:val="000000"/>
          <w:sz w:val="28"/>
          <w:szCs w:val="28"/>
          <w:shd w:val="clear" w:color="auto" w:fill="FFFFFF"/>
          <w:lang w:val="es-ES_tradnl"/>
        </w:rPr>
        <w:t xml:space="preserve">Después de abandonar Yecla, </w:t>
      </w:r>
      <w:proofErr w:type="spellStart"/>
      <w:r w:rsidRPr="0062509E">
        <w:rPr>
          <w:rFonts w:ascii="Calibri" w:eastAsia="sans-serif" w:hAnsi="Calibri" w:cs="Calibri"/>
          <w:color w:val="000000"/>
          <w:sz w:val="28"/>
          <w:szCs w:val="28"/>
          <w:shd w:val="clear" w:color="auto" w:fill="FFFFFF"/>
          <w:lang w:val="es-ES_tradnl"/>
        </w:rPr>
        <w:t>D'Asfeld</w:t>
      </w:r>
      <w:proofErr w:type="spellEnd"/>
      <w:r w:rsidRPr="0062509E">
        <w:rPr>
          <w:rFonts w:ascii="Calibri" w:eastAsia="sans-serif" w:hAnsi="Calibri" w:cs="Calibri"/>
          <w:color w:val="000000"/>
          <w:sz w:val="28"/>
          <w:szCs w:val="28"/>
          <w:shd w:val="clear" w:color="auto" w:fill="FFFFFF"/>
          <w:lang w:val="es-ES_tradnl"/>
        </w:rPr>
        <w:t xml:space="preserve"> presumió de haber efectuado su retirada sin una sola baja, pero los cuatro escuadrones del regimiento Pozoblanco (mandado por el duque de Pópuli) tuvieron que emplearse a fondo para proteger su retaguardia. Sufrieron bajas, pero es tanta la diferencia entre los distintos relatores, de 9 a 80, que es imposible optar por una cifra.</w:t>
      </w:r>
    </w:p>
    <w:p w14:paraId="3C4A6630" w14:textId="740D4BEE" w:rsidR="00802DB6" w:rsidRPr="0062509E" w:rsidRDefault="00790F65">
      <w:pPr>
        <w:pStyle w:val="NormalWeb"/>
        <w:shd w:val="clear" w:color="auto" w:fill="FFFFFF"/>
        <w:spacing w:beforeAutospacing="0" w:afterAutospacing="0"/>
        <w:ind w:firstLineChars="150" w:firstLine="420"/>
        <w:jc w:val="both"/>
        <w:rPr>
          <w:rFonts w:ascii="Calibri" w:eastAsia="sans-serif" w:hAnsi="Calibri" w:cs="Calibri"/>
          <w:color w:val="000000"/>
          <w:sz w:val="28"/>
          <w:szCs w:val="28"/>
          <w:shd w:val="clear" w:color="auto" w:fill="FFFFFF"/>
          <w:lang w:val="es-ES_tradnl"/>
        </w:rPr>
      </w:pPr>
      <w:r w:rsidRPr="0062509E">
        <w:rPr>
          <w:rFonts w:ascii="Calibri" w:eastAsia="sans-serif" w:hAnsi="Calibri" w:cs="Calibri"/>
          <w:color w:val="000000"/>
          <w:sz w:val="28"/>
          <w:szCs w:val="28"/>
          <w:shd w:val="clear" w:color="auto" w:fill="FFFFFF"/>
          <w:lang w:val="es-ES_tradnl"/>
        </w:rPr>
        <w:t xml:space="preserve">El obispo de Cartagena, Luis Belluga, escribió entonces a José de Grimaldo y Gutiérrez de Solórzano, a cargo de la Secretaría del Despacho de Guerra y Hacienda de Felipe V, para quejarse amargamente de la retirada del mariscal; advertía de los perjuicios que podían derivarse de tal acción, pero </w:t>
      </w:r>
      <w:proofErr w:type="spellStart"/>
      <w:r w:rsidRPr="0062509E">
        <w:rPr>
          <w:rFonts w:ascii="Calibri" w:eastAsia="sans-serif" w:hAnsi="Calibri" w:cs="Calibri"/>
          <w:color w:val="000000"/>
          <w:sz w:val="28"/>
          <w:szCs w:val="28"/>
          <w:shd w:val="clear" w:color="auto" w:fill="FFFFFF"/>
          <w:lang w:val="es-ES_tradnl"/>
        </w:rPr>
        <w:t>Berwick</w:t>
      </w:r>
      <w:proofErr w:type="spellEnd"/>
      <w:r w:rsidRPr="0062509E">
        <w:rPr>
          <w:rFonts w:ascii="Calibri" w:eastAsia="sans-serif" w:hAnsi="Calibri" w:cs="Calibri"/>
          <w:color w:val="000000"/>
          <w:sz w:val="28"/>
          <w:szCs w:val="28"/>
          <w:shd w:val="clear" w:color="auto" w:fill="FFFFFF"/>
          <w:lang w:val="es-ES_tradnl"/>
        </w:rPr>
        <w:t xml:space="preserve"> resistió la presión y no se precipitó. En la madrugada del día 14, </w:t>
      </w:r>
      <w:proofErr w:type="spellStart"/>
      <w:r w:rsidRPr="0062509E">
        <w:rPr>
          <w:rFonts w:ascii="Calibri" w:eastAsia="sans-serif" w:hAnsi="Calibri" w:cs="Calibri"/>
          <w:color w:val="000000"/>
          <w:sz w:val="28"/>
          <w:szCs w:val="28"/>
          <w:shd w:val="clear" w:color="auto" w:fill="FFFFFF"/>
          <w:lang w:val="es-ES_tradnl"/>
        </w:rPr>
        <w:t>D'Asfeld</w:t>
      </w:r>
      <w:proofErr w:type="spellEnd"/>
      <w:r w:rsidRPr="0062509E">
        <w:rPr>
          <w:rFonts w:ascii="Calibri" w:eastAsia="sans-serif" w:hAnsi="Calibri" w:cs="Calibri"/>
          <w:color w:val="000000"/>
          <w:sz w:val="28"/>
          <w:szCs w:val="28"/>
          <w:shd w:val="clear" w:color="auto" w:fill="FFFFFF"/>
          <w:lang w:val="es-ES_tradnl"/>
        </w:rPr>
        <w:t xml:space="preserve"> pudo advertir a </w:t>
      </w:r>
      <w:proofErr w:type="spellStart"/>
      <w:r w:rsidRPr="0062509E">
        <w:rPr>
          <w:rFonts w:ascii="Calibri" w:eastAsia="sans-serif" w:hAnsi="Calibri" w:cs="Calibri"/>
          <w:color w:val="000000"/>
          <w:sz w:val="28"/>
          <w:szCs w:val="28"/>
          <w:shd w:val="clear" w:color="auto" w:fill="FFFFFF"/>
          <w:lang w:val="es-ES_tradnl"/>
        </w:rPr>
        <w:t>Berwick</w:t>
      </w:r>
      <w:proofErr w:type="spellEnd"/>
      <w:r w:rsidRPr="0062509E">
        <w:rPr>
          <w:rFonts w:ascii="Calibri" w:eastAsia="sans-serif" w:hAnsi="Calibri" w:cs="Calibri"/>
          <w:color w:val="000000"/>
          <w:sz w:val="28"/>
          <w:szCs w:val="28"/>
          <w:shd w:val="clear" w:color="auto" w:fill="FFFFFF"/>
          <w:lang w:val="es-ES_tradnl"/>
        </w:rPr>
        <w:t xml:space="preserve"> de que se aproximaban los aliados, por lo que dio la orden de levantar el campamento y organizar la retirada hacia </w:t>
      </w:r>
      <w:proofErr w:type="spellStart"/>
      <w:r w:rsidRPr="0062509E">
        <w:rPr>
          <w:rFonts w:ascii="Calibri" w:eastAsia="sans-serif" w:hAnsi="Calibri" w:cs="Calibri"/>
          <w:color w:val="000000"/>
          <w:sz w:val="28"/>
          <w:szCs w:val="28"/>
          <w:shd w:val="clear" w:color="auto" w:fill="FFFFFF"/>
          <w:lang w:val="es-ES_tradnl"/>
        </w:rPr>
        <w:t>Pétrola</w:t>
      </w:r>
      <w:proofErr w:type="spellEnd"/>
      <w:r w:rsidRPr="0062509E">
        <w:rPr>
          <w:rFonts w:ascii="Calibri" w:eastAsia="sans-serif" w:hAnsi="Calibri" w:cs="Calibri"/>
          <w:color w:val="000000"/>
          <w:sz w:val="28"/>
          <w:szCs w:val="28"/>
          <w:shd w:val="clear" w:color="auto" w:fill="FFFFFF"/>
          <w:lang w:val="es-ES_tradnl"/>
        </w:rPr>
        <w:t xml:space="preserve">, encargando a </w:t>
      </w:r>
      <w:proofErr w:type="spellStart"/>
      <w:r w:rsidRPr="0062509E">
        <w:rPr>
          <w:rFonts w:ascii="Calibri" w:eastAsia="sans-serif" w:hAnsi="Calibri" w:cs="Calibri"/>
          <w:color w:val="000000"/>
          <w:sz w:val="28"/>
          <w:szCs w:val="28"/>
          <w:shd w:val="clear" w:color="auto" w:fill="FFFFFF"/>
          <w:lang w:val="es-ES_tradnl"/>
        </w:rPr>
        <w:t>D'Asfeld</w:t>
      </w:r>
      <w:proofErr w:type="spellEnd"/>
      <w:r w:rsidRPr="0062509E">
        <w:rPr>
          <w:rFonts w:ascii="Calibri" w:eastAsia="sans-serif" w:hAnsi="Calibri" w:cs="Calibri"/>
          <w:color w:val="000000"/>
          <w:sz w:val="28"/>
          <w:szCs w:val="28"/>
          <w:shd w:val="clear" w:color="auto" w:fill="FFFFFF"/>
          <w:lang w:val="es-ES_tradnl"/>
        </w:rPr>
        <w:t xml:space="preserve"> del mando de la retaguardia. Llegó al citado pueblo a media mañana y allí se encontró con su Infantería, que había llegado desde Chinchilla, lo </w:t>
      </w:r>
      <w:r w:rsidR="00D82215" w:rsidRPr="0062509E">
        <w:rPr>
          <w:rFonts w:ascii="Calibri" w:eastAsia="sans-serif" w:hAnsi="Calibri" w:cs="Calibri"/>
          <w:color w:val="000000"/>
          <w:sz w:val="28"/>
          <w:szCs w:val="28"/>
          <w:shd w:val="clear" w:color="auto" w:fill="FFFFFF"/>
          <w:lang w:val="es-ES_tradnl"/>
        </w:rPr>
        <w:t>que</w:t>
      </w:r>
      <w:r w:rsidRPr="0062509E">
        <w:rPr>
          <w:rFonts w:ascii="Calibri" w:eastAsia="sans-serif" w:hAnsi="Calibri" w:cs="Calibri"/>
          <w:color w:val="000000"/>
          <w:sz w:val="28"/>
          <w:szCs w:val="28"/>
          <w:shd w:val="clear" w:color="auto" w:fill="FFFFFF"/>
          <w:lang w:val="es-ES_tradnl"/>
        </w:rPr>
        <w:t xml:space="preserve"> le llenó de satisfacción. Tres días después se presentarían los Guardias de Corps y un </w:t>
      </w:r>
      <w:r w:rsidR="00F97332">
        <w:rPr>
          <w:rFonts w:ascii="Calibri" w:eastAsia="sans-serif" w:hAnsi="Calibri" w:cs="Calibri"/>
          <w:color w:val="000000"/>
          <w:sz w:val="28"/>
          <w:szCs w:val="28"/>
          <w:shd w:val="clear" w:color="auto" w:fill="FFFFFF"/>
          <w:lang w:val="es-ES_tradnl"/>
        </w:rPr>
        <w:t>b</w:t>
      </w:r>
      <w:r w:rsidRPr="0062509E">
        <w:rPr>
          <w:rFonts w:ascii="Calibri" w:eastAsia="sans-serif" w:hAnsi="Calibri" w:cs="Calibri"/>
          <w:color w:val="000000"/>
          <w:sz w:val="28"/>
          <w:szCs w:val="28"/>
          <w:shd w:val="clear" w:color="auto" w:fill="FFFFFF"/>
          <w:lang w:val="es-ES_tradnl"/>
        </w:rPr>
        <w:t>atallón de las Guardias Reales.</w:t>
      </w:r>
    </w:p>
    <w:p w14:paraId="0D3F0C51" w14:textId="77777777" w:rsidR="00802DB6" w:rsidRPr="0062509E" w:rsidRDefault="00790F65">
      <w:pPr>
        <w:pStyle w:val="NormalWeb"/>
        <w:shd w:val="clear" w:color="auto" w:fill="FFFFFF"/>
        <w:spacing w:beforeAutospacing="0" w:afterAutospacing="0"/>
        <w:ind w:firstLineChars="150" w:firstLine="420"/>
        <w:jc w:val="both"/>
        <w:rPr>
          <w:rFonts w:ascii="Calibri" w:eastAsia="sans-serif" w:hAnsi="Calibri" w:cs="Calibri"/>
          <w:color w:val="666666"/>
          <w:sz w:val="28"/>
          <w:szCs w:val="28"/>
          <w:lang w:val="es-ES_tradnl"/>
        </w:rPr>
      </w:pPr>
      <w:r w:rsidRPr="0062509E">
        <w:rPr>
          <w:rFonts w:ascii="Calibri" w:eastAsia="sans-serif" w:hAnsi="Calibri" w:cs="Calibri"/>
          <w:color w:val="000000"/>
          <w:sz w:val="28"/>
          <w:szCs w:val="28"/>
          <w:shd w:val="clear" w:color="auto" w:fill="FFFFFF"/>
          <w:lang w:val="es-ES_tradnl"/>
        </w:rPr>
        <w:t>El 18 recibió la noticia de que el duque de Orleans no había llegado a Madrid, por lo que difícilmente podría llegar a tiempo a Almansa antes de la batalla que los aliados intentaban provocar.</w:t>
      </w:r>
    </w:p>
    <w:p w14:paraId="46C840D7" w14:textId="58B7393F" w:rsidR="00802DB6" w:rsidRPr="0062509E" w:rsidRDefault="00790F65">
      <w:pPr>
        <w:pStyle w:val="NormalWeb"/>
        <w:shd w:val="clear" w:color="auto" w:fill="FFFFFF"/>
        <w:spacing w:beforeAutospacing="0" w:afterAutospacing="0"/>
        <w:ind w:firstLineChars="150" w:firstLine="420"/>
        <w:jc w:val="both"/>
        <w:rPr>
          <w:rFonts w:ascii="Calibri" w:eastAsia="sans-serif" w:hAnsi="Calibri" w:cs="Calibri"/>
          <w:color w:val="000000"/>
          <w:sz w:val="28"/>
          <w:szCs w:val="28"/>
          <w:shd w:val="clear" w:color="auto" w:fill="FFFFFF"/>
          <w:lang w:val="es-ES_tradnl"/>
        </w:rPr>
      </w:pPr>
      <w:proofErr w:type="spellStart"/>
      <w:r w:rsidRPr="0062509E">
        <w:rPr>
          <w:rFonts w:ascii="Calibri" w:eastAsia="sans-serif" w:hAnsi="Calibri" w:cs="Calibri"/>
          <w:color w:val="000000"/>
          <w:sz w:val="28"/>
          <w:szCs w:val="28"/>
          <w:shd w:val="clear" w:color="auto" w:fill="FFFFFF"/>
          <w:lang w:val="es-ES_tradnl"/>
        </w:rPr>
        <w:t>Berwick</w:t>
      </w:r>
      <w:proofErr w:type="spellEnd"/>
      <w:r w:rsidRPr="0062509E">
        <w:rPr>
          <w:rFonts w:ascii="Calibri" w:eastAsia="sans-serif" w:hAnsi="Calibri" w:cs="Calibri"/>
          <w:color w:val="000000"/>
          <w:sz w:val="28"/>
          <w:szCs w:val="28"/>
          <w:shd w:val="clear" w:color="auto" w:fill="FFFFFF"/>
          <w:lang w:val="es-ES_tradnl"/>
        </w:rPr>
        <w:t xml:space="preserve"> comprendió que la única población de la zona todavía con posibilidades de abastecer a su Ejército era Almansa y se ratificó en su idea de enfrentarse allí contra los aliados, pues ya estaba en condiciones de hacerlo con éxito. Al corregidor del pueblo le anunció su próxima </w:t>
      </w:r>
      <w:r w:rsidRPr="0062509E">
        <w:rPr>
          <w:rFonts w:ascii="Calibri" w:eastAsia="sans-serif" w:hAnsi="Calibri" w:cs="Calibri"/>
          <w:color w:val="000000"/>
          <w:sz w:val="28"/>
          <w:szCs w:val="28"/>
          <w:shd w:val="clear" w:color="auto" w:fill="FFFFFF"/>
          <w:lang w:val="es-ES_tradnl"/>
        </w:rPr>
        <w:lastRenderedPageBreak/>
        <w:t xml:space="preserve">llegada para que tuviera dispuesto el hospedaje, el pan, que ya le había pedido días atrás, la leña y la alimentación necesaria. El 23 de abril, sábado, </w:t>
      </w:r>
      <w:proofErr w:type="spellStart"/>
      <w:r w:rsidRPr="0062509E">
        <w:rPr>
          <w:rFonts w:ascii="Calibri" w:eastAsia="sans-serif" w:hAnsi="Calibri" w:cs="Calibri"/>
          <w:color w:val="000000"/>
          <w:sz w:val="28"/>
          <w:szCs w:val="28"/>
          <w:shd w:val="clear" w:color="auto" w:fill="FFFFFF"/>
          <w:lang w:val="es-ES_tradnl"/>
        </w:rPr>
        <w:t>Berwick</w:t>
      </w:r>
      <w:proofErr w:type="spellEnd"/>
      <w:r w:rsidRPr="0062509E">
        <w:rPr>
          <w:rFonts w:ascii="Calibri" w:eastAsia="sans-serif" w:hAnsi="Calibri" w:cs="Calibri"/>
          <w:color w:val="000000"/>
          <w:sz w:val="28"/>
          <w:szCs w:val="28"/>
          <w:shd w:val="clear" w:color="auto" w:fill="FFFFFF"/>
          <w:lang w:val="es-ES_tradnl"/>
        </w:rPr>
        <w:t xml:space="preserve"> con su ejército estaba ya acampado al oeste de Almansa. Al día siguiente, ordenó ejecutar una acción de castigo en Ayora, ocupada por migueletes austracistas y situada a 22 kilómetros al norte. Mandaba la columna de castigo el conde de Pinto</w:t>
      </w:r>
      <w:r w:rsidR="00BB037F">
        <w:rPr>
          <w:rFonts w:ascii="Calibri" w:eastAsia="sans-serif" w:hAnsi="Calibri" w:cs="Calibri"/>
          <w:color w:val="000000"/>
          <w:sz w:val="28"/>
          <w:szCs w:val="28"/>
          <w:shd w:val="clear" w:color="auto" w:fill="FFFFFF"/>
          <w:lang w:val="es-ES_tradnl"/>
        </w:rPr>
        <w:t>, la cual</w:t>
      </w:r>
      <w:r w:rsidRPr="0062509E">
        <w:rPr>
          <w:rFonts w:ascii="Calibri" w:eastAsia="sans-serif" w:hAnsi="Calibri" w:cs="Calibri"/>
          <w:color w:val="000000"/>
          <w:sz w:val="28"/>
          <w:szCs w:val="28"/>
          <w:shd w:val="clear" w:color="auto" w:fill="FFFFFF"/>
          <w:lang w:val="es-ES_tradnl"/>
        </w:rPr>
        <w:t xml:space="preserve"> estaba formada por 2.000 infantes y 500 jinetes. Realizada una brecha importante en sus defensas, recibiría la orden de retroceder inmediatamente, pues el enemigo había desistido de conquistar el castillo de Villena y había llegado a Caudete; Las Minas y Galway habían adelantado su </w:t>
      </w:r>
      <w:r w:rsidRPr="0062509E">
        <w:rPr>
          <w:rStyle w:val="nfasis"/>
          <w:rFonts w:ascii="Calibri" w:eastAsia="sans-serif" w:hAnsi="Calibri" w:cs="Calibri"/>
          <w:i w:val="0"/>
          <w:iCs w:val="0"/>
          <w:color w:val="000000"/>
          <w:sz w:val="28"/>
          <w:szCs w:val="28"/>
          <w:shd w:val="clear" w:color="auto" w:fill="FFFFFF"/>
          <w:lang w:val="es-ES_tradnl"/>
        </w:rPr>
        <w:t>campo</w:t>
      </w:r>
      <w:r w:rsidRPr="0062509E">
        <w:rPr>
          <w:rFonts w:ascii="Calibri" w:eastAsia="sans-serif" w:hAnsi="Calibri" w:cs="Calibri"/>
          <w:color w:val="000000"/>
          <w:sz w:val="28"/>
          <w:szCs w:val="28"/>
          <w:shd w:val="clear" w:color="auto" w:fill="FFFFFF"/>
          <w:lang w:val="es-ES_tradnl"/>
        </w:rPr>
        <w:t xml:space="preserve"> con la intención de </w:t>
      </w:r>
      <w:r w:rsidRPr="0062509E">
        <w:rPr>
          <w:rStyle w:val="nfasis"/>
          <w:rFonts w:ascii="Calibri" w:eastAsia="sans-serif" w:hAnsi="Calibri" w:cs="Calibri"/>
          <w:i w:val="0"/>
          <w:iCs w:val="0"/>
          <w:color w:val="000000"/>
          <w:sz w:val="28"/>
          <w:szCs w:val="28"/>
          <w:shd w:val="clear" w:color="auto" w:fill="FFFFFF"/>
          <w:lang w:val="es-ES_tradnl"/>
        </w:rPr>
        <w:t>dar batalla</w:t>
      </w:r>
      <w:r w:rsidRPr="0062509E">
        <w:rPr>
          <w:rFonts w:ascii="Calibri" w:eastAsia="sans-serif" w:hAnsi="Calibri" w:cs="Calibri"/>
          <w:color w:val="000000"/>
          <w:sz w:val="28"/>
          <w:szCs w:val="28"/>
          <w:shd w:val="clear" w:color="auto" w:fill="FFFFFF"/>
          <w:lang w:val="es-ES_tradnl"/>
        </w:rPr>
        <w:t xml:space="preserve">. Pero Pinto no obedecería y entró en Ayora a la que incendió. De todas formas, consiguió estar de vuelta en la misma mañana del 25 de abril. Es posible que su incorporación al despliegue que estaba realizando </w:t>
      </w:r>
      <w:proofErr w:type="spellStart"/>
      <w:r w:rsidRPr="0062509E">
        <w:rPr>
          <w:rFonts w:ascii="Calibri" w:eastAsia="sans-serif" w:hAnsi="Calibri" w:cs="Calibri"/>
          <w:color w:val="000000"/>
          <w:sz w:val="28"/>
          <w:szCs w:val="28"/>
          <w:shd w:val="clear" w:color="auto" w:fill="FFFFFF"/>
          <w:lang w:val="es-ES_tradnl"/>
        </w:rPr>
        <w:t>Berwick</w:t>
      </w:r>
      <w:proofErr w:type="spellEnd"/>
      <w:r w:rsidRPr="0062509E">
        <w:rPr>
          <w:rFonts w:ascii="Calibri" w:eastAsia="sans-serif" w:hAnsi="Calibri" w:cs="Calibri"/>
          <w:color w:val="000000"/>
          <w:sz w:val="28"/>
          <w:szCs w:val="28"/>
          <w:shd w:val="clear" w:color="auto" w:fill="FFFFFF"/>
          <w:lang w:val="es-ES_tradnl"/>
        </w:rPr>
        <w:t xml:space="preserve"> hiciera suponer a algunos de los aliados que el refuerzo anunciado había llegado oportunamente. Sin embargo, el duque estaba todavía en Madrid el 18 y aunque se empeñó en salir hacia Albacete tres días después (jueves santo), ni él ni sus refuerzos llegarían a tiempo. </w:t>
      </w:r>
    </w:p>
    <w:p w14:paraId="0B6C418A" w14:textId="77777777" w:rsidR="00802DB6" w:rsidRPr="0062509E" w:rsidRDefault="00790F65">
      <w:pPr>
        <w:pStyle w:val="NormalWeb"/>
        <w:shd w:val="clear" w:color="auto" w:fill="FFFFFF"/>
        <w:spacing w:beforeAutospacing="0" w:afterAutospacing="0"/>
        <w:ind w:firstLineChars="150" w:firstLine="420"/>
        <w:jc w:val="both"/>
        <w:rPr>
          <w:rFonts w:ascii="Calibri" w:eastAsia="sans-serif" w:hAnsi="Calibri" w:cs="Calibri"/>
          <w:color w:val="000000"/>
          <w:sz w:val="28"/>
          <w:szCs w:val="28"/>
          <w:shd w:val="clear" w:color="auto" w:fill="FFFFFF"/>
          <w:lang w:val="es-ES_tradnl"/>
        </w:rPr>
      </w:pPr>
      <w:r w:rsidRPr="0062509E">
        <w:rPr>
          <w:rFonts w:ascii="Calibri" w:eastAsia="sans-serif" w:hAnsi="Calibri" w:cs="Calibri"/>
          <w:color w:val="000000"/>
          <w:sz w:val="28"/>
          <w:szCs w:val="28"/>
          <w:shd w:val="clear" w:color="auto" w:fill="FFFFFF"/>
          <w:lang w:val="es-ES_tradnl"/>
        </w:rPr>
        <w:t>Las unidades franco-españolas, articuladas en dos columnas, una rodeando el castillo de Almansa y la otra atravesando la ciudad, se dispusieron entonces a posicionarse al este de Almansa y de norte a sur.</w:t>
      </w:r>
    </w:p>
    <w:p w14:paraId="531AFEE8" w14:textId="77777777" w:rsidR="00802DB6" w:rsidRPr="0062509E" w:rsidRDefault="00802DB6">
      <w:pPr>
        <w:pStyle w:val="NormalWeb"/>
        <w:shd w:val="clear" w:color="auto" w:fill="FFFFFF"/>
        <w:spacing w:beforeAutospacing="0" w:afterAutospacing="0"/>
        <w:ind w:firstLineChars="150" w:firstLine="420"/>
        <w:jc w:val="both"/>
        <w:rPr>
          <w:rFonts w:ascii="Calibri" w:eastAsia="sans-serif" w:hAnsi="Calibri" w:cs="Calibri"/>
          <w:color w:val="000000"/>
          <w:sz w:val="28"/>
          <w:szCs w:val="28"/>
          <w:shd w:val="clear" w:color="auto" w:fill="FFFFFF"/>
          <w:lang w:val="es-ES_tradnl"/>
        </w:rPr>
      </w:pPr>
    </w:p>
    <w:p w14:paraId="4DB1F7D3" w14:textId="77777777" w:rsidR="00802DB6" w:rsidRPr="0062509E" w:rsidRDefault="00790F65">
      <w:pPr>
        <w:pStyle w:val="NormalWeb"/>
        <w:shd w:val="clear" w:color="auto" w:fill="FFFFFF"/>
        <w:spacing w:beforeAutospacing="0" w:afterAutospacing="0"/>
        <w:ind w:firstLineChars="150" w:firstLine="360"/>
        <w:jc w:val="center"/>
        <w:rPr>
          <w:lang w:val="es-ES_tradnl"/>
        </w:rPr>
      </w:pPr>
      <w:r w:rsidRPr="0062509E">
        <w:rPr>
          <w:noProof/>
          <w:lang w:val="es-ES_tradnl"/>
        </w:rPr>
        <w:drawing>
          <wp:inline distT="0" distB="0" distL="114300" distR="114300" wp14:anchorId="0D09EC1B" wp14:editId="50B3891C">
            <wp:extent cx="4196715" cy="3087370"/>
            <wp:effectExtent l="0" t="0" r="13335" b="17780"/>
            <wp:docPr id="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2"/>
                    <pic:cNvPicPr>
                      <a:picLocks noChangeAspect="1"/>
                    </pic:cNvPicPr>
                  </pic:nvPicPr>
                  <pic:blipFill>
                    <a:blip r:embed="rId9"/>
                    <a:stretch>
                      <a:fillRect/>
                    </a:stretch>
                  </pic:blipFill>
                  <pic:spPr>
                    <a:xfrm>
                      <a:off x="0" y="0"/>
                      <a:ext cx="4196715" cy="3087370"/>
                    </a:xfrm>
                    <a:prstGeom prst="rect">
                      <a:avLst/>
                    </a:prstGeom>
                    <a:noFill/>
                    <a:ln>
                      <a:noFill/>
                    </a:ln>
                  </pic:spPr>
                </pic:pic>
              </a:graphicData>
            </a:graphic>
          </wp:inline>
        </w:drawing>
      </w:r>
    </w:p>
    <w:p w14:paraId="3F7D48EC" w14:textId="77777777" w:rsidR="00802DB6" w:rsidRPr="0062509E" w:rsidRDefault="00790F65">
      <w:pPr>
        <w:pStyle w:val="NormalWeb"/>
        <w:shd w:val="clear" w:color="auto" w:fill="FFFFFF"/>
        <w:spacing w:beforeAutospacing="0" w:afterAutospacing="0"/>
        <w:jc w:val="both"/>
        <w:rPr>
          <w:rStyle w:val="Textoennegrita"/>
          <w:rFonts w:ascii="Calibri" w:eastAsia="sans-serif" w:hAnsi="Calibri" w:cs="Calibri"/>
          <w:b w:val="0"/>
          <w:bCs w:val="0"/>
          <w:sz w:val="20"/>
          <w:szCs w:val="20"/>
          <w:shd w:val="clear" w:color="auto" w:fill="FFFFFF"/>
          <w:lang w:val="es-ES_tradnl"/>
        </w:rPr>
      </w:pPr>
      <w:r w:rsidRPr="0062509E">
        <w:rPr>
          <w:rStyle w:val="Textoennegrita"/>
          <w:rFonts w:ascii="Calibri" w:eastAsia="sans-serif" w:hAnsi="Calibri" w:cs="Calibri"/>
          <w:b w:val="0"/>
          <w:bCs w:val="0"/>
          <w:sz w:val="20"/>
          <w:szCs w:val="20"/>
          <w:shd w:val="clear" w:color="auto" w:fill="FFFFFF"/>
          <w:lang w:val="es-ES_tradnl"/>
        </w:rPr>
        <w:t>Ala izquierda: Movimientos de ambos ejércitos del 23 al 25 de abril (Mapa militar escala 1/100.000)</w:t>
      </w:r>
    </w:p>
    <w:p w14:paraId="44635575" w14:textId="77777777" w:rsidR="00802DB6" w:rsidRPr="0062509E" w:rsidRDefault="00790F65">
      <w:pPr>
        <w:pStyle w:val="NormalWeb"/>
        <w:shd w:val="clear" w:color="auto" w:fill="FFFFFF"/>
        <w:spacing w:beforeAutospacing="0" w:afterAutospacing="0"/>
        <w:jc w:val="both"/>
        <w:rPr>
          <w:rStyle w:val="Textoennegrita"/>
          <w:rFonts w:ascii="Calibri" w:eastAsia="sans-serif" w:hAnsi="Calibri" w:cs="Calibri"/>
          <w:b w:val="0"/>
          <w:bCs w:val="0"/>
          <w:sz w:val="20"/>
          <w:szCs w:val="20"/>
          <w:shd w:val="clear" w:color="auto" w:fill="FFFFFF"/>
          <w:lang w:val="es-ES_tradnl"/>
        </w:rPr>
      </w:pPr>
      <w:r w:rsidRPr="0062509E">
        <w:rPr>
          <w:rStyle w:val="Textoennegrita"/>
          <w:rFonts w:ascii="Calibri" w:eastAsia="sans-serif" w:hAnsi="Calibri" w:cs="Calibri"/>
          <w:b w:val="0"/>
          <w:bCs w:val="0"/>
          <w:sz w:val="20"/>
          <w:szCs w:val="20"/>
          <w:shd w:val="clear" w:color="auto" w:fill="FFFFFF"/>
          <w:lang w:val="es-ES_tradnl"/>
        </w:rPr>
        <w:t>Arriba a la derecha: situación en el plano de Torre Enrique, hoy Torre Grande, zona donde se hizo el recuento de los soldados del Ejército Aliado. Abajo a la derecha: fotografía de Torre Grande.</w:t>
      </w:r>
    </w:p>
    <w:p w14:paraId="31D24D89" w14:textId="77777777" w:rsidR="00802DB6" w:rsidRPr="0062509E" w:rsidRDefault="00802DB6">
      <w:pPr>
        <w:pStyle w:val="NormalWeb"/>
        <w:shd w:val="clear" w:color="auto" w:fill="FFFFFF"/>
        <w:spacing w:beforeAutospacing="0" w:afterAutospacing="0"/>
        <w:jc w:val="both"/>
        <w:rPr>
          <w:rStyle w:val="Textoennegrita"/>
          <w:rFonts w:ascii="Calibri" w:eastAsia="sans-serif" w:hAnsi="Calibri" w:cs="Calibri"/>
          <w:b w:val="0"/>
          <w:bCs w:val="0"/>
          <w:sz w:val="20"/>
          <w:szCs w:val="20"/>
          <w:shd w:val="clear" w:color="auto" w:fill="FFFFFF"/>
          <w:lang w:val="es-ES_tradnl"/>
        </w:rPr>
      </w:pPr>
    </w:p>
    <w:p w14:paraId="6BF5470D" w14:textId="77777777" w:rsidR="00802DB6" w:rsidRPr="0062509E" w:rsidRDefault="00790F65">
      <w:pPr>
        <w:pStyle w:val="NormalWeb"/>
        <w:shd w:val="clear" w:color="auto" w:fill="FFFFFF"/>
        <w:spacing w:beforeAutospacing="0" w:afterAutospacing="0"/>
        <w:jc w:val="both"/>
        <w:rPr>
          <w:rFonts w:ascii="Calibri" w:eastAsia="sans-serif" w:hAnsi="Calibri" w:cs="Calibri"/>
          <w:color w:val="666666"/>
          <w:sz w:val="28"/>
          <w:szCs w:val="28"/>
          <w:lang w:val="es-ES_tradnl"/>
        </w:rPr>
      </w:pPr>
      <w:r w:rsidRPr="0062509E">
        <w:rPr>
          <w:rFonts w:ascii="Calibri" w:eastAsia="sans-serif" w:hAnsi="Calibri" w:cs="Calibri"/>
          <w:color w:val="000000"/>
          <w:sz w:val="28"/>
          <w:szCs w:val="28"/>
          <w:shd w:val="clear" w:color="auto" w:fill="FFFFFF"/>
          <w:lang w:val="es-ES_tradnl"/>
        </w:rPr>
        <w:t>4.- LOS DESPLIEGUES</w:t>
      </w:r>
    </w:p>
    <w:p w14:paraId="3BB3A619" w14:textId="77777777" w:rsidR="00802DB6" w:rsidRPr="0062509E" w:rsidRDefault="00790F65">
      <w:pPr>
        <w:pStyle w:val="NormalWeb"/>
        <w:shd w:val="clear" w:color="auto" w:fill="FFFFFF"/>
        <w:spacing w:beforeAutospacing="0" w:afterAutospacing="0"/>
        <w:jc w:val="both"/>
        <w:rPr>
          <w:rFonts w:ascii="Calibri" w:eastAsia="sans-serif" w:hAnsi="Calibri" w:cs="Calibri"/>
          <w:color w:val="666666"/>
          <w:sz w:val="28"/>
          <w:szCs w:val="28"/>
          <w:lang w:val="es-ES_tradnl"/>
        </w:rPr>
      </w:pPr>
      <w:r w:rsidRPr="0062509E">
        <w:rPr>
          <w:rFonts w:ascii="Calibri" w:eastAsia="sans-serif" w:hAnsi="Calibri" w:cs="Calibri"/>
          <w:color w:val="000000"/>
          <w:sz w:val="28"/>
          <w:szCs w:val="28"/>
          <w:shd w:val="clear" w:color="auto" w:fill="FFFFFF"/>
          <w:lang w:val="es-ES_tradnl"/>
        </w:rPr>
        <w:lastRenderedPageBreak/>
        <w:t>4.1.- DESPLIEGUE DEL EJÉRCITO ALIADO (EJÉRCITO AUSTRACISTA).</w:t>
      </w:r>
    </w:p>
    <w:p w14:paraId="75F7E7F8" w14:textId="77777777" w:rsidR="00802DB6" w:rsidRPr="0062509E" w:rsidRDefault="00790F65">
      <w:pPr>
        <w:pStyle w:val="NormalWeb"/>
        <w:shd w:val="clear" w:color="auto" w:fill="FFFFFF"/>
        <w:spacing w:beforeAutospacing="0" w:afterAutospacing="0"/>
        <w:ind w:firstLineChars="150" w:firstLine="420"/>
        <w:jc w:val="both"/>
        <w:rPr>
          <w:rFonts w:ascii="Calibri" w:eastAsia="sans-serif" w:hAnsi="Calibri" w:cs="Calibri"/>
          <w:color w:val="000000"/>
          <w:sz w:val="20"/>
          <w:szCs w:val="20"/>
          <w:shd w:val="clear" w:color="auto" w:fill="FFFFFF"/>
          <w:lang w:val="es-ES_tradnl"/>
        </w:rPr>
      </w:pPr>
      <w:r w:rsidRPr="0062509E">
        <w:rPr>
          <w:rFonts w:ascii="Calibri" w:eastAsia="sans-serif" w:hAnsi="Calibri" w:cs="Calibri"/>
          <w:color w:val="000000"/>
          <w:sz w:val="28"/>
          <w:szCs w:val="28"/>
          <w:shd w:val="clear" w:color="auto" w:fill="FFFFFF"/>
          <w:lang w:val="es-ES_tradnl"/>
        </w:rPr>
        <w:t>Media hora antes del mediodía, escuadrones de la Caballería portuguesa coronaban el cerro de las Cabezuelas; a continuación, lo harían los batallones de la Infantería de la misma nacionalidad; tenían que intercalarse con los jinetes en el ala derecha del despliegue aliado; parecían marchar hacia el norte y esto produjo gran inquietud en los mandos de las unidades de Infantería borbónica de la izquierda del centro. A las 12,30, era la Caballería inglesa la que bajaba a la llanura, seguida del resto de las unidades de Infantería; después de 6 horas de dura marcha, los infantes no habían tenido más remedio que detenerse para descansar en el citado cerro.</w:t>
      </w:r>
    </w:p>
    <w:p w14:paraId="428AFB99" w14:textId="77777777" w:rsidR="00802DB6" w:rsidRPr="0062509E" w:rsidRDefault="00802DB6">
      <w:pPr>
        <w:pStyle w:val="NormalWeb"/>
        <w:shd w:val="clear" w:color="auto" w:fill="FFFFFF"/>
        <w:spacing w:beforeAutospacing="0" w:afterAutospacing="0"/>
        <w:ind w:firstLineChars="150" w:firstLine="420"/>
        <w:jc w:val="both"/>
        <w:rPr>
          <w:rFonts w:ascii="Calibri" w:eastAsia="sans-serif" w:hAnsi="Calibri" w:cs="Calibri"/>
          <w:color w:val="000000"/>
          <w:sz w:val="28"/>
          <w:szCs w:val="28"/>
          <w:shd w:val="clear" w:color="auto" w:fill="FFFFFF"/>
          <w:lang w:val="es-ES_tradnl"/>
        </w:rPr>
      </w:pPr>
    </w:p>
    <w:p w14:paraId="68E2E2A3" w14:textId="77777777" w:rsidR="00802DB6" w:rsidRPr="0062509E" w:rsidRDefault="00790F65">
      <w:pPr>
        <w:jc w:val="center"/>
        <w:rPr>
          <w:lang w:val="es-ES_tradnl"/>
        </w:rPr>
      </w:pPr>
      <w:r w:rsidRPr="0062509E">
        <w:rPr>
          <w:noProof/>
          <w:lang w:val="es-ES_tradnl"/>
        </w:rPr>
        <w:drawing>
          <wp:inline distT="0" distB="0" distL="114300" distR="114300" wp14:anchorId="129FC955" wp14:editId="16FB8F0F">
            <wp:extent cx="5272405" cy="3067050"/>
            <wp:effectExtent l="0" t="0" r="4445" b="0"/>
            <wp:docPr id="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3"/>
                    <pic:cNvPicPr>
                      <a:picLocks noChangeAspect="1"/>
                    </pic:cNvPicPr>
                  </pic:nvPicPr>
                  <pic:blipFill>
                    <a:blip r:embed="rId10"/>
                    <a:stretch>
                      <a:fillRect/>
                    </a:stretch>
                  </pic:blipFill>
                  <pic:spPr>
                    <a:xfrm>
                      <a:off x="0" y="0"/>
                      <a:ext cx="5272405" cy="3067050"/>
                    </a:xfrm>
                    <a:prstGeom prst="rect">
                      <a:avLst/>
                    </a:prstGeom>
                    <a:noFill/>
                    <a:ln>
                      <a:noFill/>
                    </a:ln>
                  </pic:spPr>
                </pic:pic>
              </a:graphicData>
            </a:graphic>
          </wp:inline>
        </w:drawing>
      </w:r>
    </w:p>
    <w:p w14:paraId="631D810C" w14:textId="77777777" w:rsidR="00802DB6" w:rsidRPr="0062509E" w:rsidRDefault="00802DB6">
      <w:pPr>
        <w:jc w:val="center"/>
        <w:rPr>
          <w:lang w:val="es-ES_tradnl"/>
        </w:rPr>
      </w:pPr>
    </w:p>
    <w:p w14:paraId="7DEC9088" w14:textId="7C844995" w:rsidR="00802DB6" w:rsidRPr="0062509E" w:rsidRDefault="00790F65">
      <w:pPr>
        <w:ind w:firstLineChars="150" w:firstLine="420"/>
        <w:rPr>
          <w:rFonts w:ascii="Calibri" w:eastAsia="sans-serif" w:hAnsi="Calibri" w:cs="Calibri"/>
          <w:color w:val="000000"/>
          <w:sz w:val="28"/>
          <w:szCs w:val="28"/>
          <w:shd w:val="clear" w:color="auto" w:fill="FFFFFF"/>
          <w:lang w:val="es-ES_tradnl"/>
        </w:rPr>
      </w:pPr>
      <w:r w:rsidRPr="0062509E">
        <w:rPr>
          <w:rFonts w:ascii="Calibri" w:eastAsia="sans-serif" w:hAnsi="Calibri" w:cs="Calibri"/>
          <w:color w:val="000000"/>
          <w:sz w:val="28"/>
          <w:szCs w:val="28"/>
          <w:shd w:val="clear" w:color="auto" w:fill="FFFFFF"/>
          <w:lang w:val="es-ES_tradnl"/>
        </w:rPr>
        <w:t xml:space="preserve">Galway se encontraba en las Cabezuelas desde 10,00 horas y observaba los movimientos del Ejército de las </w:t>
      </w:r>
      <w:r w:rsidRPr="0062509E">
        <w:rPr>
          <w:rFonts w:ascii="Calibri" w:eastAsia="sans-serif" w:hAnsi="Calibri" w:cs="Calibri"/>
          <w:i/>
          <w:iCs/>
          <w:color w:val="000000"/>
          <w:sz w:val="28"/>
          <w:szCs w:val="28"/>
          <w:shd w:val="clear" w:color="auto" w:fill="FFFFFF"/>
          <w:lang w:val="es-ES_tradnl"/>
        </w:rPr>
        <w:t>Dos Coronas.</w:t>
      </w:r>
      <w:r w:rsidRPr="0062509E">
        <w:rPr>
          <w:rFonts w:ascii="Calibri" w:eastAsia="sans-serif" w:hAnsi="Calibri" w:cs="Calibri"/>
          <w:color w:val="000000"/>
          <w:sz w:val="28"/>
          <w:szCs w:val="28"/>
          <w:shd w:val="clear" w:color="auto" w:fill="FFFFFF"/>
          <w:lang w:val="es-ES_tradnl"/>
        </w:rPr>
        <w:t xml:space="preserve"> Debió creer que el enemigo recogía su campamento, impedimenta y bagajes para retirarse; por tal motivo, ordenó a sus unidades que aceleraran la marcha y desplegaran con urgencia para obligar al ejército enemigo a dar batalla. Con marcada reticencia del teniente general Thomas </w:t>
      </w:r>
      <w:proofErr w:type="spellStart"/>
      <w:r w:rsidRPr="0062509E">
        <w:rPr>
          <w:rFonts w:ascii="Calibri" w:eastAsia="sans-serif" w:hAnsi="Calibri" w:cs="Calibri"/>
          <w:color w:val="000000"/>
          <w:sz w:val="28"/>
          <w:szCs w:val="28"/>
          <w:shd w:val="clear" w:color="auto" w:fill="FFFFFF"/>
          <w:lang w:val="es-ES_tradnl"/>
        </w:rPr>
        <w:t>Erle</w:t>
      </w:r>
      <w:proofErr w:type="spellEnd"/>
      <w:r w:rsidRPr="0062509E">
        <w:rPr>
          <w:rFonts w:ascii="Calibri" w:eastAsia="sans-serif" w:hAnsi="Calibri" w:cs="Calibri"/>
          <w:color w:val="000000"/>
          <w:sz w:val="28"/>
          <w:szCs w:val="28"/>
          <w:shd w:val="clear" w:color="auto" w:fill="FFFFFF"/>
          <w:lang w:val="es-ES_tradnl"/>
        </w:rPr>
        <w:t xml:space="preserve">, jefe de la primera línea del centro </w:t>
      </w:r>
      <w:proofErr w:type="spellStart"/>
      <w:r w:rsidRPr="0062509E">
        <w:rPr>
          <w:rFonts w:ascii="Calibri" w:eastAsia="sans-serif" w:hAnsi="Calibri" w:cs="Calibri"/>
          <w:color w:val="000000"/>
          <w:sz w:val="28"/>
          <w:szCs w:val="28"/>
          <w:shd w:val="clear" w:color="auto" w:fill="FFFFFF"/>
          <w:lang w:val="es-ES_tradnl"/>
        </w:rPr>
        <w:t>austracista</w:t>
      </w:r>
      <w:proofErr w:type="spellEnd"/>
      <w:r w:rsidR="00DF65BB">
        <w:rPr>
          <w:rFonts w:ascii="Calibri" w:eastAsia="sans-serif" w:hAnsi="Calibri" w:cs="Calibri"/>
          <w:color w:val="000000"/>
          <w:sz w:val="28"/>
          <w:szCs w:val="28"/>
          <w:shd w:val="clear" w:color="auto" w:fill="FFFFFF"/>
          <w:lang w:val="es-ES_tradnl"/>
        </w:rPr>
        <w:t>,</w:t>
      </w:r>
      <w:r w:rsidRPr="0062509E">
        <w:rPr>
          <w:rFonts w:ascii="Calibri" w:eastAsia="sans-serif" w:hAnsi="Calibri" w:cs="Calibri"/>
          <w:color w:val="000000"/>
          <w:sz w:val="28"/>
          <w:szCs w:val="28"/>
          <w:shd w:val="clear" w:color="auto" w:fill="FFFFFF"/>
          <w:lang w:val="es-ES_tradnl"/>
        </w:rPr>
        <w:t xml:space="preserve"> fue entonces cuando las unidades de Infantería interrumpieron su descanso y bajaron a formar las dos líneas en el llano del Romeral.</w:t>
      </w:r>
    </w:p>
    <w:p w14:paraId="7771B62D" w14:textId="77777777" w:rsidR="00802DB6" w:rsidRPr="0062509E" w:rsidRDefault="00790F65">
      <w:pPr>
        <w:ind w:firstLineChars="150" w:firstLine="420"/>
        <w:rPr>
          <w:rFonts w:ascii="Calibri" w:eastAsia="sans-serif" w:hAnsi="Calibri" w:cs="Calibri"/>
          <w:color w:val="000000"/>
          <w:sz w:val="28"/>
          <w:szCs w:val="28"/>
          <w:shd w:val="clear" w:color="auto" w:fill="FFFFFF"/>
          <w:lang w:val="es-ES_tradnl"/>
        </w:rPr>
      </w:pPr>
      <w:r w:rsidRPr="0062509E">
        <w:rPr>
          <w:rFonts w:ascii="Calibri" w:eastAsia="sans-serif" w:hAnsi="Calibri" w:cs="Calibri"/>
          <w:color w:val="000000"/>
          <w:sz w:val="28"/>
          <w:szCs w:val="28"/>
          <w:shd w:val="clear" w:color="auto" w:fill="FFFFFF"/>
          <w:lang w:val="es-ES_tradnl"/>
        </w:rPr>
        <w:t xml:space="preserve">Este despliegue sería observado por el Ejército de las </w:t>
      </w:r>
      <w:r w:rsidRPr="0062509E">
        <w:rPr>
          <w:rFonts w:ascii="Calibri" w:eastAsia="sans-serif" w:hAnsi="Calibri" w:cs="Calibri"/>
          <w:i/>
          <w:iCs/>
          <w:color w:val="000000"/>
          <w:sz w:val="28"/>
          <w:szCs w:val="28"/>
          <w:shd w:val="clear" w:color="auto" w:fill="FFFFFF"/>
          <w:lang w:val="es-ES_tradnl"/>
        </w:rPr>
        <w:t>Dos Coronas</w:t>
      </w:r>
      <w:r w:rsidRPr="0062509E">
        <w:rPr>
          <w:rFonts w:ascii="Calibri" w:eastAsia="sans-serif" w:hAnsi="Calibri" w:cs="Calibri"/>
          <w:color w:val="000000"/>
          <w:sz w:val="28"/>
          <w:szCs w:val="28"/>
          <w:shd w:val="clear" w:color="auto" w:fill="FFFFFF"/>
          <w:lang w:val="es-ES_tradnl"/>
        </w:rPr>
        <w:t xml:space="preserve"> a partir de la primera hora de la tarde. Al son de los timbales, cajas y trompetas, iniciaron la marcha hacia el enemigo; era un grandioso y colorido espectáculo que no tendría nada que ver con el horroroso </w:t>
      </w:r>
      <w:r w:rsidRPr="0062509E">
        <w:rPr>
          <w:rFonts w:ascii="Calibri" w:eastAsia="sans-serif" w:hAnsi="Calibri" w:cs="Calibri"/>
          <w:color w:val="000000"/>
          <w:sz w:val="28"/>
          <w:szCs w:val="28"/>
          <w:shd w:val="clear" w:color="auto" w:fill="FFFFFF"/>
          <w:lang w:val="es-ES_tradnl"/>
        </w:rPr>
        <w:lastRenderedPageBreak/>
        <w:t>escenario que se ofrecerá al término de la batalla sobre los llanos de Carasoles. Hacia las 13,45, se detuvieron a 1.600 metros de la formación enemiga, entre las alturas de El Pino y Canto Blanco (cerca del kilómetro 363 del ferrocarril de Chinchilla a Alicante).</w:t>
      </w:r>
    </w:p>
    <w:p w14:paraId="6066D774" w14:textId="77777777" w:rsidR="00802DB6" w:rsidRPr="0062509E" w:rsidRDefault="00802DB6">
      <w:pPr>
        <w:ind w:firstLineChars="150" w:firstLine="420"/>
        <w:rPr>
          <w:rFonts w:ascii="Calibri" w:eastAsia="sans-serif" w:hAnsi="Calibri" w:cs="Calibri"/>
          <w:color w:val="000000"/>
          <w:sz w:val="28"/>
          <w:szCs w:val="28"/>
          <w:shd w:val="clear" w:color="auto" w:fill="FFFFFF"/>
          <w:lang w:val="es-ES_tradnl"/>
        </w:rPr>
      </w:pPr>
    </w:p>
    <w:p w14:paraId="646467C3" w14:textId="77777777" w:rsidR="00802DB6" w:rsidRPr="0062509E" w:rsidRDefault="00790F65">
      <w:pPr>
        <w:ind w:firstLineChars="150" w:firstLine="315"/>
        <w:jc w:val="left"/>
        <w:rPr>
          <w:lang w:val="es-ES_tradnl"/>
        </w:rPr>
      </w:pPr>
      <w:r w:rsidRPr="0062509E">
        <w:rPr>
          <w:noProof/>
          <w:lang w:val="es-ES_tradnl"/>
        </w:rPr>
        <w:drawing>
          <wp:inline distT="0" distB="0" distL="114300" distR="114300" wp14:anchorId="4BABE95F" wp14:editId="1D24C0D3">
            <wp:extent cx="5059045" cy="1684655"/>
            <wp:effectExtent l="0" t="0" r="8255" b="10795"/>
            <wp:docPr id="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2"/>
                    <pic:cNvPicPr>
                      <a:picLocks noChangeAspect="1"/>
                    </pic:cNvPicPr>
                  </pic:nvPicPr>
                  <pic:blipFill>
                    <a:blip r:embed="rId11"/>
                    <a:stretch>
                      <a:fillRect/>
                    </a:stretch>
                  </pic:blipFill>
                  <pic:spPr>
                    <a:xfrm>
                      <a:off x="0" y="0"/>
                      <a:ext cx="5059045" cy="1684655"/>
                    </a:xfrm>
                    <a:prstGeom prst="rect">
                      <a:avLst/>
                    </a:prstGeom>
                    <a:noFill/>
                    <a:ln>
                      <a:noFill/>
                    </a:ln>
                  </pic:spPr>
                </pic:pic>
              </a:graphicData>
            </a:graphic>
          </wp:inline>
        </w:drawing>
      </w:r>
    </w:p>
    <w:p w14:paraId="7AED8FE2" w14:textId="77777777" w:rsidR="00802DB6" w:rsidRPr="0062509E" w:rsidRDefault="00790F65">
      <w:pPr>
        <w:jc w:val="center"/>
        <w:rPr>
          <w:rStyle w:val="Textoennegrita"/>
          <w:rFonts w:ascii="Calibri" w:eastAsia="sans-serif" w:hAnsi="Calibri" w:cs="Calibri"/>
          <w:b w:val="0"/>
          <w:bCs w:val="0"/>
          <w:sz w:val="20"/>
          <w:szCs w:val="20"/>
          <w:shd w:val="clear" w:color="auto" w:fill="FFFFFF"/>
          <w:lang w:val="es-ES_tradnl"/>
        </w:rPr>
      </w:pPr>
      <w:r w:rsidRPr="0062509E">
        <w:rPr>
          <w:rFonts w:ascii="Calibri" w:hAnsi="Calibri" w:cs="Calibri"/>
          <w:sz w:val="20"/>
          <w:szCs w:val="20"/>
          <w:lang w:val="es-ES_tradnl"/>
        </w:rPr>
        <w:t xml:space="preserve">Izquierda: </w:t>
      </w:r>
      <w:r w:rsidRPr="0062509E">
        <w:rPr>
          <w:rStyle w:val="Textoennegrita"/>
          <w:rFonts w:ascii="Calibri" w:eastAsia="sans-serif" w:hAnsi="Calibri" w:cs="Calibri"/>
          <w:b w:val="0"/>
          <w:bCs w:val="0"/>
          <w:sz w:val="20"/>
          <w:szCs w:val="20"/>
          <w:shd w:val="clear" w:color="auto" w:fill="FFFFFF"/>
          <w:lang w:val="es-ES_tradnl"/>
        </w:rPr>
        <w:t xml:space="preserve">Frente que del despliegue del Ejército Aliado. Mapa militar 1/50.000. Derecha: Panorámica desde el cerro del </w:t>
      </w:r>
      <w:proofErr w:type="spellStart"/>
      <w:r w:rsidRPr="0062509E">
        <w:rPr>
          <w:rStyle w:val="Textoennegrita"/>
          <w:rFonts w:ascii="Calibri" w:eastAsia="sans-serif" w:hAnsi="Calibri" w:cs="Calibri"/>
          <w:b w:val="0"/>
          <w:bCs w:val="0"/>
          <w:sz w:val="20"/>
          <w:szCs w:val="20"/>
          <w:shd w:val="clear" w:color="auto" w:fill="FFFFFF"/>
          <w:lang w:val="es-ES_tradnl"/>
        </w:rPr>
        <w:t>Montizón</w:t>
      </w:r>
      <w:proofErr w:type="spellEnd"/>
      <w:r w:rsidRPr="0062509E">
        <w:rPr>
          <w:rStyle w:val="Textoennegrita"/>
          <w:rFonts w:ascii="Calibri" w:eastAsia="sans-serif" w:hAnsi="Calibri" w:cs="Calibri"/>
          <w:b w:val="0"/>
          <w:bCs w:val="0"/>
          <w:sz w:val="20"/>
          <w:szCs w:val="20"/>
          <w:shd w:val="clear" w:color="auto" w:fill="FFFFFF"/>
          <w:lang w:val="es-ES_tradnl"/>
        </w:rPr>
        <w:t xml:space="preserve"> (foto del autor).</w:t>
      </w:r>
    </w:p>
    <w:p w14:paraId="06B5CE76" w14:textId="77777777" w:rsidR="00802DB6" w:rsidRPr="0062509E" w:rsidRDefault="00802DB6">
      <w:pPr>
        <w:jc w:val="center"/>
        <w:rPr>
          <w:rStyle w:val="Textoennegrita"/>
          <w:rFonts w:ascii="Calibri" w:eastAsia="sans-serif" w:hAnsi="Calibri" w:cs="Calibri"/>
          <w:b w:val="0"/>
          <w:bCs w:val="0"/>
          <w:sz w:val="20"/>
          <w:szCs w:val="20"/>
          <w:shd w:val="clear" w:color="auto" w:fill="FFFFFF"/>
          <w:lang w:val="es-ES_tradnl"/>
        </w:rPr>
      </w:pPr>
    </w:p>
    <w:p w14:paraId="07BE3400" w14:textId="43BB958E" w:rsidR="00802DB6" w:rsidRPr="0062509E" w:rsidRDefault="00790F65">
      <w:pPr>
        <w:ind w:firstLineChars="150" w:firstLine="420"/>
        <w:rPr>
          <w:rFonts w:ascii="Calibri" w:eastAsia="sans-serif" w:hAnsi="Calibri" w:cs="Calibri"/>
          <w:color w:val="000000"/>
          <w:sz w:val="28"/>
          <w:szCs w:val="28"/>
          <w:shd w:val="clear" w:color="auto" w:fill="FFFFFF"/>
          <w:lang w:val="es-ES_tradnl"/>
        </w:rPr>
      </w:pPr>
      <w:r w:rsidRPr="0062509E">
        <w:rPr>
          <w:rFonts w:ascii="Calibri" w:eastAsia="sans-serif" w:hAnsi="Calibri" w:cs="Calibri"/>
          <w:color w:val="000000"/>
          <w:sz w:val="28"/>
          <w:szCs w:val="28"/>
          <w:shd w:val="clear" w:color="auto" w:fill="FFFFFF"/>
          <w:lang w:val="es-ES_tradnl"/>
        </w:rPr>
        <w:t>A partir del orden de batalla (</w:t>
      </w:r>
      <w:r w:rsidR="00060C18" w:rsidRPr="0062509E">
        <w:rPr>
          <w:rFonts w:ascii="Calibri" w:eastAsia="sans-serif" w:hAnsi="Calibri" w:cs="Calibri"/>
          <w:color w:val="000000"/>
          <w:sz w:val="28"/>
          <w:szCs w:val="28"/>
          <w:shd w:val="clear" w:color="auto" w:fill="FFFFFF"/>
          <w:lang w:val="es-ES_tradnl"/>
        </w:rPr>
        <w:t>ORBAT</w:t>
      </w:r>
      <w:r w:rsidRPr="0062509E">
        <w:rPr>
          <w:rFonts w:ascii="Calibri" w:eastAsia="sans-serif" w:hAnsi="Calibri" w:cs="Calibri"/>
          <w:color w:val="000000"/>
          <w:sz w:val="28"/>
          <w:szCs w:val="28"/>
          <w:shd w:val="clear" w:color="auto" w:fill="FFFFFF"/>
          <w:lang w:val="es-ES_tradnl"/>
        </w:rPr>
        <w:t xml:space="preserve">) expuesto en uno de los artículos titulados </w:t>
      </w:r>
      <w:r w:rsidRPr="0062509E">
        <w:rPr>
          <w:rStyle w:val="nfasis"/>
          <w:rFonts w:ascii="Calibri" w:eastAsia="sans-serif" w:hAnsi="Calibri" w:cs="Calibri"/>
          <w:color w:val="000000"/>
          <w:sz w:val="28"/>
          <w:szCs w:val="28"/>
          <w:shd w:val="clear" w:color="auto" w:fill="FFFFFF"/>
          <w:lang w:val="es-ES_tradnl"/>
        </w:rPr>
        <w:t>Almanza, 1707: las lises de la corona</w:t>
      </w:r>
      <w:r w:rsidRPr="0062509E">
        <w:rPr>
          <w:rFonts w:ascii="Calibri" w:eastAsia="sans-serif" w:hAnsi="Calibri" w:cs="Calibri"/>
          <w:color w:val="000000"/>
          <w:sz w:val="28"/>
          <w:szCs w:val="28"/>
          <w:shd w:val="clear" w:color="auto" w:fill="FFFFFF"/>
          <w:lang w:val="es-ES_tradnl"/>
        </w:rPr>
        <w:t xml:space="preserve"> de Sánchez Martín y publicados en la revista </w:t>
      </w:r>
      <w:proofErr w:type="spellStart"/>
      <w:r w:rsidRPr="0062509E">
        <w:rPr>
          <w:rStyle w:val="nfasis"/>
          <w:rFonts w:ascii="Calibri" w:eastAsia="sans-serif" w:hAnsi="Calibri" w:cs="Calibri"/>
          <w:color w:val="000000"/>
          <w:sz w:val="28"/>
          <w:szCs w:val="28"/>
          <w:shd w:val="clear" w:color="auto" w:fill="FFFFFF"/>
          <w:lang w:val="es-ES_tradnl"/>
        </w:rPr>
        <w:t>Researching&amp;Dragona</w:t>
      </w:r>
      <w:proofErr w:type="spellEnd"/>
      <w:r w:rsidRPr="0062509E">
        <w:rPr>
          <w:rStyle w:val="nfasis"/>
          <w:rFonts w:ascii="Calibri" w:eastAsia="sans-serif" w:hAnsi="Calibri" w:cs="Calibri"/>
          <w:color w:val="000000"/>
          <w:sz w:val="28"/>
          <w:szCs w:val="28"/>
          <w:shd w:val="clear" w:color="auto" w:fill="FFFFFF"/>
          <w:lang w:val="es-ES_tradnl"/>
        </w:rPr>
        <w:t>,</w:t>
      </w:r>
      <w:r w:rsidRPr="0062509E">
        <w:rPr>
          <w:rFonts w:ascii="Calibri" w:eastAsia="sans-serif" w:hAnsi="Calibri" w:cs="Calibri"/>
          <w:color w:val="000000"/>
          <w:sz w:val="28"/>
          <w:szCs w:val="28"/>
          <w:shd w:val="clear" w:color="auto" w:fill="FFFFFF"/>
          <w:lang w:val="es-ES_tradnl"/>
        </w:rPr>
        <w:t xml:space="preserve"> del </w:t>
      </w:r>
      <w:r w:rsidR="00060C18" w:rsidRPr="0062509E">
        <w:rPr>
          <w:rFonts w:ascii="Calibri" w:eastAsia="sans-serif" w:hAnsi="Calibri" w:cs="Calibri"/>
          <w:color w:val="000000"/>
          <w:sz w:val="28"/>
          <w:szCs w:val="28"/>
          <w:shd w:val="clear" w:color="auto" w:fill="FFFFFF"/>
          <w:lang w:val="es-ES_tradnl"/>
        </w:rPr>
        <w:t>ORBAT</w:t>
      </w:r>
      <w:r w:rsidRPr="0062509E">
        <w:rPr>
          <w:rFonts w:ascii="Calibri" w:eastAsia="sans-serif" w:hAnsi="Calibri" w:cs="Calibri"/>
          <w:color w:val="000000"/>
          <w:sz w:val="28"/>
          <w:szCs w:val="28"/>
          <w:shd w:val="clear" w:color="auto" w:fill="FFFFFF"/>
          <w:lang w:val="es-ES_tradnl"/>
        </w:rPr>
        <w:t xml:space="preserve"> razonado de su comunicación: </w:t>
      </w:r>
      <w:r w:rsidRPr="0062509E">
        <w:rPr>
          <w:rStyle w:val="nfasis"/>
          <w:rFonts w:ascii="Calibri" w:eastAsia="sans-serif" w:hAnsi="Calibri" w:cs="Calibri"/>
          <w:color w:val="000000"/>
          <w:sz w:val="28"/>
          <w:szCs w:val="28"/>
          <w:shd w:val="clear" w:color="auto" w:fill="FFFFFF"/>
          <w:lang w:val="es-ES_tradnl"/>
        </w:rPr>
        <w:t>Documentos relevantes sobre la batalla de Almansa</w:t>
      </w:r>
      <w:r w:rsidRPr="0062509E">
        <w:rPr>
          <w:rFonts w:ascii="Calibri" w:eastAsia="sans-serif" w:hAnsi="Calibri" w:cs="Calibri"/>
          <w:color w:val="000000"/>
          <w:sz w:val="28"/>
          <w:szCs w:val="28"/>
          <w:shd w:val="clear" w:color="auto" w:fill="FFFFFF"/>
          <w:lang w:val="es-ES_tradnl"/>
        </w:rPr>
        <w:t xml:space="preserve"> y de los datos expuestos al pie del óleo de Bonaventura </w:t>
      </w:r>
      <w:proofErr w:type="spellStart"/>
      <w:r w:rsidRPr="0062509E">
        <w:rPr>
          <w:rFonts w:ascii="Calibri" w:eastAsia="sans-serif" w:hAnsi="Calibri" w:cs="Calibri"/>
          <w:color w:val="000000"/>
          <w:sz w:val="28"/>
          <w:szCs w:val="28"/>
          <w:shd w:val="clear" w:color="auto" w:fill="FFFFFF"/>
          <w:lang w:val="es-ES_tradnl"/>
        </w:rPr>
        <w:t>Ligli</w:t>
      </w:r>
      <w:proofErr w:type="spellEnd"/>
      <w:r w:rsidRPr="0062509E">
        <w:rPr>
          <w:rFonts w:ascii="Calibri" w:eastAsia="sans-serif" w:hAnsi="Calibri" w:cs="Calibri"/>
          <w:color w:val="000000"/>
          <w:sz w:val="28"/>
          <w:szCs w:val="28"/>
          <w:shd w:val="clear" w:color="auto" w:fill="FFFFFF"/>
          <w:lang w:val="es-ES_tradnl"/>
        </w:rPr>
        <w:t>; así como del</w:t>
      </w:r>
      <w:r w:rsidR="00060C18" w:rsidRPr="0062509E">
        <w:rPr>
          <w:rFonts w:ascii="Calibri" w:eastAsia="sans-serif" w:hAnsi="Calibri" w:cs="Calibri"/>
          <w:color w:val="000000"/>
          <w:sz w:val="28"/>
          <w:szCs w:val="28"/>
          <w:shd w:val="clear" w:color="auto" w:fill="FFFFFF"/>
          <w:lang w:val="es-ES_tradnl"/>
        </w:rPr>
        <w:t xml:space="preserve"> </w:t>
      </w:r>
      <w:r w:rsidR="00BB037F">
        <w:rPr>
          <w:rFonts w:ascii="Calibri" w:eastAsia="sans-serif" w:hAnsi="Calibri" w:cs="Calibri"/>
          <w:color w:val="000000"/>
          <w:sz w:val="28"/>
          <w:szCs w:val="28"/>
          <w:shd w:val="clear" w:color="auto" w:fill="FFFFFF"/>
          <w:lang w:val="es-ES_tradnl"/>
        </w:rPr>
        <w:t>ORBAT</w:t>
      </w:r>
      <w:r w:rsidR="00B158BD" w:rsidRPr="0062509E">
        <w:rPr>
          <w:rFonts w:ascii="Calibri" w:eastAsia="sans-serif" w:hAnsi="Calibri" w:cs="Calibri"/>
          <w:color w:val="000000"/>
          <w:sz w:val="28"/>
          <w:szCs w:val="28"/>
          <w:shd w:val="clear" w:color="auto" w:fill="FFFFFF"/>
          <w:lang w:val="es-ES_tradnl"/>
        </w:rPr>
        <w:t xml:space="preserve"> </w:t>
      </w:r>
      <w:r w:rsidRPr="0062509E">
        <w:rPr>
          <w:rFonts w:ascii="Calibri" w:eastAsia="sans-serif" w:hAnsi="Calibri" w:cs="Calibri"/>
          <w:color w:val="000000"/>
          <w:sz w:val="28"/>
          <w:szCs w:val="28"/>
          <w:shd w:val="clear" w:color="auto" w:fill="FFFFFF"/>
          <w:lang w:val="es-ES_tradnl"/>
        </w:rPr>
        <w:t>contenido en una ilustración del libro de Serrano Valdenebro</w:t>
      </w:r>
      <w:r w:rsidRPr="0062509E">
        <w:rPr>
          <w:rFonts w:ascii="Calibri" w:eastAsia="sans-serif" w:hAnsi="Calibri" w:cs="Calibri"/>
          <w:color w:val="000000"/>
          <w:sz w:val="28"/>
          <w:szCs w:val="28"/>
          <w:shd w:val="clear" w:color="auto" w:fill="FFFFFF"/>
          <w:vertAlign w:val="superscript"/>
          <w:lang w:val="es-ES_tradnl"/>
        </w:rPr>
        <w:t>8</w:t>
      </w:r>
      <w:r w:rsidRPr="0062509E">
        <w:rPr>
          <w:rFonts w:ascii="Calibri" w:eastAsia="sans-serif" w:hAnsi="Calibri" w:cs="Calibri"/>
          <w:color w:val="000000"/>
          <w:sz w:val="28"/>
          <w:szCs w:val="28"/>
          <w:shd w:val="clear" w:color="auto" w:fill="FFFFFF"/>
          <w:lang w:val="es-ES_tradnl"/>
        </w:rPr>
        <w:t>, se expone a continuación una síntesis de cu</w:t>
      </w:r>
      <w:r w:rsidR="00D82215" w:rsidRPr="0062509E">
        <w:rPr>
          <w:rFonts w:ascii="Calibri" w:eastAsia="sans-serif" w:hAnsi="Calibri" w:cs="Calibri"/>
          <w:color w:val="000000"/>
          <w:sz w:val="28"/>
          <w:szCs w:val="28"/>
          <w:shd w:val="clear" w:color="auto" w:fill="FFFFFF"/>
          <w:lang w:val="es-ES_tradnl"/>
        </w:rPr>
        <w:t>á</w:t>
      </w:r>
      <w:r w:rsidRPr="0062509E">
        <w:rPr>
          <w:rFonts w:ascii="Calibri" w:eastAsia="sans-serif" w:hAnsi="Calibri" w:cs="Calibri"/>
          <w:color w:val="000000"/>
          <w:sz w:val="28"/>
          <w:szCs w:val="28"/>
          <w:shd w:val="clear" w:color="auto" w:fill="FFFFFF"/>
          <w:lang w:val="es-ES_tradnl"/>
        </w:rPr>
        <w:t>l pudo ser el despliegue del Ejército Aliado.</w:t>
      </w:r>
    </w:p>
    <w:p w14:paraId="26DDA125" w14:textId="5F6FAD39" w:rsidR="00802DB6" w:rsidRPr="0062509E" w:rsidRDefault="00790F65">
      <w:pPr>
        <w:pStyle w:val="NormalWeb"/>
        <w:shd w:val="clear" w:color="auto" w:fill="FFFFFF"/>
        <w:spacing w:beforeAutospacing="0" w:afterAutospacing="0"/>
        <w:ind w:firstLineChars="150" w:firstLine="420"/>
        <w:jc w:val="both"/>
        <w:rPr>
          <w:rFonts w:ascii="Calibri" w:eastAsia="sans-serif" w:hAnsi="Calibri" w:cs="Calibri"/>
          <w:color w:val="000000"/>
          <w:sz w:val="28"/>
          <w:szCs w:val="28"/>
          <w:shd w:val="clear" w:color="auto" w:fill="FFFFFF"/>
          <w:lang w:val="es-ES_tradnl"/>
        </w:rPr>
      </w:pPr>
      <w:r w:rsidRPr="0062509E">
        <w:rPr>
          <w:rFonts w:ascii="Calibri" w:eastAsia="sans-serif" w:hAnsi="Calibri" w:cs="Calibri"/>
          <w:color w:val="000000"/>
          <w:sz w:val="28"/>
          <w:szCs w:val="28"/>
          <w:shd w:val="clear" w:color="auto" w:fill="FFFFFF"/>
          <w:lang w:val="es-ES_tradnl"/>
        </w:rPr>
        <w:t xml:space="preserve">De todas formas y como escribe Sánchez Martín, no hay seguridad de que resultara exactamente como se resume a continuación, pues era frecuente introducir variaciones durante el despliegue de los ejércitos. Teniendo en cuenta lo advertido, la disposición de las unidades austracistas en dos líneas, con fondo de dos filas, se expone como más probable la siguiente: en el ala izquierda se integraron (siempre de derecha a izquierda) y en su primera línea: 8 escuadrones (regimientos Matta, </w:t>
      </w:r>
      <w:proofErr w:type="spellStart"/>
      <w:r w:rsidRPr="0062509E">
        <w:rPr>
          <w:rFonts w:ascii="Calibri" w:eastAsia="sans-serif" w:hAnsi="Calibri" w:cs="Calibri"/>
          <w:color w:val="000000"/>
          <w:sz w:val="28"/>
          <w:szCs w:val="28"/>
          <w:shd w:val="clear" w:color="auto" w:fill="FFFFFF"/>
          <w:lang w:val="es-ES_tradnl"/>
        </w:rPr>
        <w:t>Schlippenbach</w:t>
      </w:r>
      <w:proofErr w:type="spellEnd"/>
      <w:r w:rsidRPr="0062509E">
        <w:rPr>
          <w:rFonts w:ascii="Calibri" w:eastAsia="sans-serif" w:hAnsi="Calibri" w:cs="Calibri"/>
          <w:color w:val="000000"/>
          <w:sz w:val="28"/>
          <w:szCs w:val="28"/>
          <w:shd w:val="clear" w:color="auto" w:fill="FFFFFF"/>
          <w:lang w:val="es-ES_tradnl"/>
        </w:rPr>
        <w:t xml:space="preserve">, Harvey y Van </w:t>
      </w:r>
      <w:proofErr w:type="spellStart"/>
      <w:r w:rsidRPr="0062509E">
        <w:rPr>
          <w:rFonts w:ascii="Calibri" w:eastAsia="sans-serif" w:hAnsi="Calibri" w:cs="Calibri"/>
          <w:color w:val="000000"/>
          <w:sz w:val="28"/>
          <w:szCs w:val="28"/>
          <w:shd w:val="clear" w:color="auto" w:fill="FFFFFF"/>
          <w:lang w:val="es-ES_tradnl"/>
        </w:rPr>
        <w:t>Drimborn</w:t>
      </w:r>
      <w:proofErr w:type="spellEnd"/>
      <w:r w:rsidRPr="0062509E">
        <w:rPr>
          <w:rFonts w:ascii="Calibri" w:eastAsia="sans-serif" w:hAnsi="Calibri" w:cs="Calibri"/>
          <w:color w:val="000000"/>
          <w:sz w:val="28"/>
          <w:szCs w:val="28"/>
          <w:shd w:val="clear" w:color="auto" w:fill="FFFFFF"/>
          <w:lang w:val="es-ES_tradnl"/>
        </w:rPr>
        <w:t xml:space="preserve">), 2 batallones (regimiento Wade), 6 escuadrones (regimiento </w:t>
      </w:r>
      <w:proofErr w:type="spellStart"/>
      <w:r w:rsidRPr="0062509E">
        <w:rPr>
          <w:rFonts w:ascii="Calibri" w:eastAsia="sans-serif" w:hAnsi="Calibri" w:cs="Calibri"/>
          <w:color w:val="000000"/>
          <w:sz w:val="28"/>
          <w:szCs w:val="28"/>
          <w:shd w:val="clear" w:color="auto" w:fill="FFFFFF"/>
          <w:lang w:val="es-ES_tradnl"/>
        </w:rPr>
        <w:t>Killegrew</w:t>
      </w:r>
      <w:proofErr w:type="spellEnd"/>
      <w:r w:rsidRPr="0062509E">
        <w:rPr>
          <w:rFonts w:ascii="Calibri" w:eastAsia="sans-serif" w:hAnsi="Calibri" w:cs="Calibri"/>
          <w:color w:val="000000"/>
          <w:sz w:val="28"/>
          <w:szCs w:val="28"/>
          <w:shd w:val="clear" w:color="auto" w:fill="FFFFFF"/>
          <w:lang w:val="es-ES_tradnl"/>
        </w:rPr>
        <w:t xml:space="preserve">) , 2 batallones (regimiento </w:t>
      </w:r>
      <w:proofErr w:type="spellStart"/>
      <w:r w:rsidRPr="0062509E">
        <w:rPr>
          <w:rFonts w:ascii="Calibri" w:eastAsia="sans-serif" w:hAnsi="Calibri" w:cs="Calibri"/>
          <w:color w:val="000000"/>
          <w:sz w:val="28"/>
          <w:szCs w:val="28"/>
          <w:shd w:val="clear" w:color="auto" w:fill="FFFFFF"/>
          <w:lang w:val="es-ES_tradnl"/>
        </w:rPr>
        <w:t>Steuart</w:t>
      </w:r>
      <w:proofErr w:type="spellEnd"/>
      <w:r w:rsidRPr="0062509E">
        <w:rPr>
          <w:rFonts w:ascii="Calibri" w:eastAsia="sans-serif" w:hAnsi="Calibri" w:cs="Calibri"/>
          <w:color w:val="000000"/>
          <w:sz w:val="28"/>
          <w:szCs w:val="28"/>
          <w:shd w:val="clear" w:color="auto" w:fill="FFFFFF"/>
          <w:lang w:val="es-ES_tradnl"/>
        </w:rPr>
        <w:t xml:space="preserve">)  y 7 escuadrones (brigada </w:t>
      </w:r>
      <w:proofErr w:type="spellStart"/>
      <w:r w:rsidRPr="0062509E">
        <w:rPr>
          <w:rFonts w:ascii="Calibri" w:eastAsia="sans-serif" w:hAnsi="Calibri" w:cs="Calibri"/>
          <w:color w:val="000000"/>
          <w:sz w:val="28"/>
          <w:szCs w:val="28"/>
          <w:shd w:val="clear" w:color="auto" w:fill="FFFFFF"/>
          <w:lang w:val="es-ES_tradnl"/>
        </w:rPr>
        <w:t>Carpenter</w:t>
      </w:r>
      <w:proofErr w:type="spellEnd"/>
      <w:r w:rsidRPr="0062509E">
        <w:rPr>
          <w:rFonts w:ascii="Calibri" w:eastAsia="sans-serif" w:hAnsi="Calibri" w:cs="Calibri"/>
          <w:color w:val="000000"/>
          <w:sz w:val="28"/>
          <w:szCs w:val="28"/>
          <w:shd w:val="clear" w:color="auto" w:fill="FFFFFF"/>
          <w:lang w:val="es-ES_tradnl"/>
        </w:rPr>
        <w:t xml:space="preserve">); todas estas unidades eran inglesas y holandesas. Mandaba el ala izquierda y esta primera línea Lord Galway, asistido por el también teniente general C. </w:t>
      </w:r>
      <w:proofErr w:type="spellStart"/>
      <w:r w:rsidRPr="0062509E">
        <w:rPr>
          <w:rFonts w:ascii="Calibri" w:eastAsia="sans-serif" w:hAnsi="Calibri" w:cs="Calibri"/>
          <w:color w:val="000000"/>
          <w:sz w:val="28"/>
          <w:szCs w:val="28"/>
          <w:shd w:val="clear" w:color="auto" w:fill="FFFFFF"/>
          <w:lang w:val="es-ES_tradnl"/>
        </w:rPr>
        <w:t>O'Hara</w:t>
      </w:r>
      <w:proofErr w:type="spellEnd"/>
      <w:r w:rsidRPr="0062509E">
        <w:rPr>
          <w:rFonts w:ascii="Calibri" w:eastAsia="sans-serif" w:hAnsi="Calibri" w:cs="Calibri"/>
          <w:color w:val="000000"/>
          <w:sz w:val="28"/>
          <w:szCs w:val="28"/>
          <w:shd w:val="clear" w:color="auto" w:fill="FFFFFF"/>
          <w:lang w:val="es-ES_tradnl"/>
        </w:rPr>
        <w:t xml:space="preserve"> (Lord </w:t>
      </w:r>
      <w:proofErr w:type="spellStart"/>
      <w:r w:rsidRPr="0062509E">
        <w:rPr>
          <w:rFonts w:ascii="Calibri" w:eastAsia="sans-serif" w:hAnsi="Calibri" w:cs="Calibri"/>
          <w:color w:val="000000"/>
          <w:sz w:val="28"/>
          <w:szCs w:val="28"/>
          <w:shd w:val="clear" w:color="auto" w:fill="FFFFFF"/>
          <w:lang w:val="es-ES_tradnl"/>
        </w:rPr>
        <w:t>Tyrawley</w:t>
      </w:r>
      <w:proofErr w:type="spellEnd"/>
      <w:r w:rsidRPr="0062509E">
        <w:rPr>
          <w:rFonts w:ascii="Calibri" w:eastAsia="sans-serif" w:hAnsi="Calibri" w:cs="Calibri"/>
          <w:color w:val="000000"/>
          <w:sz w:val="28"/>
          <w:szCs w:val="28"/>
          <w:shd w:val="clear" w:color="auto" w:fill="FFFFFF"/>
          <w:lang w:val="es-ES_tradnl"/>
        </w:rPr>
        <w:t xml:space="preserve">). En la segunda línea se situarían 4 escuadrones (regimiento Tras Os Montes), 2 batallones (regimiento Wade), 3 escuadrones (regimiento Fleitas), 2 batallones (regimiento </w:t>
      </w:r>
      <w:proofErr w:type="spellStart"/>
      <w:r w:rsidRPr="0062509E">
        <w:rPr>
          <w:rFonts w:ascii="Calibri" w:eastAsia="sans-serif" w:hAnsi="Calibri" w:cs="Calibri"/>
          <w:color w:val="000000"/>
          <w:sz w:val="28"/>
          <w:szCs w:val="28"/>
          <w:shd w:val="clear" w:color="auto" w:fill="FFFFFF"/>
          <w:lang w:val="es-ES_tradnl"/>
        </w:rPr>
        <w:t>Steuart</w:t>
      </w:r>
      <w:proofErr w:type="spellEnd"/>
      <w:r w:rsidRPr="0062509E">
        <w:rPr>
          <w:rFonts w:ascii="Calibri" w:eastAsia="sans-serif" w:hAnsi="Calibri" w:cs="Calibri"/>
          <w:color w:val="000000"/>
          <w:sz w:val="28"/>
          <w:szCs w:val="28"/>
          <w:shd w:val="clear" w:color="auto" w:fill="FFFFFF"/>
          <w:lang w:val="es-ES_tradnl"/>
        </w:rPr>
        <w:t xml:space="preserve">) y 4 escuadrones (regimiento </w:t>
      </w:r>
      <w:proofErr w:type="spellStart"/>
      <w:r w:rsidRPr="0062509E">
        <w:rPr>
          <w:rFonts w:ascii="Calibri" w:eastAsia="sans-serif" w:hAnsi="Calibri" w:cs="Calibri"/>
          <w:color w:val="000000"/>
          <w:sz w:val="28"/>
          <w:szCs w:val="28"/>
          <w:shd w:val="clear" w:color="auto" w:fill="FFFFFF"/>
          <w:lang w:val="es-ES_tradnl"/>
        </w:rPr>
        <w:t>Minho</w:t>
      </w:r>
      <w:proofErr w:type="spellEnd"/>
      <w:r w:rsidRPr="0062509E">
        <w:rPr>
          <w:rFonts w:ascii="Calibri" w:eastAsia="sans-serif" w:hAnsi="Calibri" w:cs="Calibri"/>
          <w:color w:val="000000"/>
          <w:sz w:val="28"/>
          <w:szCs w:val="28"/>
          <w:shd w:val="clear" w:color="auto" w:fill="FFFFFF"/>
          <w:lang w:val="es-ES_tradnl"/>
        </w:rPr>
        <w:t xml:space="preserve">); las unidades de Caballería eran portuguesas y las de Infantería inglesas. Por último, sobre Canto Blanco entraron en posición </w:t>
      </w:r>
      <w:r w:rsidRPr="0062509E">
        <w:rPr>
          <w:rFonts w:ascii="Calibri" w:eastAsia="sans-serif" w:hAnsi="Calibri" w:cs="Calibri"/>
          <w:color w:val="000000"/>
          <w:sz w:val="28"/>
          <w:szCs w:val="28"/>
          <w:shd w:val="clear" w:color="auto" w:fill="FFFFFF"/>
          <w:lang w:val="es-ES_tradnl"/>
        </w:rPr>
        <w:lastRenderedPageBreak/>
        <w:t xml:space="preserve">7 cañones de pequeño calibre (4 libras), servidos por portugueses. El jefe de esta segunda línea era el portugués sargento mayor de batalla </w:t>
      </w:r>
      <w:r w:rsidR="00BB037F">
        <w:rPr>
          <w:rFonts w:ascii="Calibri" w:eastAsia="sans-serif" w:hAnsi="Calibri" w:cs="Calibri"/>
          <w:color w:val="000000"/>
          <w:sz w:val="28"/>
          <w:szCs w:val="28"/>
          <w:shd w:val="clear" w:color="auto" w:fill="FFFFFF"/>
          <w:lang w:val="es-ES_tradnl"/>
        </w:rPr>
        <w:t>C</w:t>
      </w:r>
      <w:r w:rsidRPr="0062509E">
        <w:rPr>
          <w:rFonts w:ascii="Calibri" w:eastAsia="sans-serif" w:hAnsi="Calibri" w:cs="Calibri"/>
          <w:color w:val="000000"/>
          <w:sz w:val="28"/>
          <w:szCs w:val="28"/>
          <w:shd w:val="clear" w:color="auto" w:fill="FFFFFF"/>
          <w:lang w:val="es-ES_tradnl"/>
        </w:rPr>
        <w:t>onde de la Atalaya. En total, 32 escuadrones y 8 batallones.</w:t>
      </w:r>
    </w:p>
    <w:p w14:paraId="1F7BC450" w14:textId="77777777" w:rsidR="00802DB6" w:rsidRPr="0062509E" w:rsidRDefault="00802DB6">
      <w:pPr>
        <w:pStyle w:val="NormalWeb"/>
        <w:shd w:val="clear" w:color="auto" w:fill="FFFFFF"/>
        <w:spacing w:beforeAutospacing="0" w:afterAutospacing="0"/>
        <w:ind w:firstLineChars="150" w:firstLine="420"/>
        <w:jc w:val="both"/>
        <w:rPr>
          <w:rFonts w:ascii="Calibri" w:eastAsia="sans-serif" w:hAnsi="Calibri" w:cs="Calibri"/>
          <w:color w:val="000000"/>
          <w:sz w:val="28"/>
          <w:szCs w:val="28"/>
          <w:shd w:val="clear" w:color="auto" w:fill="FFFFFF"/>
          <w:lang w:val="es-ES_tradnl"/>
        </w:rPr>
      </w:pPr>
    </w:p>
    <w:p w14:paraId="6A26E98E" w14:textId="77777777" w:rsidR="00802DB6" w:rsidRPr="0062509E" w:rsidRDefault="00790F65">
      <w:pPr>
        <w:pStyle w:val="NormalWeb"/>
        <w:shd w:val="clear" w:color="auto" w:fill="FFFFFF"/>
        <w:spacing w:beforeAutospacing="0" w:afterAutospacing="0"/>
        <w:ind w:firstLineChars="150" w:firstLine="360"/>
        <w:rPr>
          <w:lang w:val="es-ES_tradnl"/>
        </w:rPr>
      </w:pPr>
      <w:r w:rsidRPr="0062509E">
        <w:rPr>
          <w:noProof/>
          <w:lang w:val="es-ES_tradnl"/>
        </w:rPr>
        <w:drawing>
          <wp:inline distT="0" distB="0" distL="114300" distR="114300" wp14:anchorId="260613EE" wp14:editId="52374A8E">
            <wp:extent cx="4959985" cy="2776220"/>
            <wp:effectExtent l="0" t="0" r="12065" b="5080"/>
            <wp:docPr id="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3"/>
                    <pic:cNvPicPr>
                      <a:picLocks noChangeAspect="1"/>
                    </pic:cNvPicPr>
                  </pic:nvPicPr>
                  <pic:blipFill>
                    <a:blip r:embed="rId12"/>
                    <a:stretch>
                      <a:fillRect/>
                    </a:stretch>
                  </pic:blipFill>
                  <pic:spPr>
                    <a:xfrm>
                      <a:off x="0" y="0"/>
                      <a:ext cx="4959985" cy="2776220"/>
                    </a:xfrm>
                    <a:prstGeom prst="rect">
                      <a:avLst/>
                    </a:prstGeom>
                    <a:noFill/>
                    <a:ln>
                      <a:noFill/>
                    </a:ln>
                  </pic:spPr>
                </pic:pic>
              </a:graphicData>
            </a:graphic>
          </wp:inline>
        </w:drawing>
      </w:r>
    </w:p>
    <w:p w14:paraId="71DAEB23" w14:textId="77777777" w:rsidR="00802DB6" w:rsidRPr="0062509E" w:rsidRDefault="00802DB6">
      <w:pPr>
        <w:pStyle w:val="NormalWeb"/>
        <w:shd w:val="clear" w:color="auto" w:fill="FFFFFF"/>
        <w:spacing w:beforeAutospacing="0" w:afterAutospacing="0"/>
        <w:ind w:firstLineChars="150" w:firstLine="300"/>
        <w:jc w:val="center"/>
        <w:rPr>
          <w:rStyle w:val="Textoennegrita"/>
          <w:rFonts w:ascii="Calibri" w:eastAsia="sans-serif" w:hAnsi="Calibri" w:cs="Calibri"/>
          <w:b w:val="0"/>
          <w:bCs w:val="0"/>
          <w:color w:val="2E4567"/>
          <w:sz w:val="20"/>
          <w:szCs w:val="20"/>
          <w:shd w:val="clear" w:color="auto" w:fill="FFFFFF"/>
          <w:lang w:val="es-ES_tradnl"/>
        </w:rPr>
      </w:pPr>
    </w:p>
    <w:p w14:paraId="767B95E6" w14:textId="77777777" w:rsidR="00802DB6" w:rsidRPr="0062509E" w:rsidRDefault="00790F65">
      <w:pPr>
        <w:pStyle w:val="NormalWeb"/>
        <w:shd w:val="clear" w:color="auto" w:fill="FFFFFF"/>
        <w:spacing w:beforeAutospacing="0" w:afterAutospacing="0"/>
        <w:ind w:firstLineChars="150" w:firstLine="420"/>
        <w:jc w:val="both"/>
        <w:rPr>
          <w:rFonts w:ascii="Calibri" w:eastAsia="sans-serif" w:hAnsi="Calibri" w:cs="Calibri"/>
          <w:color w:val="000000"/>
          <w:sz w:val="28"/>
          <w:szCs w:val="28"/>
          <w:shd w:val="clear" w:color="auto" w:fill="FFFFFF"/>
          <w:lang w:val="es-ES_tradnl"/>
        </w:rPr>
      </w:pPr>
      <w:r w:rsidRPr="0062509E">
        <w:rPr>
          <w:rFonts w:ascii="Calibri" w:eastAsia="sans-serif" w:hAnsi="Calibri" w:cs="Calibri"/>
          <w:color w:val="000000"/>
          <w:sz w:val="28"/>
          <w:szCs w:val="28"/>
          <w:shd w:val="clear" w:color="auto" w:fill="FFFFFF"/>
          <w:lang w:val="es-ES_tradnl"/>
        </w:rPr>
        <w:t xml:space="preserve">El centro tendría su primera línea integrada por 6 batallones portugueses encuadrados en las brigadas Cámara (3 batallones) e </w:t>
      </w:r>
      <w:proofErr w:type="spellStart"/>
      <w:r w:rsidRPr="0062509E">
        <w:rPr>
          <w:rFonts w:ascii="Calibri" w:eastAsia="sans-serif" w:hAnsi="Calibri" w:cs="Calibri"/>
          <w:color w:val="000000"/>
          <w:sz w:val="28"/>
          <w:szCs w:val="28"/>
          <w:shd w:val="clear" w:color="auto" w:fill="FFFFFF"/>
          <w:lang w:val="es-ES_tradnl"/>
        </w:rPr>
        <w:t>Ilha</w:t>
      </w:r>
      <w:proofErr w:type="spellEnd"/>
      <w:r w:rsidRPr="0062509E">
        <w:rPr>
          <w:rFonts w:ascii="Calibri" w:eastAsia="sans-serif" w:hAnsi="Calibri" w:cs="Calibri"/>
          <w:color w:val="000000"/>
          <w:sz w:val="28"/>
          <w:szCs w:val="28"/>
          <w:shd w:val="clear" w:color="auto" w:fill="FFFFFF"/>
          <w:lang w:val="es-ES_tradnl"/>
        </w:rPr>
        <w:t xml:space="preserve"> (3 batallones), 3 holandeses (brigada </w:t>
      </w:r>
      <w:proofErr w:type="spellStart"/>
      <w:r w:rsidRPr="0062509E">
        <w:rPr>
          <w:rFonts w:ascii="Calibri" w:eastAsia="sans-serif" w:hAnsi="Calibri" w:cs="Calibri"/>
          <w:color w:val="000000"/>
          <w:sz w:val="28"/>
          <w:szCs w:val="28"/>
          <w:shd w:val="clear" w:color="auto" w:fill="FFFFFF"/>
          <w:lang w:val="es-ES_tradnl"/>
        </w:rPr>
        <w:t>L´Isle-Mareis</w:t>
      </w:r>
      <w:proofErr w:type="spellEnd"/>
      <w:r w:rsidRPr="0062509E">
        <w:rPr>
          <w:rFonts w:ascii="Calibri" w:eastAsia="sans-serif" w:hAnsi="Calibri" w:cs="Calibri"/>
          <w:color w:val="000000"/>
          <w:sz w:val="28"/>
          <w:szCs w:val="28"/>
          <w:shd w:val="clear" w:color="auto" w:fill="FFFFFF"/>
          <w:lang w:val="es-ES_tradnl"/>
        </w:rPr>
        <w:t xml:space="preserve">) y 4 ingleses (brigada Mc </w:t>
      </w:r>
      <w:proofErr w:type="spellStart"/>
      <w:r w:rsidRPr="0062509E">
        <w:rPr>
          <w:rFonts w:ascii="Calibri" w:eastAsia="sans-serif" w:hAnsi="Calibri" w:cs="Calibri"/>
          <w:color w:val="000000"/>
          <w:sz w:val="28"/>
          <w:szCs w:val="28"/>
          <w:shd w:val="clear" w:color="auto" w:fill="FFFFFF"/>
          <w:lang w:val="es-ES_tradnl"/>
        </w:rPr>
        <w:t>Carney</w:t>
      </w:r>
      <w:proofErr w:type="spellEnd"/>
      <w:r w:rsidRPr="0062509E">
        <w:rPr>
          <w:rFonts w:ascii="Calibri" w:eastAsia="sans-serif" w:hAnsi="Calibri" w:cs="Calibri"/>
          <w:color w:val="000000"/>
          <w:sz w:val="28"/>
          <w:szCs w:val="28"/>
          <w:shd w:val="clear" w:color="auto" w:fill="FFFFFF"/>
          <w:lang w:val="es-ES_tradnl"/>
        </w:rPr>
        <w:t>). En segunda línea, 4 batallones portugueses (brigada Henríquez), 4 holandeses</w:t>
      </w:r>
      <w:r w:rsidRPr="0062509E">
        <w:rPr>
          <w:rFonts w:ascii="Calibri" w:eastAsia="sans-serif" w:hAnsi="Calibri" w:cs="Calibri"/>
          <w:color w:val="000000"/>
          <w:sz w:val="28"/>
          <w:szCs w:val="28"/>
          <w:shd w:val="clear" w:color="auto" w:fill="FFFFFF"/>
          <w:vertAlign w:val="superscript"/>
          <w:lang w:val="es-ES_tradnl"/>
        </w:rPr>
        <w:t>9</w:t>
      </w:r>
      <w:r w:rsidRPr="0062509E">
        <w:rPr>
          <w:rFonts w:ascii="Calibri" w:eastAsia="sans-serif" w:hAnsi="Calibri" w:cs="Calibri"/>
          <w:color w:val="000000"/>
          <w:sz w:val="28"/>
          <w:szCs w:val="28"/>
          <w:shd w:val="clear" w:color="auto" w:fill="FFFFFF"/>
          <w:lang w:val="es-ES_tradnl"/>
        </w:rPr>
        <w:t xml:space="preserve"> (brigada </w:t>
      </w:r>
      <w:proofErr w:type="spellStart"/>
      <w:r w:rsidRPr="0062509E">
        <w:rPr>
          <w:rFonts w:ascii="Calibri" w:eastAsia="sans-serif" w:hAnsi="Calibri" w:cs="Calibri"/>
          <w:color w:val="000000"/>
          <w:sz w:val="28"/>
          <w:szCs w:val="28"/>
          <w:shd w:val="clear" w:color="auto" w:fill="FFFFFF"/>
          <w:lang w:val="es-ES_tradnl"/>
        </w:rPr>
        <w:t>Belcastel</w:t>
      </w:r>
      <w:proofErr w:type="spellEnd"/>
      <w:r w:rsidRPr="0062509E">
        <w:rPr>
          <w:rFonts w:ascii="Calibri" w:eastAsia="sans-serif" w:hAnsi="Calibri" w:cs="Calibri"/>
          <w:color w:val="000000"/>
          <w:sz w:val="28"/>
          <w:szCs w:val="28"/>
          <w:shd w:val="clear" w:color="auto" w:fill="FFFFFF"/>
          <w:lang w:val="es-ES_tradnl"/>
        </w:rPr>
        <w:t xml:space="preserve">) y 4 ingleses (brigada Bretton). En total 25 batallones. Delante de la línea se colocaron 6 piezas de artillería portuguesa de calibre de 6 libras. Mandaba el centro y la primera línea el teniente general Thomas </w:t>
      </w:r>
      <w:proofErr w:type="spellStart"/>
      <w:r w:rsidRPr="0062509E">
        <w:rPr>
          <w:rFonts w:ascii="Calibri" w:eastAsia="sans-serif" w:hAnsi="Calibri" w:cs="Calibri"/>
          <w:color w:val="000000"/>
          <w:sz w:val="28"/>
          <w:szCs w:val="28"/>
          <w:shd w:val="clear" w:color="auto" w:fill="FFFFFF"/>
          <w:lang w:val="es-ES_tradnl"/>
        </w:rPr>
        <w:t>Erle</w:t>
      </w:r>
      <w:proofErr w:type="spellEnd"/>
      <w:r w:rsidRPr="0062509E">
        <w:rPr>
          <w:rFonts w:ascii="Calibri" w:eastAsia="sans-serif" w:hAnsi="Calibri" w:cs="Calibri"/>
          <w:color w:val="000000"/>
          <w:sz w:val="28"/>
          <w:szCs w:val="28"/>
          <w:shd w:val="clear" w:color="auto" w:fill="FFFFFF"/>
          <w:lang w:val="es-ES_tradnl"/>
        </w:rPr>
        <w:t xml:space="preserve">, asistido por el teniente general holandés J.T. </w:t>
      </w:r>
      <w:proofErr w:type="spellStart"/>
      <w:r w:rsidRPr="0062509E">
        <w:rPr>
          <w:rFonts w:ascii="Calibri" w:eastAsia="sans-serif" w:hAnsi="Calibri" w:cs="Calibri"/>
          <w:color w:val="000000"/>
          <w:sz w:val="28"/>
          <w:szCs w:val="28"/>
          <w:shd w:val="clear" w:color="auto" w:fill="FFFFFF"/>
          <w:lang w:val="es-ES_tradnl"/>
        </w:rPr>
        <w:t>Friesheim</w:t>
      </w:r>
      <w:proofErr w:type="spellEnd"/>
      <w:r w:rsidRPr="0062509E">
        <w:rPr>
          <w:rFonts w:ascii="Calibri" w:eastAsia="sans-serif" w:hAnsi="Calibri" w:cs="Calibri"/>
          <w:color w:val="000000"/>
          <w:sz w:val="28"/>
          <w:szCs w:val="28"/>
          <w:shd w:val="clear" w:color="auto" w:fill="FFFFFF"/>
          <w:lang w:val="es-ES_tradnl"/>
        </w:rPr>
        <w:t xml:space="preserve"> y por el sargento mayor de batalla J. </w:t>
      </w:r>
      <w:proofErr w:type="spellStart"/>
      <w:r w:rsidRPr="0062509E">
        <w:rPr>
          <w:rFonts w:ascii="Calibri" w:eastAsia="sans-serif" w:hAnsi="Calibri" w:cs="Calibri"/>
          <w:color w:val="000000"/>
          <w:sz w:val="28"/>
          <w:szCs w:val="28"/>
          <w:shd w:val="clear" w:color="auto" w:fill="FFFFFF"/>
          <w:lang w:val="es-ES_tradnl"/>
        </w:rPr>
        <w:t>Pessanha</w:t>
      </w:r>
      <w:proofErr w:type="spellEnd"/>
      <w:r w:rsidRPr="0062509E">
        <w:rPr>
          <w:rFonts w:ascii="Calibri" w:eastAsia="sans-serif" w:hAnsi="Calibri" w:cs="Calibri"/>
          <w:color w:val="000000"/>
          <w:sz w:val="28"/>
          <w:szCs w:val="28"/>
          <w:shd w:val="clear" w:color="auto" w:fill="FFFFFF"/>
          <w:lang w:val="es-ES_tradnl"/>
        </w:rPr>
        <w:t xml:space="preserve"> de Castro. A cargo de la segunda estaba el general mayor C. </w:t>
      </w:r>
      <w:proofErr w:type="spellStart"/>
      <w:r w:rsidRPr="0062509E">
        <w:rPr>
          <w:rFonts w:ascii="Calibri" w:eastAsia="sans-serif" w:hAnsi="Calibri" w:cs="Calibri"/>
          <w:color w:val="000000"/>
          <w:sz w:val="28"/>
          <w:szCs w:val="28"/>
          <w:shd w:val="clear" w:color="auto" w:fill="FFFFFF"/>
          <w:lang w:val="es-ES_tradnl"/>
        </w:rPr>
        <w:t>Dohna-Schlodien</w:t>
      </w:r>
      <w:proofErr w:type="spellEnd"/>
      <w:r w:rsidRPr="0062509E">
        <w:rPr>
          <w:rFonts w:ascii="Calibri" w:eastAsia="sans-serif" w:hAnsi="Calibri" w:cs="Calibri"/>
          <w:color w:val="000000"/>
          <w:sz w:val="28"/>
          <w:szCs w:val="28"/>
          <w:shd w:val="clear" w:color="auto" w:fill="FFFFFF"/>
          <w:lang w:val="es-ES_tradnl"/>
        </w:rPr>
        <w:t xml:space="preserve">, jefe de las unidades holandesas, y como segundo jefe el general mayor Z. </w:t>
      </w:r>
      <w:proofErr w:type="spellStart"/>
      <w:r w:rsidRPr="0062509E">
        <w:rPr>
          <w:rFonts w:ascii="Calibri" w:eastAsia="sans-serif" w:hAnsi="Calibri" w:cs="Calibri"/>
          <w:color w:val="000000"/>
          <w:sz w:val="28"/>
          <w:szCs w:val="28"/>
          <w:shd w:val="clear" w:color="auto" w:fill="FFFFFF"/>
          <w:lang w:val="es-ES_tradnl"/>
        </w:rPr>
        <w:t>Diederik</w:t>
      </w:r>
      <w:proofErr w:type="spellEnd"/>
      <w:r w:rsidRPr="0062509E">
        <w:rPr>
          <w:rFonts w:ascii="Calibri" w:eastAsia="sans-serif" w:hAnsi="Calibri" w:cs="Calibri"/>
          <w:color w:val="000000"/>
          <w:sz w:val="28"/>
          <w:szCs w:val="28"/>
          <w:shd w:val="clear" w:color="auto" w:fill="FFFFFF"/>
          <w:lang w:val="es-ES_tradnl"/>
        </w:rPr>
        <w:t xml:space="preserve"> </w:t>
      </w:r>
      <w:proofErr w:type="spellStart"/>
      <w:r w:rsidRPr="0062509E">
        <w:rPr>
          <w:rFonts w:ascii="Calibri" w:eastAsia="sans-serif" w:hAnsi="Calibri" w:cs="Calibri"/>
          <w:color w:val="000000"/>
          <w:sz w:val="28"/>
          <w:szCs w:val="28"/>
          <w:shd w:val="clear" w:color="auto" w:fill="FFFFFF"/>
          <w:lang w:val="es-ES_tradnl"/>
        </w:rPr>
        <w:t>Tengnagel</w:t>
      </w:r>
      <w:proofErr w:type="spellEnd"/>
      <w:r w:rsidRPr="0062509E">
        <w:rPr>
          <w:rFonts w:ascii="Calibri" w:eastAsia="sans-serif" w:hAnsi="Calibri" w:cs="Calibri"/>
          <w:color w:val="000000"/>
          <w:sz w:val="28"/>
          <w:szCs w:val="28"/>
          <w:shd w:val="clear" w:color="auto" w:fill="FFFFFF"/>
          <w:lang w:val="es-ES_tradnl"/>
        </w:rPr>
        <w:t xml:space="preserve">. </w:t>
      </w:r>
    </w:p>
    <w:p w14:paraId="7E327FE1" w14:textId="77777777" w:rsidR="00802DB6" w:rsidRPr="0062509E" w:rsidRDefault="00802DB6">
      <w:pPr>
        <w:pStyle w:val="NormalWeb"/>
        <w:shd w:val="clear" w:color="auto" w:fill="FFFFFF"/>
        <w:spacing w:beforeAutospacing="0" w:afterAutospacing="0"/>
        <w:ind w:firstLineChars="150" w:firstLine="420"/>
        <w:jc w:val="both"/>
        <w:rPr>
          <w:rFonts w:ascii="Calibri" w:eastAsia="sans-serif" w:hAnsi="Calibri" w:cs="Calibri"/>
          <w:color w:val="000000"/>
          <w:sz w:val="28"/>
          <w:szCs w:val="28"/>
          <w:shd w:val="clear" w:color="auto" w:fill="FFFFFF"/>
          <w:lang w:val="es-ES_tradnl"/>
        </w:rPr>
      </w:pPr>
    </w:p>
    <w:p w14:paraId="7260C728" w14:textId="77777777" w:rsidR="00802DB6" w:rsidRPr="0062509E" w:rsidRDefault="00790F65">
      <w:pPr>
        <w:pStyle w:val="NormalWeb"/>
        <w:shd w:val="clear" w:color="auto" w:fill="FFFFFF"/>
        <w:spacing w:beforeAutospacing="0" w:afterAutospacing="0"/>
        <w:ind w:firstLineChars="150" w:firstLine="360"/>
        <w:jc w:val="center"/>
        <w:rPr>
          <w:lang w:val="es-ES_tradnl"/>
        </w:rPr>
      </w:pPr>
      <w:r w:rsidRPr="0062509E">
        <w:rPr>
          <w:noProof/>
          <w:lang w:val="es-ES_tradnl"/>
        </w:rPr>
        <w:drawing>
          <wp:inline distT="0" distB="0" distL="114300" distR="114300" wp14:anchorId="2E341329" wp14:editId="1ECFE31D">
            <wp:extent cx="3448685" cy="1945640"/>
            <wp:effectExtent l="0" t="0" r="18415" b="16510"/>
            <wp:docPr id="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4"/>
                    <pic:cNvPicPr>
                      <a:picLocks noChangeAspect="1"/>
                    </pic:cNvPicPr>
                  </pic:nvPicPr>
                  <pic:blipFill>
                    <a:blip r:embed="rId13"/>
                    <a:stretch>
                      <a:fillRect/>
                    </a:stretch>
                  </pic:blipFill>
                  <pic:spPr>
                    <a:xfrm>
                      <a:off x="0" y="0"/>
                      <a:ext cx="3448685" cy="1945640"/>
                    </a:xfrm>
                    <a:prstGeom prst="rect">
                      <a:avLst/>
                    </a:prstGeom>
                    <a:noFill/>
                    <a:ln>
                      <a:noFill/>
                    </a:ln>
                  </pic:spPr>
                </pic:pic>
              </a:graphicData>
            </a:graphic>
          </wp:inline>
        </w:drawing>
      </w:r>
    </w:p>
    <w:p w14:paraId="05C54372" w14:textId="77777777" w:rsidR="00802DB6" w:rsidRPr="0062509E" w:rsidRDefault="00790F65">
      <w:pPr>
        <w:pStyle w:val="NormalWeb"/>
        <w:shd w:val="clear" w:color="auto" w:fill="FFFFFF"/>
        <w:spacing w:beforeAutospacing="0" w:afterAutospacing="0"/>
        <w:ind w:firstLineChars="150" w:firstLine="300"/>
        <w:jc w:val="center"/>
        <w:rPr>
          <w:rStyle w:val="Textoennegrita"/>
          <w:rFonts w:ascii="Calibri" w:eastAsia="sans-serif" w:hAnsi="Calibri" w:cs="Calibri"/>
          <w:b w:val="0"/>
          <w:bCs w:val="0"/>
          <w:color w:val="2E4567"/>
          <w:sz w:val="20"/>
          <w:szCs w:val="20"/>
          <w:shd w:val="clear" w:color="auto" w:fill="FFFFFF"/>
          <w:lang w:val="es-ES_tradnl"/>
        </w:rPr>
      </w:pPr>
      <w:r w:rsidRPr="0062509E">
        <w:rPr>
          <w:rStyle w:val="Textoennegrita"/>
          <w:rFonts w:ascii="Calibri" w:eastAsia="sans-serif" w:hAnsi="Calibri" w:cs="Calibri"/>
          <w:b w:val="0"/>
          <w:bCs w:val="0"/>
          <w:color w:val="2E4567"/>
          <w:sz w:val="20"/>
          <w:szCs w:val="20"/>
          <w:shd w:val="clear" w:color="auto" w:fill="FFFFFF"/>
          <w:lang w:val="es-ES_tradnl"/>
        </w:rPr>
        <w:t>Despliegue de unidades del centro del Ejército Aliado</w:t>
      </w:r>
    </w:p>
    <w:p w14:paraId="7BB90DE7" w14:textId="77777777" w:rsidR="00802DB6" w:rsidRPr="0062509E" w:rsidRDefault="00802DB6">
      <w:pPr>
        <w:pStyle w:val="NormalWeb"/>
        <w:shd w:val="clear" w:color="auto" w:fill="FFFFFF"/>
        <w:spacing w:beforeAutospacing="0" w:afterAutospacing="0"/>
        <w:ind w:firstLineChars="150" w:firstLine="300"/>
        <w:jc w:val="center"/>
        <w:rPr>
          <w:rStyle w:val="Textoennegrita"/>
          <w:rFonts w:ascii="Calibri" w:eastAsia="sans-serif" w:hAnsi="Calibri" w:cs="Calibri"/>
          <w:b w:val="0"/>
          <w:bCs w:val="0"/>
          <w:color w:val="2E4567"/>
          <w:sz w:val="20"/>
          <w:szCs w:val="20"/>
          <w:shd w:val="clear" w:color="auto" w:fill="FFFFFF"/>
          <w:lang w:val="es-ES_tradnl"/>
        </w:rPr>
      </w:pPr>
    </w:p>
    <w:p w14:paraId="05575E8B" w14:textId="77777777" w:rsidR="00802DB6" w:rsidRPr="0062509E" w:rsidRDefault="00802DB6">
      <w:pPr>
        <w:pStyle w:val="NormalWeb"/>
        <w:shd w:val="clear" w:color="auto" w:fill="FFFFFF"/>
        <w:spacing w:beforeAutospacing="0" w:afterAutospacing="0"/>
        <w:ind w:firstLineChars="150" w:firstLine="360"/>
        <w:jc w:val="center"/>
        <w:rPr>
          <w:lang w:val="es-ES_tradnl"/>
        </w:rPr>
      </w:pPr>
    </w:p>
    <w:p w14:paraId="03D2A549" w14:textId="43FD5DA3" w:rsidR="00802DB6" w:rsidRPr="0062509E" w:rsidRDefault="00790F65">
      <w:pPr>
        <w:pStyle w:val="NormalWeb"/>
        <w:shd w:val="clear" w:color="auto" w:fill="FFFFFF"/>
        <w:spacing w:beforeAutospacing="0" w:afterAutospacing="0"/>
        <w:ind w:firstLineChars="150" w:firstLine="420"/>
        <w:jc w:val="both"/>
        <w:rPr>
          <w:rFonts w:ascii="Calibri" w:eastAsia="sans-serif" w:hAnsi="Calibri" w:cs="Calibri"/>
          <w:color w:val="000000"/>
          <w:sz w:val="28"/>
          <w:szCs w:val="28"/>
          <w:shd w:val="clear" w:color="auto" w:fill="FFFFFF"/>
          <w:lang w:val="es-ES_tradnl"/>
        </w:rPr>
      </w:pPr>
      <w:r w:rsidRPr="0062509E">
        <w:rPr>
          <w:rFonts w:ascii="Calibri" w:eastAsia="sans-serif" w:hAnsi="Calibri" w:cs="Calibri"/>
          <w:color w:val="000000"/>
          <w:sz w:val="28"/>
          <w:szCs w:val="28"/>
          <w:shd w:val="clear" w:color="auto" w:fill="FFFFFF"/>
          <w:lang w:val="es-ES_tradnl"/>
        </w:rPr>
        <w:t xml:space="preserve">Queda la duda de considerar a la brigada portuguesa </w:t>
      </w:r>
      <w:proofErr w:type="spellStart"/>
      <w:r w:rsidRPr="0062509E">
        <w:rPr>
          <w:rFonts w:ascii="Calibri" w:eastAsia="sans-serif" w:hAnsi="Calibri" w:cs="Calibri"/>
          <w:color w:val="000000"/>
          <w:sz w:val="28"/>
          <w:szCs w:val="28"/>
          <w:shd w:val="clear" w:color="auto" w:fill="FFFFFF"/>
          <w:lang w:val="es-ES_tradnl"/>
        </w:rPr>
        <w:t>Henriques</w:t>
      </w:r>
      <w:proofErr w:type="spellEnd"/>
      <w:r w:rsidRPr="0062509E">
        <w:rPr>
          <w:rFonts w:ascii="Calibri" w:eastAsia="sans-serif" w:hAnsi="Calibri" w:cs="Calibri"/>
          <w:color w:val="000000"/>
          <w:sz w:val="28"/>
          <w:szCs w:val="28"/>
          <w:shd w:val="clear" w:color="auto" w:fill="FFFFFF"/>
          <w:lang w:val="es-ES_tradnl"/>
        </w:rPr>
        <w:t xml:space="preserve">, de la segunda línea y con cuatro batallones, en el centro o en el ala derecha; en </w:t>
      </w:r>
      <w:r w:rsidR="00F97332">
        <w:rPr>
          <w:rFonts w:ascii="Calibri" w:eastAsia="sans-serif" w:hAnsi="Calibri" w:cs="Calibri"/>
          <w:color w:val="000000"/>
          <w:sz w:val="28"/>
          <w:szCs w:val="28"/>
          <w:shd w:val="clear" w:color="auto" w:fill="FFFFFF"/>
          <w:lang w:val="es-ES_tradnl"/>
        </w:rPr>
        <w:t>cuyo caso</w:t>
      </w:r>
      <w:r w:rsidRPr="0062509E">
        <w:rPr>
          <w:rFonts w:ascii="Calibri" w:eastAsia="sans-serif" w:hAnsi="Calibri" w:cs="Calibri"/>
          <w:color w:val="000000"/>
          <w:sz w:val="28"/>
          <w:szCs w:val="28"/>
          <w:shd w:val="clear" w:color="auto" w:fill="FFFFFF"/>
          <w:lang w:val="es-ES_tradnl"/>
        </w:rPr>
        <w:t xml:space="preserve"> </w:t>
      </w:r>
      <w:proofErr w:type="spellStart"/>
      <w:r w:rsidRPr="0062509E">
        <w:rPr>
          <w:rFonts w:ascii="Calibri" w:eastAsia="sans-serif" w:hAnsi="Calibri" w:cs="Calibri"/>
          <w:color w:val="000000"/>
          <w:sz w:val="28"/>
          <w:szCs w:val="28"/>
          <w:shd w:val="clear" w:color="auto" w:fill="FFFFFF"/>
          <w:lang w:val="es-ES_tradnl"/>
        </w:rPr>
        <w:t>caso</w:t>
      </w:r>
      <w:proofErr w:type="spellEnd"/>
      <w:r w:rsidRPr="0062509E">
        <w:rPr>
          <w:rFonts w:ascii="Calibri" w:eastAsia="sans-serif" w:hAnsi="Calibri" w:cs="Calibri"/>
          <w:color w:val="000000"/>
          <w:sz w:val="28"/>
          <w:szCs w:val="28"/>
          <w:shd w:val="clear" w:color="auto" w:fill="FFFFFF"/>
          <w:lang w:val="es-ES_tradnl"/>
        </w:rPr>
        <w:t xml:space="preserve"> habría que contar 4 batallones menos.</w:t>
      </w:r>
    </w:p>
    <w:p w14:paraId="431B8A21" w14:textId="69FE1958" w:rsidR="00802DB6" w:rsidRPr="0062509E" w:rsidRDefault="00790F65">
      <w:pPr>
        <w:pStyle w:val="NormalWeb"/>
        <w:shd w:val="clear" w:color="auto" w:fill="FFFFFF"/>
        <w:spacing w:beforeAutospacing="0" w:afterAutospacing="0"/>
        <w:ind w:firstLineChars="150" w:firstLine="420"/>
        <w:jc w:val="both"/>
        <w:rPr>
          <w:rFonts w:ascii="Calibri" w:eastAsia="sans-serif" w:hAnsi="Calibri" w:cs="Calibri"/>
          <w:color w:val="000000"/>
          <w:sz w:val="28"/>
          <w:szCs w:val="28"/>
          <w:shd w:val="clear" w:color="auto" w:fill="FFFFFF"/>
          <w:lang w:val="es-ES_tradnl"/>
        </w:rPr>
      </w:pPr>
      <w:r w:rsidRPr="0062509E">
        <w:rPr>
          <w:rFonts w:ascii="Calibri" w:eastAsia="sans-serif" w:hAnsi="Calibri" w:cs="Calibri"/>
          <w:color w:val="000000"/>
          <w:sz w:val="28"/>
          <w:szCs w:val="28"/>
          <w:shd w:val="clear" w:color="auto" w:fill="FFFFFF"/>
          <w:lang w:val="es-ES_tradnl"/>
        </w:rPr>
        <w:t xml:space="preserve">En el ala derecha formarían la mayoría de las unidades portuguesas. En la primera línea, se alinearon 7 escuadrones (brigada </w:t>
      </w:r>
      <w:proofErr w:type="spellStart"/>
      <w:r w:rsidRPr="0062509E">
        <w:rPr>
          <w:rFonts w:ascii="Calibri" w:eastAsia="sans-serif" w:hAnsi="Calibri" w:cs="Calibri"/>
          <w:color w:val="000000"/>
          <w:sz w:val="28"/>
          <w:szCs w:val="28"/>
          <w:shd w:val="clear" w:color="auto" w:fill="FFFFFF"/>
          <w:lang w:val="es-ES_tradnl"/>
        </w:rPr>
        <w:t>Norohna</w:t>
      </w:r>
      <w:proofErr w:type="spellEnd"/>
      <w:r w:rsidRPr="0062509E">
        <w:rPr>
          <w:rFonts w:ascii="Calibri" w:eastAsia="sans-serif" w:hAnsi="Calibri" w:cs="Calibri"/>
          <w:color w:val="000000"/>
          <w:sz w:val="28"/>
          <w:szCs w:val="28"/>
          <w:shd w:val="clear" w:color="auto" w:fill="FFFFFF"/>
          <w:lang w:val="es-ES_tradnl"/>
        </w:rPr>
        <w:t xml:space="preserve">), 3 batallones (regimiento Silveira), 3 escuadrones (regimiento Moura), 2 batallones (regimiento </w:t>
      </w:r>
      <w:proofErr w:type="spellStart"/>
      <w:r w:rsidRPr="0062509E">
        <w:rPr>
          <w:rFonts w:ascii="Calibri" w:eastAsia="sans-serif" w:hAnsi="Calibri" w:cs="Calibri"/>
          <w:color w:val="000000"/>
          <w:sz w:val="28"/>
          <w:szCs w:val="28"/>
          <w:shd w:val="clear" w:color="auto" w:fill="FFFFFF"/>
          <w:lang w:val="es-ES_tradnl"/>
        </w:rPr>
        <w:t>Traz</w:t>
      </w:r>
      <w:proofErr w:type="spellEnd"/>
      <w:r w:rsidRPr="0062509E">
        <w:rPr>
          <w:rFonts w:ascii="Calibri" w:eastAsia="sans-serif" w:hAnsi="Calibri" w:cs="Calibri"/>
          <w:color w:val="000000"/>
          <w:sz w:val="28"/>
          <w:szCs w:val="28"/>
          <w:shd w:val="clear" w:color="auto" w:fill="FFFFFF"/>
          <w:lang w:val="es-ES_tradnl"/>
        </w:rPr>
        <w:t xml:space="preserve"> Os Montes) y 6 escuadrones (brigada </w:t>
      </w:r>
      <w:proofErr w:type="spellStart"/>
      <w:r w:rsidRPr="0062509E">
        <w:rPr>
          <w:rFonts w:ascii="Calibri" w:eastAsia="sans-serif" w:hAnsi="Calibri" w:cs="Calibri"/>
          <w:color w:val="000000"/>
          <w:sz w:val="28"/>
          <w:szCs w:val="28"/>
          <w:shd w:val="clear" w:color="auto" w:fill="FFFFFF"/>
          <w:lang w:val="es-ES_tradnl"/>
        </w:rPr>
        <w:t>Amaça</w:t>
      </w:r>
      <w:proofErr w:type="spellEnd"/>
      <w:r w:rsidRPr="0062509E">
        <w:rPr>
          <w:rFonts w:ascii="Calibri" w:eastAsia="sans-serif" w:hAnsi="Calibri" w:cs="Calibri"/>
          <w:color w:val="000000"/>
          <w:sz w:val="28"/>
          <w:szCs w:val="28"/>
          <w:shd w:val="clear" w:color="auto" w:fill="FFFFFF"/>
          <w:lang w:val="es-ES_tradnl"/>
        </w:rPr>
        <w:t xml:space="preserve">). En la segunda línea: 4 escuadrones (regimiento </w:t>
      </w:r>
      <w:proofErr w:type="spellStart"/>
      <w:r w:rsidRPr="0062509E">
        <w:rPr>
          <w:rFonts w:ascii="Calibri" w:eastAsia="sans-serif" w:hAnsi="Calibri" w:cs="Calibri"/>
          <w:color w:val="000000"/>
          <w:sz w:val="28"/>
          <w:szCs w:val="28"/>
          <w:shd w:val="clear" w:color="auto" w:fill="FFFFFF"/>
          <w:lang w:val="es-ES_tradnl"/>
        </w:rPr>
        <w:t>Olivença</w:t>
      </w:r>
      <w:proofErr w:type="spellEnd"/>
      <w:r w:rsidRPr="0062509E">
        <w:rPr>
          <w:rFonts w:ascii="Calibri" w:eastAsia="sans-serif" w:hAnsi="Calibri" w:cs="Calibri"/>
          <w:color w:val="000000"/>
          <w:sz w:val="28"/>
          <w:szCs w:val="28"/>
          <w:shd w:val="clear" w:color="auto" w:fill="FFFFFF"/>
          <w:lang w:val="es-ES_tradnl"/>
        </w:rPr>
        <w:t xml:space="preserve"> y Castello), 2 batallones (regimientos Viejo Almeida y Viejo </w:t>
      </w:r>
      <w:proofErr w:type="spellStart"/>
      <w:r w:rsidRPr="0062509E">
        <w:rPr>
          <w:rFonts w:ascii="Calibri" w:eastAsia="sans-serif" w:hAnsi="Calibri" w:cs="Calibri"/>
          <w:color w:val="000000"/>
          <w:sz w:val="28"/>
          <w:szCs w:val="28"/>
          <w:shd w:val="clear" w:color="auto" w:fill="FFFFFF"/>
          <w:lang w:val="es-ES_tradnl"/>
        </w:rPr>
        <w:t>Penamacor</w:t>
      </w:r>
      <w:proofErr w:type="spellEnd"/>
      <w:r w:rsidRPr="0062509E">
        <w:rPr>
          <w:rFonts w:ascii="Calibri" w:eastAsia="sans-serif" w:hAnsi="Calibri" w:cs="Calibri"/>
          <w:color w:val="000000"/>
          <w:sz w:val="28"/>
          <w:szCs w:val="28"/>
          <w:shd w:val="clear" w:color="auto" w:fill="FFFFFF"/>
          <w:lang w:val="es-ES_tradnl"/>
        </w:rPr>
        <w:t xml:space="preserve">), 6 escuadrones (regimiento Beira), 2 batallones (regimientos Nuevo </w:t>
      </w:r>
      <w:proofErr w:type="spellStart"/>
      <w:r w:rsidRPr="0062509E">
        <w:rPr>
          <w:rFonts w:ascii="Calibri" w:eastAsia="sans-serif" w:hAnsi="Calibri" w:cs="Calibri"/>
          <w:color w:val="000000"/>
          <w:sz w:val="28"/>
          <w:szCs w:val="28"/>
          <w:shd w:val="clear" w:color="auto" w:fill="FFFFFF"/>
          <w:lang w:val="es-ES_tradnl"/>
        </w:rPr>
        <w:t>Penamacor</w:t>
      </w:r>
      <w:proofErr w:type="spellEnd"/>
      <w:r w:rsidRPr="0062509E">
        <w:rPr>
          <w:rFonts w:ascii="Calibri" w:eastAsia="sans-serif" w:hAnsi="Calibri" w:cs="Calibri"/>
          <w:color w:val="000000"/>
          <w:sz w:val="28"/>
          <w:szCs w:val="28"/>
          <w:shd w:val="clear" w:color="auto" w:fill="FFFFFF"/>
          <w:lang w:val="es-ES_tradnl"/>
        </w:rPr>
        <w:t xml:space="preserve"> y Nuevo Bragança) y 2 escuadrones (regimiento Da Corte Lisboa). En total, 28 escuadrones y 9 batallones. Además, 7 cañones de pequeño calibre (4 libras) se situaron a la derecha de la primera línea. El capitán general marqués Las Minas mandaba, además del Ejército Aliado, el ala derecha y su primera línea, ayudado por el maestre de campo general P. A. de </w:t>
      </w:r>
      <w:proofErr w:type="spellStart"/>
      <w:r w:rsidRPr="0062509E">
        <w:rPr>
          <w:rFonts w:ascii="Calibri" w:eastAsia="sans-serif" w:hAnsi="Calibri" w:cs="Calibri"/>
          <w:color w:val="000000"/>
          <w:sz w:val="28"/>
          <w:szCs w:val="28"/>
          <w:shd w:val="clear" w:color="auto" w:fill="FFFFFF"/>
          <w:lang w:val="es-ES_tradnl"/>
        </w:rPr>
        <w:t>Noronha</w:t>
      </w:r>
      <w:proofErr w:type="spellEnd"/>
      <w:r w:rsidRPr="0062509E">
        <w:rPr>
          <w:rFonts w:ascii="Calibri" w:eastAsia="sans-serif" w:hAnsi="Calibri" w:cs="Calibri"/>
          <w:color w:val="000000"/>
          <w:sz w:val="28"/>
          <w:szCs w:val="28"/>
          <w:shd w:val="clear" w:color="auto" w:fill="FFFFFF"/>
          <w:lang w:val="es-ES_tradnl"/>
        </w:rPr>
        <w:t>, conde de Villaverde. Estaba al frente de la segunda línea el general de Caballería J. D. de Atayde.</w:t>
      </w:r>
    </w:p>
    <w:p w14:paraId="128EFF10" w14:textId="77777777" w:rsidR="00802DB6" w:rsidRPr="0062509E" w:rsidRDefault="00802DB6">
      <w:pPr>
        <w:ind w:firstLineChars="150" w:firstLine="420"/>
        <w:rPr>
          <w:rFonts w:ascii="Calibri" w:eastAsia="sans-serif" w:hAnsi="Calibri" w:cs="Calibri"/>
          <w:color w:val="000000"/>
          <w:sz w:val="28"/>
          <w:szCs w:val="28"/>
          <w:shd w:val="clear" w:color="auto" w:fill="FFFFFF"/>
          <w:lang w:val="es-ES_tradnl"/>
        </w:rPr>
      </w:pPr>
    </w:p>
    <w:p w14:paraId="12DBD1F2" w14:textId="77777777" w:rsidR="00802DB6" w:rsidRPr="0062509E" w:rsidRDefault="00790F65">
      <w:pPr>
        <w:ind w:firstLineChars="150" w:firstLine="315"/>
        <w:rPr>
          <w:lang w:val="es-ES_tradnl"/>
        </w:rPr>
      </w:pPr>
      <w:r w:rsidRPr="0062509E">
        <w:rPr>
          <w:noProof/>
          <w:lang w:val="es-ES_tradnl"/>
        </w:rPr>
        <w:drawing>
          <wp:inline distT="0" distB="0" distL="114300" distR="114300" wp14:anchorId="2848937F" wp14:editId="034F3F50">
            <wp:extent cx="4953000" cy="2782570"/>
            <wp:effectExtent l="0" t="0" r="0" b="17780"/>
            <wp:docPr id="10"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5"/>
                    <pic:cNvPicPr>
                      <a:picLocks noChangeAspect="1"/>
                    </pic:cNvPicPr>
                  </pic:nvPicPr>
                  <pic:blipFill>
                    <a:blip r:embed="rId14"/>
                    <a:stretch>
                      <a:fillRect/>
                    </a:stretch>
                  </pic:blipFill>
                  <pic:spPr>
                    <a:xfrm>
                      <a:off x="0" y="0"/>
                      <a:ext cx="4953000" cy="2782570"/>
                    </a:xfrm>
                    <a:prstGeom prst="rect">
                      <a:avLst/>
                    </a:prstGeom>
                    <a:noFill/>
                    <a:ln>
                      <a:noFill/>
                    </a:ln>
                  </pic:spPr>
                </pic:pic>
              </a:graphicData>
            </a:graphic>
          </wp:inline>
        </w:drawing>
      </w:r>
    </w:p>
    <w:p w14:paraId="1611EF2F" w14:textId="77777777" w:rsidR="00802DB6" w:rsidRPr="0062509E" w:rsidRDefault="00802DB6">
      <w:pPr>
        <w:ind w:firstLineChars="150" w:firstLine="315"/>
        <w:rPr>
          <w:lang w:val="es-ES_tradnl"/>
        </w:rPr>
      </w:pPr>
    </w:p>
    <w:p w14:paraId="49118F60" w14:textId="39B71F2A" w:rsidR="00802DB6" w:rsidRPr="0062509E" w:rsidRDefault="00790F65">
      <w:pPr>
        <w:pStyle w:val="NormalWeb"/>
        <w:shd w:val="clear" w:color="auto" w:fill="FFFFFF"/>
        <w:spacing w:beforeAutospacing="0" w:afterAutospacing="0"/>
        <w:ind w:firstLineChars="150" w:firstLine="420"/>
        <w:jc w:val="both"/>
        <w:rPr>
          <w:rFonts w:ascii="Calibri" w:eastAsia="sans-serif" w:hAnsi="Calibri" w:cs="Calibri"/>
          <w:color w:val="666666"/>
          <w:sz w:val="28"/>
          <w:szCs w:val="28"/>
          <w:lang w:val="es-ES_tradnl"/>
        </w:rPr>
      </w:pPr>
      <w:r w:rsidRPr="0062509E">
        <w:rPr>
          <w:rFonts w:ascii="Calibri" w:eastAsia="sans-serif" w:hAnsi="Calibri" w:cs="Calibri"/>
          <w:color w:val="000000"/>
          <w:sz w:val="28"/>
          <w:szCs w:val="28"/>
          <w:shd w:val="clear" w:color="auto" w:fill="FFFFFF"/>
          <w:lang w:val="es-ES_tradnl"/>
        </w:rPr>
        <w:t xml:space="preserve">Las unidades tácticas fundamentales eran entonces el batallón en Infantería y el escuadrón en Caballería. Por ello, el resumen del orden de batalla está expuesto </w:t>
      </w:r>
      <w:r w:rsidR="00D82215" w:rsidRPr="0062509E">
        <w:rPr>
          <w:rFonts w:ascii="Calibri" w:eastAsia="sans-serif" w:hAnsi="Calibri" w:cs="Calibri"/>
          <w:color w:val="000000"/>
          <w:sz w:val="28"/>
          <w:szCs w:val="28"/>
          <w:shd w:val="clear" w:color="auto" w:fill="FFFFFF"/>
          <w:lang w:val="es-ES_tradnl"/>
        </w:rPr>
        <w:t>con</w:t>
      </w:r>
      <w:r w:rsidRPr="0062509E">
        <w:rPr>
          <w:rFonts w:ascii="Calibri" w:eastAsia="sans-serif" w:hAnsi="Calibri" w:cs="Calibri"/>
          <w:color w:val="000000"/>
          <w:sz w:val="28"/>
          <w:szCs w:val="28"/>
          <w:shd w:val="clear" w:color="auto" w:fill="FFFFFF"/>
          <w:lang w:val="es-ES_tradnl"/>
        </w:rPr>
        <w:t xml:space="preserve"> base a estas unidades, de las que el Ejército aliado pudo presentar en el campo de batalla 46 y 64 respectivamente, más 2 compañías de Caballería; disponía también de 20 cañones servidos por portugueses. Sumaban entre infantes, jinetes y artilleros cerca de 14.000 hombres sin contar mandos y, como ya se ha advertido, </w:t>
      </w:r>
      <w:r w:rsidRPr="0062509E">
        <w:rPr>
          <w:rFonts w:ascii="Calibri" w:eastAsia="sans-serif" w:hAnsi="Calibri" w:cs="Calibri"/>
          <w:color w:val="000000"/>
          <w:sz w:val="28"/>
          <w:szCs w:val="28"/>
          <w:shd w:val="clear" w:color="auto" w:fill="FFFFFF"/>
          <w:lang w:val="es-ES_tradnl"/>
        </w:rPr>
        <w:lastRenderedPageBreak/>
        <w:t>sin la certeza de que estas cifras sean exactas. Es de destacar la intercalación de batallones entre los escuadrones de Caballería y Dragones en las alas con el fin de compensar su inferioridad en el número de jinetes de los austracistas. Esta disposición permitirá comprobar la eficacia de los fusiles con llave de chispa; su máxima efectividad llegará con y a partir de Federico II de Prusia.</w:t>
      </w:r>
    </w:p>
    <w:p w14:paraId="41B643A5" w14:textId="77777777" w:rsidR="00802DB6" w:rsidRPr="0062509E" w:rsidRDefault="00790F65">
      <w:pPr>
        <w:pStyle w:val="NormalWeb"/>
        <w:shd w:val="clear" w:color="auto" w:fill="FFFFFF"/>
        <w:spacing w:beforeAutospacing="0" w:afterAutospacing="0"/>
        <w:ind w:firstLineChars="150" w:firstLine="420"/>
        <w:jc w:val="both"/>
        <w:rPr>
          <w:rFonts w:ascii="Calibri" w:eastAsia="sans-serif" w:hAnsi="Calibri" w:cs="Calibri"/>
          <w:color w:val="000000"/>
          <w:sz w:val="28"/>
          <w:szCs w:val="28"/>
          <w:shd w:val="clear" w:color="auto" w:fill="FFFFFF"/>
          <w:lang w:val="es-ES_tradnl"/>
        </w:rPr>
      </w:pPr>
      <w:r w:rsidRPr="0062509E">
        <w:rPr>
          <w:rFonts w:ascii="Calibri" w:eastAsia="sans-serif" w:hAnsi="Calibri" w:cs="Calibri"/>
          <w:color w:val="000000"/>
          <w:sz w:val="28"/>
          <w:szCs w:val="28"/>
          <w:shd w:val="clear" w:color="auto" w:fill="FFFFFF"/>
          <w:lang w:val="es-ES_tradnl"/>
        </w:rPr>
        <w:t xml:space="preserve">Una hora más tarde, una vez almorzado y habiendo sido asistidos los jinetes e infantes por los capellanes, avanzaría el Ejército Aliado a enfrentarse con el Ejército de las </w:t>
      </w:r>
      <w:r w:rsidRPr="0062509E">
        <w:rPr>
          <w:rFonts w:ascii="Calibri" w:eastAsia="sans-serif" w:hAnsi="Calibri" w:cs="Calibri"/>
          <w:i/>
          <w:iCs/>
          <w:color w:val="000000"/>
          <w:sz w:val="28"/>
          <w:szCs w:val="28"/>
          <w:shd w:val="clear" w:color="auto" w:fill="FFFFFF"/>
          <w:lang w:val="es-ES_tradnl"/>
        </w:rPr>
        <w:t>Dos Coronas</w:t>
      </w:r>
      <w:r w:rsidRPr="0062509E">
        <w:rPr>
          <w:rFonts w:ascii="Calibri" w:eastAsia="sans-serif" w:hAnsi="Calibri" w:cs="Calibri"/>
          <w:color w:val="000000"/>
          <w:sz w:val="28"/>
          <w:szCs w:val="28"/>
          <w:shd w:val="clear" w:color="auto" w:fill="FFFFFF"/>
          <w:lang w:val="es-ES_tradnl"/>
        </w:rPr>
        <w:t>.</w:t>
      </w:r>
    </w:p>
    <w:p w14:paraId="084DEEC1" w14:textId="77777777" w:rsidR="00802DB6" w:rsidRPr="0062509E" w:rsidRDefault="00802DB6">
      <w:pPr>
        <w:pStyle w:val="NormalWeb"/>
        <w:shd w:val="clear" w:color="auto" w:fill="FFFFFF"/>
        <w:spacing w:beforeAutospacing="0" w:afterAutospacing="0"/>
        <w:ind w:firstLineChars="150" w:firstLine="420"/>
        <w:jc w:val="both"/>
        <w:rPr>
          <w:rFonts w:ascii="Calibri" w:eastAsia="sans-serif" w:hAnsi="Calibri" w:cs="Calibri"/>
          <w:color w:val="000000"/>
          <w:sz w:val="28"/>
          <w:szCs w:val="28"/>
          <w:shd w:val="clear" w:color="auto" w:fill="FFFFFF"/>
          <w:lang w:val="es-ES_tradnl"/>
        </w:rPr>
      </w:pPr>
    </w:p>
    <w:p w14:paraId="30CD257A" w14:textId="77777777" w:rsidR="00802DB6" w:rsidRPr="0062509E" w:rsidRDefault="00790F65">
      <w:pPr>
        <w:pStyle w:val="NormalWeb"/>
        <w:shd w:val="clear" w:color="auto" w:fill="FFFFFF"/>
        <w:spacing w:beforeAutospacing="0" w:afterAutospacing="0"/>
        <w:jc w:val="both"/>
        <w:rPr>
          <w:rFonts w:ascii="Calibri" w:eastAsia="sans-serif" w:hAnsi="Calibri" w:cs="Calibri"/>
          <w:color w:val="000000"/>
          <w:sz w:val="28"/>
          <w:szCs w:val="28"/>
          <w:shd w:val="clear" w:color="auto" w:fill="FFFFFF"/>
          <w:lang w:val="es-ES_tradnl"/>
        </w:rPr>
      </w:pPr>
      <w:r w:rsidRPr="0062509E">
        <w:rPr>
          <w:rFonts w:ascii="Calibri" w:eastAsia="sans-serif" w:hAnsi="Calibri" w:cs="Calibri"/>
          <w:color w:val="000000"/>
          <w:sz w:val="28"/>
          <w:szCs w:val="28"/>
          <w:shd w:val="clear" w:color="auto" w:fill="FFFFFF"/>
          <w:lang w:val="es-ES_tradnl"/>
        </w:rPr>
        <w:t>4.2.- DESPLIEGUE DEL EJÉRCITO DE LAS DOS CORONAS (BORBÓNICO).</w:t>
      </w:r>
    </w:p>
    <w:p w14:paraId="4923781C" w14:textId="77777777" w:rsidR="00802DB6" w:rsidRPr="0062509E" w:rsidRDefault="00802DB6">
      <w:pPr>
        <w:pStyle w:val="NormalWeb"/>
        <w:shd w:val="clear" w:color="auto" w:fill="FFFFFF"/>
        <w:spacing w:beforeAutospacing="0" w:afterAutospacing="0"/>
        <w:jc w:val="both"/>
        <w:rPr>
          <w:rFonts w:ascii="Calibri" w:eastAsia="sans-serif" w:hAnsi="Calibri" w:cs="Calibri"/>
          <w:color w:val="000000"/>
          <w:sz w:val="28"/>
          <w:szCs w:val="28"/>
          <w:shd w:val="clear" w:color="auto" w:fill="FFFFFF"/>
          <w:lang w:val="es-ES_tradnl"/>
        </w:rPr>
      </w:pPr>
    </w:p>
    <w:p w14:paraId="70C3AC40" w14:textId="77777777" w:rsidR="00802DB6" w:rsidRPr="0062509E" w:rsidRDefault="00790F65">
      <w:pPr>
        <w:pStyle w:val="NormalWeb"/>
        <w:shd w:val="clear" w:color="auto" w:fill="FFFFFF"/>
        <w:spacing w:beforeAutospacing="0" w:afterAutospacing="0"/>
        <w:ind w:firstLineChars="150" w:firstLine="420"/>
        <w:jc w:val="both"/>
        <w:rPr>
          <w:rFonts w:ascii="Calibri" w:eastAsia="sans-serif" w:hAnsi="Calibri" w:cs="Calibri"/>
          <w:color w:val="666666"/>
          <w:sz w:val="28"/>
          <w:szCs w:val="28"/>
          <w:lang w:val="es-ES_tradnl"/>
        </w:rPr>
      </w:pPr>
      <w:r w:rsidRPr="0062509E">
        <w:rPr>
          <w:rFonts w:ascii="Calibri" w:eastAsia="sans-serif" w:hAnsi="Calibri" w:cs="Calibri"/>
          <w:color w:val="000000"/>
          <w:sz w:val="28"/>
          <w:szCs w:val="28"/>
          <w:shd w:val="clear" w:color="auto" w:fill="FFFFFF"/>
          <w:lang w:val="es-ES_tradnl"/>
        </w:rPr>
        <w:t xml:space="preserve">Hacia las 09,00 de la mañana del día 25 de abril de 1707, </w:t>
      </w:r>
      <w:proofErr w:type="spellStart"/>
      <w:r w:rsidRPr="0062509E">
        <w:rPr>
          <w:rFonts w:ascii="Calibri" w:eastAsia="sans-serif" w:hAnsi="Calibri" w:cs="Calibri"/>
          <w:color w:val="000000"/>
          <w:sz w:val="28"/>
          <w:szCs w:val="28"/>
          <w:shd w:val="clear" w:color="auto" w:fill="FFFFFF"/>
          <w:lang w:val="es-ES_tradnl"/>
        </w:rPr>
        <w:t>Berwick</w:t>
      </w:r>
      <w:proofErr w:type="spellEnd"/>
      <w:r w:rsidRPr="0062509E">
        <w:rPr>
          <w:rFonts w:ascii="Calibri" w:eastAsia="sans-serif" w:hAnsi="Calibri" w:cs="Calibri"/>
          <w:color w:val="000000"/>
          <w:sz w:val="28"/>
          <w:szCs w:val="28"/>
          <w:shd w:val="clear" w:color="auto" w:fill="FFFFFF"/>
          <w:lang w:val="es-ES_tradnl"/>
        </w:rPr>
        <w:t xml:space="preserve"> supo que el Ejército aliado se aproximaba desde Caudete hacia los llanos de Almansa. Unos jinetes de una patrulla que fue sorprendida por una compañía de húsares enemiga, seguramente en las cercanías del cerro del Chinchado, le trajeron la información, a pesar de haber perdido 25 hombres. Una hora más tarde, el conde de Pinto regresaría a Almansa, una vez efectuada su acción de castigo contra Ayora. Su columna había sido formada por jinetes de varias unidades y no hubo problemas para que volvieran a sus cuerpos de origen sin interrumpir sus movimientos.</w:t>
      </w:r>
    </w:p>
    <w:p w14:paraId="1DB40A8A" w14:textId="7B496021" w:rsidR="00802DB6" w:rsidRPr="0062509E" w:rsidRDefault="00790F65">
      <w:pPr>
        <w:pStyle w:val="NormalWeb"/>
        <w:shd w:val="clear" w:color="auto" w:fill="FFFFFF"/>
        <w:spacing w:beforeAutospacing="0" w:afterAutospacing="0"/>
        <w:ind w:firstLineChars="150" w:firstLine="420"/>
        <w:jc w:val="both"/>
        <w:rPr>
          <w:rFonts w:ascii="Calibri" w:eastAsia="sans-serif" w:hAnsi="Calibri" w:cs="Calibri"/>
          <w:color w:val="000000"/>
          <w:sz w:val="28"/>
          <w:szCs w:val="28"/>
          <w:shd w:val="clear" w:color="auto" w:fill="FFFFFF"/>
          <w:lang w:val="es-ES_tradnl"/>
        </w:rPr>
      </w:pPr>
      <w:r w:rsidRPr="0062509E">
        <w:rPr>
          <w:rFonts w:ascii="Calibri" w:eastAsia="sans-serif" w:hAnsi="Calibri" w:cs="Calibri"/>
          <w:color w:val="000000"/>
          <w:sz w:val="28"/>
          <w:szCs w:val="28"/>
          <w:shd w:val="clear" w:color="auto" w:fill="FFFFFF"/>
          <w:lang w:val="es-ES_tradnl"/>
        </w:rPr>
        <w:t xml:space="preserve">Media hora antes del mediodía, los jinetes portugueses, vanguardia de las unidades que iban a formar el ala derecha del despliegue aliado, serían vistos en lo alto del cerro de las Cabezuelas. </w:t>
      </w:r>
      <w:proofErr w:type="spellStart"/>
      <w:r w:rsidRPr="0062509E">
        <w:rPr>
          <w:rFonts w:ascii="Calibri" w:eastAsia="sans-serif" w:hAnsi="Calibri" w:cs="Calibri"/>
          <w:color w:val="000000"/>
          <w:sz w:val="28"/>
          <w:szCs w:val="28"/>
          <w:shd w:val="clear" w:color="auto" w:fill="FFFFFF"/>
          <w:lang w:val="es-ES_tradnl"/>
        </w:rPr>
        <w:t>Berwick</w:t>
      </w:r>
      <w:proofErr w:type="spellEnd"/>
      <w:r w:rsidRPr="0062509E">
        <w:rPr>
          <w:rFonts w:ascii="Calibri" w:eastAsia="sans-serif" w:hAnsi="Calibri" w:cs="Calibri"/>
          <w:color w:val="000000"/>
          <w:sz w:val="28"/>
          <w:szCs w:val="28"/>
          <w:shd w:val="clear" w:color="auto" w:fill="FFFFFF"/>
          <w:lang w:val="es-ES_tradnl"/>
        </w:rPr>
        <w:t xml:space="preserve"> reunió entonces a sus generales para recibir sus propuestas y tomar después la decisión de corregir o no el despliegue adoptado.</w:t>
      </w:r>
      <w:r w:rsidR="00F97332">
        <w:rPr>
          <w:rFonts w:ascii="Calibri" w:eastAsia="sans-serif" w:hAnsi="Calibri" w:cs="Calibri"/>
          <w:color w:val="000000"/>
          <w:sz w:val="28"/>
          <w:szCs w:val="28"/>
          <w:shd w:val="clear" w:color="auto" w:fill="FFFFFF"/>
          <w:lang w:val="es-ES_tradnl"/>
        </w:rPr>
        <w:t xml:space="preserve"> Estos</w:t>
      </w:r>
      <w:r w:rsidRPr="0062509E">
        <w:rPr>
          <w:rFonts w:ascii="Calibri" w:eastAsia="sans-serif" w:hAnsi="Calibri" w:cs="Calibri"/>
          <w:color w:val="000000"/>
          <w:sz w:val="28"/>
          <w:szCs w:val="28"/>
          <w:shd w:val="clear" w:color="auto" w:fill="FFFFFF"/>
          <w:lang w:val="es-ES_tradnl"/>
        </w:rPr>
        <w:t xml:space="preserve"> </w:t>
      </w:r>
      <w:r w:rsidR="00F97332">
        <w:rPr>
          <w:rFonts w:ascii="Calibri" w:eastAsia="sans-serif" w:hAnsi="Calibri" w:cs="Calibri"/>
          <w:color w:val="000000"/>
          <w:sz w:val="28"/>
          <w:szCs w:val="28"/>
          <w:shd w:val="clear" w:color="auto" w:fill="FFFFFF"/>
          <w:lang w:val="es-ES_tradnl"/>
        </w:rPr>
        <w:t>l</w:t>
      </w:r>
      <w:r w:rsidRPr="0062509E">
        <w:rPr>
          <w:rFonts w:ascii="Calibri" w:eastAsia="sans-serif" w:hAnsi="Calibri" w:cs="Calibri"/>
          <w:color w:val="000000"/>
          <w:sz w:val="28"/>
          <w:szCs w:val="28"/>
          <w:shd w:val="clear" w:color="auto" w:fill="FFFFFF"/>
          <w:lang w:val="es-ES_tradnl"/>
        </w:rPr>
        <w:t xml:space="preserve">e pidieron insistentemente que retrocediera para que, apoyados en Almansa, pudieran evitar el envolvimiento del lado izquierdo del centro. El mariscal se negó, pues era precipitado determinar la maniobra proyectada por el enemigo y no quería perder su ventajosa posición sobre el cerro del </w:t>
      </w:r>
      <w:proofErr w:type="spellStart"/>
      <w:r w:rsidRPr="0062509E">
        <w:rPr>
          <w:rFonts w:ascii="Calibri" w:eastAsia="sans-serif" w:hAnsi="Calibri" w:cs="Calibri"/>
          <w:color w:val="000000"/>
          <w:sz w:val="28"/>
          <w:szCs w:val="28"/>
          <w:shd w:val="clear" w:color="auto" w:fill="FFFFFF"/>
          <w:lang w:val="es-ES_tradnl"/>
        </w:rPr>
        <w:t>Montizón</w:t>
      </w:r>
      <w:proofErr w:type="spellEnd"/>
      <w:r w:rsidRPr="0062509E">
        <w:rPr>
          <w:rFonts w:ascii="Calibri" w:eastAsia="sans-serif" w:hAnsi="Calibri" w:cs="Calibri"/>
          <w:color w:val="000000"/>
          <w:sz w:val="28"/>
          <w:szCs w:val="28"/>
          <w:shd w:val="clear" w:color="auto" w:fill="FFFFFF"/>
          <w:lang w:val="es-ES_tradnl"/>
        </w:rPr>
        <w:t xml:space="preserve"> (o </w:t>
      </w:r>
      <w:proofErr w:type="spellStart"/>
      <w:r w:rsidRPr="0062509E">
        <w:rPr>
          <w:rFonts w:ascii="Calibri" w:eastAsia="sans-serif" w:hAnsi="Calibri" w:cs="Calibri"/>
          <w:color w:val="000000"/>
          <w:sz w:val="28"/>
          <w:szCs w:val="28"/>
          <w:shd w:val="clear" w:color="auto" w:fill="FFFFFF"/>
          <w:lang w:val="es-ES_tradnl"/>
        </w:rPr>
        <w:t>Motizón</w:t>
      </w:r>
      <w:proofErr w:type="spellEnd"/>
      <w:r w:rsidRPr="0062509E">
        <w:rPr>
          <w:rFonts w:ascii="Calibri" w:eastAsia="sans-serif" w:hAnsi="Calibri" w:cs="Calibri"/>
          <w:color w:val="000000"/>
          <w:sz w:val="28"/>
          <w:szCs w:val="28"/>
          <w:shd w:val="clear" w:color="auto" w:fill="FFFFFF"/>
          <w:lang w:val="es-ES_tradnl"/>
        </w:rPr>
        <w:t>). De todas formas, aceptó fijar sobre el terreno los itinerarios que el ala derecha debía seguir en caso de que el ataque enemigo fuera dirigido contra la izquierda, una vez realizada la supuesta maniobra envolvente.</w:t>
      </w:r>
    </w:p>
    <w:p w14:paraId="1F050A34" w14:textId="77777777" w:rsidR="00802DB6" w:rsidRPr="0062509E" w:rsidRDefault="00790F65">
      <w:pPr>
        <w:pStyle w:val="NormalWeb"/>
        <w:shd w:val="clear" w:color="auto" w:fill="FFFFFF"/>
        <w:spacing w:beforeAutospacing="0" w:afterAutospacing="0"/>
        <w:ind w:firstLineChars="150" w:firstLine="420"/>
        <w:jc w:val="both"/>
        <w:rPr>
          <w:rFonts w:ascii="Calibri" w:eastAsia="sans-serif" w:hAnsi="Calibri" w:cs="Calibri"/>
          <w:color w:val="000000"/>
          <w:sz w:val="28"/>
          <w:szCs w:val="28"/>
          <w:shd w:val="clear" w:color="auto" w:fill="FFFFFF"/>
          <w:lang w:val="es-ES_tradnl"/>
        </w:rPr>
      </w:pPr>
      <w:r w:rsidRPr="0062509E">
        <w:rPr>
          <w:rFonts w:ascii="Calibri" w:eastAsia="sans-serif" w:hAnsi="Calibri" w:cs="Calibri"/>
          <w:color w:val="000000"/>
          <w:sz w:val="28"/>
          <w:szCs w:val="28"/>
          <w:shd w:val="clear" w:color="auto" w:fill="FFFFFF"/>
          <w:lang w:val="es-ES_tradnl"/>
        </w:rPr>
        <w:t xml:space="preserve">Pasadas las 12,00 horas, una fuerte columna enemiga de Caballería, seguida de otra de Infantería, se disponía a bajar a la llanura de Almansa desde el citado cerro. Los mandos borbónicos se alarmaron aún más e insistieron ante </w:t>
      </w:r>
      <w:proofErr w:type="spellStart"/>
      <w:r w:rsidRPr="0062509E">
        <w:rPr>
          <w:rFonts w:ascii="Calibri" w:eastAsia="sans-serif" w:hAnsi="Calibri" w:cs="Calibri"/>
          <w:color w:val="000000"/>
          <w:sz w:val="28"/>
          <w:szCs w:val="28"/>
          <w:shd w:val="clear" w:color="auto" w:fill="FFFFFF"/>
          <w:lang w:val="es-ES_tradnl"/>
        </w:rPr>
        <w:t>Berwick</w:t>
      </w:r>
      <w:proofErr w:type="spellEnd"/>
      <w:r w:rsidRPr="0062509E">
        <w:rPr>
          <w:rFonts w:ascii="Calibri" w:eastAsia="sans-serif" w:hAnsi="Calibri" w:cs="Calibri"/>
          <w:color w:val="000000"/>
          <w:sz w:val="28"/>
          <w:szCs w:val="28"/>
          <w:shd w:val="clear" w:color="auto" w:fill="FFFFFF"/>
          <w:lang w:val="es-ES_tradnl"/>
        </w:rPr>
        <w:t xml:space="preserve"> para que modificara el despliegue. Esta vez el mariscal cedió y ordenó bascular las dos líneas hacia atrás, sin perder la ocupación del </w:t>
      </w:r>
      <w:proofErr w:type="spellStart"/>
      <w:r w:rsidRPr="0062509E">
        <w:rPr>
          <w:rFonts w:ascii="Calibri" w:eastAsia="sans-serif" w:hAnsi="Calibri" w:cs="Calibri"/>
          <w:color w:val="000000"/>
          <w:sz w:val="28"/>
          <w:szCs w:val="28"/>
          <w:shd w:val="clear" w:color="auto" w:fill="FFFFFF"/>
          <w:lang w:val="es-ES_tradnl"/>
        </w:rPr>
        <w:t>Montizón</w:t>
      </w:r>
      <w:proofErr w:type="spellEnd"/>
      <w:r w:rsidRPr="0062509E">
        <w:rPr>
          <w:rFonts w:ascii="Calibri" w:eastAsia="sans-serif" w:hAnsi="Calibri" w:cs="Calibri"/>
          <w:color w:val="000000"/>
          <w:sz w:val="28"/>
          <w:szCs w:val="28"/>
          <w:shd w:val="clear" w:color="auto" w:fill="FFFFFF"/>
          <w:lang w:val="es-ES_tradnl"/>
        </w:rPr>
        <w:t xml:space="preserve">. Según el entonces capitán </w:t>
      </w:r>
      <w:proofErr w:type="spellStart"/>
      <w:r w:rsidRPr="0062509E">
        <w:rPr>
          <w:rFonts w:ascii="Calibri" w:eastAsia="sans-serif" w:hAnsi="Calibri" w:cs="Calibri"/>
          <w:color w:val="000000"/>
          <w:sz w:val="28"/>
          <w:szCs w:val="28"/>
          <w:shd w:val="clear" w:color="auto" w:fill="FFFFFF"/>
          <w:lang w:val="es-ES_tradnl"/>
        </w:rPr>
        <w:t>Hawley</w:t>
      </w:r>
      <w:proofErr w:type="spellEnd"/>
      <w:r w:rsidRPr="0062509E">
        <w:rPr>
          <w:rFonts w:ascii="Calibri" w:eastAsia="sans-serif" w:hAnsi="Calibri" w:cs="Calibri"/>
          <w:color w:val="000000"/>
          <w:sz w:val="28"/>
          <w:szCs w:val="28"/>
          <w:shd w:val="clear" w:color="auto" w:fill="FFFFFF"/>
          <w:lang w:val="es-ES_tradnl"/>
        </w:rPr>
        <w:t xml:space="preserve">, ayudante de </w:t>
      </w:r>
      <w:proofErr w:type="spellStart"/>
      <w:r w:rsidRPr="0062509E">
        <w:rPr>
          <w:rFonts w:ascii="Calibri" w:eastAsia="sans-serif" w:hAnsi="Calibri" w:cs="Calibri"/>
          <w:color w:val="000000"/>
          <w:sz w:val="28"/>
          <w:szCs w:val="28"/>
          <w:shd w:val="clear" w:color="auto" w:fill="FFFFFF"/>
          <w:lang w:val="es-ES_tradnl"/>
        </w:rPr>
        <w:lastRenderedPageBreak/>
        <w:t>Erle</w:t>
      </w:r>
      <w:proofErr w:type="spellEnd"/>
      <w:r w:rsidRPr="0062509E">
        <w:rPr>
          <w:rFonts w:ascii="Calibri" w:eastAsia="sans-serif" w:hAnsi="Calibri" w:cs="Calibri"/>
          <w:color w:val="000000"/>
          <w:sz w:val="28"/>
          <w:szCs w:val="28"/>
          <w:shd w:val="clear" w:color="auto" w:fill="FFFFFF"/>
          <w:lang w:val="es-ES_tradnl"/>
        </w:rPr>
        <w:t xml:space="preserve">, estos movimientos confundieron a Galway, que observaba al Ejército de las </w:t>
      </w:r>
      <w:r w:rsidRPr="0062509E">
        <w:rPr>
          <w:rFonts w:ascii="Calibri" w:eastAsia="sans-serif" w:hAnsi="Calibri" w:cs="Calibri"/>
          <w:i/>
          <w:iCs/>
          <w:color w:val="000000"/>
          <w:sz w:val="28"/>
          <w:szCs w:val="28"/>
          <w:shd w:val="clear" w:color="auto" w:fill="FFFFFF"/>
          <w:lang w:val="es-ES_tradnl"/>
        </w:rPr>
        <w:t>Dos Coronas</w:t>
      </w:r>
      <w:r w:rsidRPr="0062509E">
        <w:rPr>
          <w:rFonts w:ascii="Calibri" w:eastAsia="sans-serif" w:hAnsi="Calibri" w:cs="Calibri"/>
          <w:color w:val="000000"/>
          <w:sz w:val="28"/>
          <w:szCs w:val="28"/>
          <w:shd w:val="clear" w:color="auto" w:fill="FFFFFF"/>
          <w:lang w:val="es-ES_tradnl"/>
        </w:rPr>
        <w:t xml:space="preserve"> en el cerro de las Cabezuelas desde las 10,00 horas y creyó que el enemigo se retiraba. Pero, como bien indica Sánchez Martín</w:t>
      </w:r>
      <w:r w:rsidRPr="0062509E">
        <w:rPr>
          <w:rFonts w:ascii="Calibri" w:eastAsia="sans-serif" w:hAnsi="Calibri" w:cs="Calibri"/>
          <w:color w:val="000000"/>
          <w:sz w:val="28"/>
          <w:szCs w:val="28"/>
          <w:shd w:val="clear" w:color="auto" w:fill="FFFFFF"/>
          <w:vertAlign w:val="superscript"/>
          <w:lang w:val="es-ES_tradnl"/>
        </w:rPr>
        <w:t>10</w:t>
      </w:r>
      <w:r w:rsidRPr="0062509E">
        <w:rPr>
          <w:rFonts w:ascii="Calibri" w:eastAsia="sans-serif" w:hAnsi="Calibri" w:cs="Calibri"/>
          <w:color w:val="000000"/>
          <w:sz w:val="28"/>
          <w:szCs w:val="28"/>
          <w:shd w:val="clear" w:color="auto" w:fill="FFFFFF"/>
          <w:lang w:val="es-ES_tradnl"/>
        </w:rPr>
        <w:t>, difícilmente pudo observar a esas horas de la mañana esta rectificación del despliegue. Fue efectuado al mediodía por el enemigo y la conversación entre ambos debió realizarse unos 30 minutos más tarde de las diez. Galway se equivocó, seguramente por el envío hacia retaguardia del material del campamento levantado y de los carros con la impedimenta y bagajes que no se iban a utilizar en la batalla.</w:t>
      </w:r>
    </w:p>
    <w:p w14:paraId="1F653DF7" w14:textId="77777777" w:rsidR="00802DB6" w:rsidRPr="0062509E" w:rsidRDefault="00802DB6">
      <w:pPr>
        <w:pStyle w:val="NormalWeb"/>
        <w:shd w:val="clear" w:color="auto" w:fill="FFFFFF"/>
        <w:spacing w:beforeAutospacing="0" w:afterAutospacing="0"/>
        <w:ind w:firstLineChars="150" w:firstLine="420"/>
        <w:jc w:val="both"/>
        <w:rPr>
          <w:rFonts w:ascii="Calibri" w:eastAsia="sans-serif" w:hAnsi="Calibri" w:cs="Calibri"/>
          <w:color w:val="000000"/>
          <w:sz w:val="28"/>
          <w:szCs w:val="28"/>
          <w:shd w:val="clear" w:color="auto" w:fill="FFFFFF"/>
          <w:lang w:val="es-ES_tradnl"/>
        </w:rPr>
      </w:pPr>
    </w:p>
    <w:p w14:paraId="0A06F4BD" w14:textId="77777777" w:rsidR="00802DB6" w:rsidRPr="0062509E" w:rsidRDefault="00790F65">
      <w:pPr>
        <w:pStyle w:val="NormalWeb"/>
        <w:shd w:val="clear" w:color="auto" w:fill="FFFFFF"/>
        <w:spacing w:beforeAutospacing="0" w:afterAutospacing="0"/>
        <w:ind w:firstLineChars="150" w:firstLine="360"/>
        <w:jc w:val="center"/>
        <w:rPr>
          <w:lang w:val="es-ES_tradnl"/>
        </w:rPr>
      </w:pPr>
      <w:r w:rsidRPr="0062509E">
        <w:rPr>
          <w:noProof/>
          <w:lang w:val="es-ES_tradnl"/>
        </w:rPr>
        <w:drawing>
          <wp:inline distT="0" distB="0" distL="114300" distR="114300" wp14:anchorId="123CA12E" wp14:editId="3B000F45">
            <wp:extent cx="4505960" cy="3308350"/>
            <wp:effectExtent l="0" t="0" r="8890" b="6350"/>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1"/>
                    <pic:cNvPicPr>
                      <a:picLocks noChangeAspect="1"/>
                    </pic:cNvPicPr>
                  </pic:nvPicPr>
                  <pic:blipFill>
                    <a:blip r:embed="rId15"/>
                    <a:stretch>
                      <a:fillRect/>
                    </a:stretch>
                  </pic:blipFill>
                  <pic:spPr>
                    <a:xfrm>
                      <a:off x="0" y="0"/>
                      <a:ext cx="4505960" cy="3308350"/>
                    </a:xfrm>
                    <a:prstGeom prst="rect">
                      <a:avLst/>
                    </a:prstGeom>
                    <a:noFill/>
                    <a:ln>
                      <a:noFill/>
                    </a:ln>
                  </pic:spPr>
                </pic:pic>
              </a:graphicData>
            </a:graphic>
          </wp:inline>
        </w:drawing>
      </w:r>
    </w:p>
    <w:p w14:paraId="47E7BF7E" w14:textId="77777777" w:rsidR="00802DB6" w:rsidRPr="0062509E" w:rsidRDefault="00802DB6">
      <w:pPr>
        <w:pStyle w:val="NormalWeb"/>
        <w:shd w:val="clear" w:color="auto" w:fill="FFFFFF"/>
        <w:spacing w:beforeAutospacing="0" w:afterAutospacing="0"/>
        <w:ind w:firstLineChars="150" w:firstLine="360"/>
        <w:jc w:val="both"/>
        <w:rPr>
          <w:lang w:val="es-ES_tradnl"/>
        </w:rPr>
      </w:pPr>
    </w:p>
    <w:p w14:paraId="20AA0D88" w14:textId="77777777" w:rsidR="00802DB6" w:rsidRPr="0062509E" w:rsidRDefault="00790F65">
      <w:pPr>
        <w:pStyle w:val="NormalWeb"/>
        <w:shd w:val="clear" w:color="auto" w:fill="FFFFFF"/>
        <w:spacing w:beforeAutospacing="0" w:afterAutospacing="0"/>
        <w:ind w:firstLineChars="150" w:firstLine="420"/>
        <w:jc w:val="both"/>
        <w:rPr>
          <w:rFonts w:ascii="Calibri" w:eastAsia="sans-serif" w:hAnsi="Calibri" w:cs="Calibri"/>
          <w:color w:val="000000"/>
          <w:sz w:val="28"/>
          <w:szCs w:val="28"/>
          <w:shd w:val="clear" w:color="auto" w:fill="FFFFFF"/>
          <w:lang w:val="es-ES_tradnl"/>
        </w:rPr>
      </w:pPr>
      <w:r w:rsidRPr="0062509E">
        <w:rPr>
          <w:rFonts w:ascii="Calibri" w:eastAsia="sans-serif" w:hAnsi="Calibri" w:cs="Calibri"/>
          <w:color w:val="000000"/>
          <w:sz w:val="28"/>
          <w:szCs w:val="28"/>
          <w:shd w:val="clear" w:color="auto" w:fill="FFFFFF"/>
          <w:lang w:val="es-ES_tradnl"/>
        </w:rPr>
        <w:t xml:space="preserve">Como en el caso del Ejército Aliado, se expone a continuación un resumen del despliegue del Ejército de las </w:t>
      </w:r>
      <w:r w:rsidRPr="0062509E">
        <w:rPr>
          <w:rFonts w:ascii="Calibri" w:eastAsia="sans-serif" w:hAnsi="Calibri" w:cs="Calibri"/>
          <w:i/>
          <w:iCs/>
          <w:color w:val="000000"/>
          <w:sz w:val="28"/>
          <w:szCs w:val="28"/>
          <w:shd w:val="clear" w:color="auto" w:fill="FFFFFF"/>
          <w:lang w:val="es-ES_tradnl"/>
        </w:rPr>
        <w:t>Dos Coronas</w:t>
      </w:r>
      <w:r w:rsidRPr="0062509E">
        <w:rPr>
          <w:rFonts w:ascii="Calibri" w:eastAsia="sans-serif" w:hAnsi="Calibri" w:cs="Calibri"/>
          <w:color w:val="000000"/>
          <w:sz w:val="28"/>
          <w:szCs w:val="28"/>
          <w:shd w:val="clear" w:color="auto" w:fill="FFFFFF"/>
          <w:lang w:val="es-ES_tradnl"/>
        </w:rPr>
        <w:t xml:space="preserve"> fundamentalmente a partir del descrito por Sánchez Martín (ya referenciado). La primera línea de la derecha borbónica se formó con 18 escuadrones de la Caballería española agrupados en 5 regimientos (Real de Asturias, Amézaga, Carrillo, Pozoblanco y Guardias de Corps, nombrados de izquierda a derecha). En la segunda línea entraron en posición 16 escuadrones, también todos de la Caballería española integrados en 5 regimientos (Órdenes Viejo, Órdenes Nuevo, Úbeda y Baeza, Armendáriz y la Reina, en el extremo situado más a la derecha del despliegue). El teniente general </w:t>
      </w:r>
      <w:proofErr w:type="spellStart"/>
      <w:r w:rsidRPr="0062509E">
        <w:rPr>
          <w:rFonts w:ascii="Calibri" w:eastAsia="sans-serif" w:hAnsi="Calibri" w:cs="Calibri"/>
          <w:color w:val="000000"/>
          <w:sz w:val="28"/>
          <w:szCs w:val="28"/>
          <w:shd w:val="clear" w:color="auto" w:fill="FFFFFF"/>
          <w:lang w:val="es-ES_tradnl"/>
        </w:rPr>
        <w:t>Restayno</w:t>
      </w:r>
      <w:proofErr w:type="spellEnd"/>
      <w:r w:rsidRPr="0062509E">
        <w:rPr>
          <w:rFonts w:ascii="Calibri" w:eastAsia="sans-serif" w:hAnsi="Calibri" w:cs="Calibri"/>
          <w:color w:val="000000"/>
          <w:sz w:val="28"/>
          <w:szCs w:val="28"/>
          <w:shd w:val="clear" w:color="auto" w:fill="FFFFFF"/>
          <w:lang w:val="es-ES_tradnl"/>
        </w:rPr>
        <w:t xml:space="preserve"> </w:t>
      </w:r>
      <w:proofErr w:type="spellStart"/>
      <w:r w:rsidRPr="0062509E">
        <w:rPr>
          <w:rFonts w:ascii="Calibri" w:eastAsia="sans-serif" w:hAnsi="Calibri" w:cs="Calibri"/>
          <w:color w:val="000000"/>
          <w:sz w:val="28"/>
          <w:szCs w:val="28"/>
          <w:shd w:val="clear" w:color="auto" w:fill="FFFFFF"/>
          <w:lang w:val="es-ES_tradnl"/>
        </w:rPr>
        <w:t>Cantelmo</w:t>
      </w:r>
      <w:proofErr w:type="spellEnd"/>
      <w:r w:rsidRPr="0062509E">
        <w:rPr>
          <w:rFonts w:ascii="Calibri" w:eastAsia="sans-serif" w:hAnsi="Calibri" w:cs="Calibri"/>
          <w:color w:val="000000"/>
          <w:sz w:val="28"/>
          <w:szCs w:val="28"/>
          <w:shd w:val="clear" w:color="auto" w:fill="FFFFFF"/>
          <w:lang w:val="es-ES_tradnl"/>
        </w:rPr>
        <w:t xml:space="preserve">, duque de </w:t>
      </w:r>
      <w:proofErr w:type="spellStart"/>
      <w:r w:rsidRPr="0062509E">
        <w:rPr>
          <w:rFonts w:ascii="Calibri" w:eastAsia="sans-serif" w:hAnsi="Calibri" w:cs="Calibri"/>
          <w:color w:val="000000"/>
          <w:sz w:val="28"/>
          <w:szCs w:val="28"/>
          <w:shd w:val="clear" w:color="auto" w:fill="FFFFFF"/>
          <w:lang w:val="es-ES_tradnl"/>
        </w:rPr>
        <w:t>Pópoli</w:t>
      </w:r>
      <w:proofErr w:type="spellEnd"/>
      <w:r w:rsidRPr="0062509E">
        <w:rPr>
          <w:rFonts w:ascii="Calibri" w:eastAsia="sans-serif" w:hAnsi="Calibri" w:cs="Calibri"/>
          <w:color w:val="000000"/>
          <w:sz w:val="28"/>
          <w:szCs w:val="28"/>
          <w:shd w:val="clear" w:color="auto" w:fill="FFFFFF"/>
          <w:lang w:val="es-ES_tradnl"/>
        </w:rPr>
        <w:t xml:space="preserve">, mandaba la primera línea auxiliado por el mariscal de campo marqués </w:t>
      </w:r>
      <w:r w:rsidRPr="0062509E">
        <w:rPr>
          <w:rFonts w:ascii="Calibri" w:eastAsia="sans-serif" w:hAnsi="Calibri" w:cs="Calibri"/>
          <w:color w:val="000000"/>
          <w:sz w:val="28"/>
          <w:szCs w:val="28"/>
          <w:shd w:val="clear" w:color="auto" w:fill="FFFFFF"/>
          <w:lang w:val="es-ES_tradnl"/>
        </w:rPr>
        <w:lastRenderedPageBreak/>
        <w:t xml:space="preserve">de </w:t>
      </w:r>
      <w:proofErr w:type="spellStart"/>
      <w:r w:rsidRPr="0062509E">
        <w:rPr>
          <w:rFonts w:ascii="Calibri" w:eastAsia="sans-serif" w:hAnsi="Calibri" w:cs="Calibri"/>
          <w:color w:val="000000"/>
          <w:sz w:val="28"/>
          <w:szCs w:val="28"/>
          <w:shd w:val="clear" w:color="auto" w:fill="FFFFFF"/>
          <w:lang w:val="es-ES_tradnl"/>
        </w:rPr>
        <w:t>Silly</w:t>
      </w:r>
      <w:proofErr w:type="spellEnd"/>
      <w:r w:rsidRPr="0062509E">
        <w:rPr>
          <w:rFonts w:ascii="Calibri" w:eastAsia="sans-serif" w:hAnsi="Calibri" w:cs="Calibri"/>
          <w:color w:val="000000"/>
          <w:sz w:val="28"/>
          <w:szCs w:val="28"/>
          <w:shd w:val="clear" w:color="auto" w:fill="FFFFFF"/>
          <w:lang w:val="es-ES_tradnl"/>
        </w:rPr>
        <w:t xml:space="preserve">. De la segunda línea se hizo cargo el teniente general marqués </w:t>
      </w:r>
      <w:proofErr w:type="spellStart"/>
      <w:r w:rsidRPr="0062509E">
        <w:rPr>
          <w:rFonts w:ascii="Calibri" w:eastAsia="sans-serif" w:hAnsi="Calibri" w:cs="Calibri"/>
          <w:color w:val="000000"/>
          <w:sz w:val="28"/>
          <w:szCs w:val="28"/>
          <w:shd w:val="clear" w:color="auto" w:fill="FFFFFF"/>
          <w:lang w:val="es-ES_tradnl"/>
        </w:rPr>
        <w:t>D'Asfeld</w:t>
      </w:r>
      <w:proofErr w:type="spellEnd"/>
      <w:r w:rsidRPr="0062509E">
        <w:rPr>
          <w:rFonts w:ascii="Calibri" w:eastAsia="sans-serif" w:hAnsi="Calibri" w:cs="Calibri"/>
          <w:color w:val="000000"/>
          <w:sz w:val="28"/>
          <w:szCs w:val="28"/>
          <w:shd w:val="clear" w:color="auto" w:fill="FFFFFF"/>
          <w:lang w:val="es-ES_tradnl"/>
        </w:rPr>
        <w:t>, con el mariscal de campo La Croix como segundo jefe.</w:t>
      </w:r>
    </w:p>
    <w:p w14:paraId="36D5DC32" w14:textId="77777777" w:rsidR="00802DB6" w:rsidRPr="0062509E" w:rsidRDefault="00802DB6">
      <w:pPr>
        <w:pStyle w:val="NormalWeb"/>
        <w:shd w:val="clear" w:color="auto" w:fill="FFFFFF"/>
        <w:spacing w:beforeAutospacing="0" w:afterAutospacing="0"/>
        <w:ind w:firstLineChars="150" w:firstLine="420"/>
        <w:jc w:val="both"/>
        <w:rPr>
          <w:rFonts w:ascii="Calibri" w:eastAsia="sans-serif" w:hAnsi="Calibri" w:cs="Calibri"/>
          <w:color w:val="000000"/>
          <w:sz w:val="28"/>
          <w:szCs w:val="28"/>
          <w:shd w:val="clear" w:color="auto" w:fill="FFFFFF"/>
          <w:lang w:val="es-ES_tradnl"/>
        </w:rPr>
      </w:pPr>
    </w:p>
    <w:p w14:paraId="456D3012" w14:textId="77777777" w:rsidR="00802DB6" w:rsidRPr="0062509E" w:rsidRDefault="00790F65">
      <w:pPr>
        <w:pStyle w:val="NormalWeb"/>
        <w:shd w:val="clear" w:color="auto" w:fill="FFFFFF"/>
        <w:spacing w:beforeAutospacing="0" w:afterAutospacing="0"/>
        <w:ind w:firstLineChars="150" w:firstLine="360"/>
        <w:jc w:val="both"/>
        <w:rPr>
          <w:lang w:val="es-ES_tradnl"/>
        </w:rPr>
      </w:pPr>
      <w:r w:rsidRPr="0062509E">
        <w:rPr>
          <w:noProof/>
          <w:lang w:val="es-ES_tradnl"/>
        </w:rPr>
        <w:drawing>
          <wp:inline distT="0" distB="0" distL="114300" distR="114300" wp14:anchorId="0C56A555" wp14:editId="73116A7E">
            <wp:extent cx="4918710" cy="2780030"/>
            <wp:effectExtent l="0" t="0" r="15240" b="1270"/>
            <wp:docPr id="1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2"/>
                    <pic:cNvPicPr>
                      <a:picLocks noChangeAspect="1"/>
                    </pic:cNvPicPr>
                  </pic:nvPicPr>
                  <pic:blipFill>
                    <a:blip r:embed="rId16"/>
                    <a:stretch>
                      <a:fillRect/>
                    </a:stretch>
                  </pic:blipFill>
                  <pic:spPr>
                    <a:xfrm>
                      <a:off x="0" y="0"/>
                      <a:ext cx="4918710" cy="2780030"/>
                    </a:xfrm>
                    <a:prstGeom prst="rect">
                      <a:avLst/>
                    </a:prstGeom>
                    <a:noFill/>
                    <a:ln>
                      <a:noFill/>
                    </a:ln>
                  </pic:spPr>
                </pic:pic>
              </a:graphicData>
            </a:graphic>
          </wp:inline>
        </w:drawing>
      </w:r>
    </w:p>
    <w:p w14:paraId="08DA0E71" w14:textId="77777777" w:rsidR="00802DB6" w:rsidRPr="0062509E" w:rsidRDefault="00802DB6">
      <w:pPr>
        <w:pStyle w:val="NormalWeb"/>
        <w:shd w:val="clear" w:color="auto" w:fill="FFFFFF"/>
        <w:spacing w:beforeAutospacing="0" w:afterAutospacing="0"/>
        <w:ind w:firstLineChars="150" w:firstLine="360"/>
        <w:jc w:val="both"/>
        <w:rPr>
          <w:lang w:val="es-ES_tradnl"/>
        </w:rPr>
      </w:pPr>
    </w:p>
    <w:p w14:paraId="3068A7BE" w14:textId="33EC907B" w:rsidR="00802DB6" w:rsidRPr="0062509E" w:rsidRDefault="00790F65">
      <w:pPr>
        <w:pStyle w:val="NormalWeb"/>
        <w:shd w:val="clear" w:color="auto" w:fill="FFFFFF"/>
        <w:spacing w:beforeAutospacing="0" w:afterAutospacing="0"/>
        <w:ind w:firstLineChars="150" w:firstLine="420"/>
        <w:jc w:val="both"/>
        <w:rPr>
          <w:rFonts w:ascii="Calibri" w:eastAsia="sans-serif" w:hAnsi="Calibri" w:cs="Calibri"/>
          <w:color w:val="000000"/>
          <w:sz w:val="28"/>
          <w:szCs w:val="28"/>
          <w:shd w:val="clear" w:color="auto" w:fill="FFFFFF"/>
          <w:lang w:val="es-ES_tradnl"/>
        </w:rPr>
      </w:pPr>
      <w:r w:rsidRPr="0062509E">
        <w:rPr>
          <w:rFonts w:ascii="Calibri" w:eastAsia="sans-serif" w:hAnsi="Calibri" w:cs="Calibri"/>
          <w:color w:val="000000"/>
          <w:sz w:val="28"/>
          <w:szCs w:val="28"/>
          <w:shd w:val="clear" w:color="auto" w:fill="FFFFFF"/>
          <w:lang w:val="es-ES_tradnl"/>
        </w:rPr>
        <w:t xml:space="preserve">En la derecha del centro entraron en posición los </w:t>
      </w:r>
      <w:r w:rsidR="00F97332">
        <w:rPr>
          <w:rFonts w:ascii="Calibri" w:eastAsia="sans-serif" w:hAnsi="Calibri" w:cs="Calibri"/>
          <w:color w:val="000000"/>
          <w:sz w:val="28"/>
          <w:szCs w:val="28"/>
          <w:shd w:val="clear" w:color="auto" w:fill="FFFFFF"/>
          <w:lang w:val="es-ES_tradnl"/>
        </w:rPr>
        <w:t>tres</w:t>
      </w:r>
      <w:r w:rsidRPr="0062509E">
        <w:rPr>
          <w:rFonts w:ascii="Calibri" w:eastAsia="sans-serif" w:hAnsi="Calibri" w:cs="Calibri"/>
          <w:color w:val="000000"/>
          <w:sz w:val="28"/>
          <w:szCs w:val="28"/>
          <w:shd w:val="clear" w:color="auto" w:fill="FFFFFF"/>
          <w:lang w:val="es-ES_tradnl"/>
        </w:rPr>
        <w:t xml:space="preserve"> o </w:t>
      </w:r>
      <w:r w:rsidR="00F97332">
        <w:rPr>
          <w:rFonts w:ascii="Calibri" w:eastAsia="sans-serif" w:hAnsi="Calibri" w:cs="Calibri"/>
          <w:color w:val="000000"/>
          <w:sz w:val="28"/>
          <w:szCs w:val="28"/>
          <w:shd w:val="clear" w:color="auto" w:fill="FFFFFF"/>
          <w:lang w:val="es-ES_tradnl"/>
        </w:rPr>
        <w:t>dos</w:t>
      </w:r>
      <w:r w:rsidRPr="0062509E">
        <w:rPr>
          <w:rFonts w:ascii="Calibri" w:eastAsia="sans-serif" w:hAnsi="Calibri" w:cs="Calibri"/>
          <w:color w:val="000000"/>
          <w:sz w:val="28"/>
          <w:szCs w:val="28"/>
          <w:shd w:val="clear" w:color="auto" w:fill="FFFFFF"/>
          <w:vertAlign w:val="superscript"/>
          <w:lang w:val="es-ES_tradnl"/>
        </w:rPr>
        <w:t>11</w:t>
      </w:r>
      <w:r w:rsidRPr="0062509E">
        <w:rPr>
          <w:rFonts w:ascii="Calibri" w:eastAsia="sans-serif" w:hAnsi="Calibri" w:cs="Calibri"/>
          <w:color w:val="000000"/>
          <w:sz w:val="28"/>
          <w:szCs w:val="28"/>
          <w:shd w:val="clear" w:color="auto" w:fill="FFFFFF"/>
          <w:lang w:val="es-ES_tradnl"/>
        </w:rPr>
        <w:t xml:space="preserve"> batallones de las Guardias Españolas y otros 3 o 2 de la Guardia </w:t>
      </w:r>
      <w:proofErr w:type="spellStart"/>
      <w:r w:rsidRPr="0062509E">
        <w:rPr>
          <w:rFonts w:ascii="Calibri" w:eastAsia="sans-serif" w:hAnsi="Calibri" w:cs="Calibri"/>
          <w:color w:val="000000"/>
          <w:sz w:val="28"/>
          <w:szCs w:val="28"/>
          <w:shd w:val="clear" w:color="auto" w:fill="FFFFFF"/>
          <w:lang w:val="es-ES_tradnl"/>
        </w:rPr>
        <w:t>Walona</w:t>
      </w:r>
      <w:proofErr w:type="spellEnd"/>
      <w:r w:rsidRPr="0062509E">
        <w:rPr>
          <w:rFonts w:ascii="Calibri" w:eastAsia="sans-serif" w:hAnsi="Calibri" w:cs="Calibri"/>
          <w:color w:val="000000"/>
          <w:sz w:val="28"/>
          <w:szCs w:val="28"/>
          <w:shd w:val="clear" w:color="auto" w:fill="FFFFFF"/>
          <w:lang w:val="es-ES_tradnl"/>
        </w:rPr>
        <w:t xml:space="preserve"> que integraban la brigada </w:t>
      </w:r>
      <w:proofErr w:type="spellStart"/>
      <w:r w:rsidRPr="0062509E">
        <w:rPr>
          <w:rFonts w:ascii="Calibri" w:eastAsia="sans-serif" w:hAnsi="Calibri" w:cs="Calibri"/>
          <w:color w:val="000000"/>
          <w:sz w:val="28"/>
          <w:szCs w:val="28"/>
          <w:shd w:val="clear" w:color="auto" w:fill="FFFFFF"/>
          <w:lang w:val="es-ES_tradnl"/>
        </w:rPr>
        <w:t>Glymes</w:t>
      </w:r>
      <w:proofErr w:type="spellEnd"/>
      <w:r w:rsidRPr="0062509E">
        <w:rPr>
          <w:rFonts w:ascii="Calibri" w:eastAsia="sans-serif" w:hAnsi="Calibri" w:cs="Calibri"/>
          <w:color w:val="000000"/>
          <w:sz w:val="28"/>
          <w:szCs w:val="28"/>
          <w:shd w:val="clear" w:color="auto" w:fill="FFFFFF"/>
          <w:lang w:val="es-ES_tradnl"/>
        </w:rPr>
        <w:t xml:space="preserve"> de guardias reales. A continuación, se situaron 8 batallones de Infantería española encuadrados en las brigadas </w:t>
      </w:r>
      <w:proofErr w:type="spellStart"/>
      <w:r w:rsidRPr="0062509E">
        <w:rPr>
          <w:rFonts w:ascii="Calibri" w:eastAsia="sans-serif" w:hAnsi="Calibri" w:cs="Calibri"/>
          <w:color w:val="000000"/>
          <w:sz w:val="28"/>
          <w:szCs w:val="28"/>
          <w:shd w:val="clear" w:color="auto" w:fill="FFFFFF"/>
          <w:lang w:val="es-ES_tradnl"/>
        </w:rPr>
        <w:t>Charny</w:t>
      </w:r>
      <w:proofErr w:type="spellEnd"/>
      <w:r w:rsidRPr="0062509E">
        <w:rPr>
          <w:rFonts w:ascii="Calibri" w:eastAsia="sans-serif" w:hAnsi="Calibri" w:cs="Calibri"/>
          <w:color w:val="000000"/>
          <w:sz w:val="28"/>
          <w:szCs w:val="28"/>
          <w:shd w:val="clear" w:color="auto" w:fill="FFFFFF"/>
          <w:lang w:val="es-ES_tradnl"/>
        </w:rPr>
        <w:t xml:space="preserve"> (4 batallones) y Castillo (otros 4); seguía la línea la Infantería francesa, con 15 batallones encuadrados en las brigadas </w:t>
      </w:r>
      <w:proofErr w:type="spellStart"/>
      <w:r w:rsidRPr="0062509E">
        <w:rPr>
          <w:rFonts w:ascii="Calibri" w:eastAsia="sans-serif" w:hAnsi="Calibri" w:cs="Calibri"/>
          <w:color w:val="000000"/>
          <w:sz w:val="28"/>
          <w:szCs w:val="28"/>
          <w:shd w:val="clear" w:color="auto" w:fill="FFFFFF"/>
          <w:lang w:val="es-ES_tradnl"/>
        </w:rPr>
        <w:t>Mailli</w:t>
      </w:r>
      <w:proofErr w:type="spellEnd"/>
      <w:r w:rsidRPr="0062509E">
        <w:rPr>
          <w:rFonts w:ascii="Calibri" w:eastAsia="sans-serif" w:hAnsi="Calibri" w:cs="Calibri"/>
          <w:color w:val="000000"/>
          <w:sz w:val="28"/>
          <w:szCs w:val="28"/>
          <w:shd w:val="clear" w:color="auto" w:fill="FFFFFF"/>
          <w:lang w:val="es-ES_tradnl"/>
        </w:rPr>
        <w:t xml:space="preserve">, La </w:t>
      </w:r>
      <w:proofErr w:type="spellStart"/>
      <w:r w:rsidRPr="0062509E">
        <w:rPr>
          <w:rFonts w:ascii="Calibri" w:eastAsia="sans-serif" w:hAnsi="Calibri" w:cs="Calibri"/>
          <w:color w:val="000000"/>
          <w:sz w:val="28"/>
          <w:szCs w:val="28"/>
          <w:shd w:val="clear" w:color="auto" w:fill="FFFFFF"/>
          <w:lang w:val="es-ES_tradnl"/>
        </w:rPr>
        <w:t>Couronne</w:t>
      </w:r>
      <w:proofErr w:type="spellEnd"/>
      <w:r w:rsidRPr="0062509E">
        <w:rPr>
          <w:rFonts w:ascii="Calibri" w:eastAsia="sans-serif" w:hAnsi="Calibri" w:cs="Calibri"/>
          <w:color w:val="000000"/>
          <w:sz w:val="28"/>
          <w:szCs w:val="28"/>
          <w:shd w:val="clear" w:color="auto" w:fill="FFFFFF"/>
          <w:lang w:val="es-ES_tradnl"/>
        </w:rPr>
        <w:t xml:space="preserve"> y </w:t>
      </w:r>
      <w:proofErr w:type="spellStart"/>
      <w:r w:rsidRPr="0062509E">
        <w:rPr>
          <w:rFonts w:ascii="Calibri" w:eastAsia="sans-serif" w:hAnsi="Calibri" w:cs="Calibri"/>
          <w:color w:val="000000"/>
          <w:sz w:val="28"/>
          <w:szCs w:val="28"/>
          <w:shd w:val="clear" w:color="auto" w:fill="FFFFFF"/>
          <w:lang w:val="es-ES_tradnl"/>
        </w:rPr>
        <w:t>Sillery</w:t>
      </w:r>
      <w:proofErr w:type="spellEnd"/>
      <w:r w:rsidRPr="0062509E">
        <w:rPr>
          <w:rFonts w:ascii="Calibri" w:eastAsia="sans-serif" w:hAnsi="Calibri" w:cs="Calibri"/>
          <w:color w:val="000000"/>
          <w:sz w:val="28"/>
          <w:szCs w:val="28"/>
          <w:shd w:val="clear" w:color="auto" w:fill="FFFFFF"/>
          <w:lang w:val="es-ES_tradnl"/>
        </w:rPr>
        <w:t xml:space="preserve"> (5 batallones en cada una de ellas); en total 29 o 27</w:t>
      </w:r>
      <w:r w:rsidRPr="0062509E">
        <w:rPr>
          <w:rFonts w:ascii="Calibri" w:eastAsia="sans-serif" w:hAnsi="Calibri" w:cs="Calibri"/>
          <w:color w:val="000000"/>
          <w:sz w:val="28"/>
          <w:szCs w:val="28"/>
          <w:shd w:val="clear" w:color="auto" w:fill="FFFFFF"/>
          <w:vertAlign w:val="superscript"/>
          <w:lang w:val="es-ES_tradnl"/>
        </w:rPr>
        <w:t>11</w:t>
      </w:r>
      <w:r w:rsidRPr="0062509E">
        <w:rPr>
          <w:rFonts w:ascii="Calibri" w:eastAsia="sans-serif" w:hAnsi="Calibri" w:cs="Calibri"/>
          <w:color w:val="000000"/>
          <w:sz w:val="28"/>
          <w:szCs w:val="28"/>
          <w:shd w:val="clear" w:color="auto" w:fill="FFFFFF"/>
          <w:lang w:val="es-ES_tradnl"/>
        </w:rPr>
        <w:t xml:space="preserve"> batallones en la primera línea. Mandaban esta línea los tenientes generales Carlos </w:t>
      </w:r>
      <w:proofErr w:type="spellStart"/>
      <w:r w:rsidRPr="0062509E">
        <w:rPr>
          <w:rFonts w:ascii="Calibri" w:eastAsia="sans-serif" w:hAnsi="Calibri" w:cs="Calibri"/>
          <w:color w:val="000000"/>
          <w:sz w:val="28"/>
          <w:szCs w:val="28"/>
          <w:shd w:val="clear" w:color="auto" w:fill="FFFFFF"/>
          <w:lang w:val="es-ES_tradnl"/>
        </w:rPr>
        <w:t>D'Espalungue</w:t>
      </w:r>
      <w:proofErr w:type="spellEnd"/>
      <w:r w:rsidRPr="0062509E">
        <w:rPr>
          <w:rFonts w:ascii="Calibri" w:eastAsia="sans-serif" w:hAnsi="Calibri" w:cs="Calibri"/>
          <w:color w:val="000000"/>
          <w:sz w:val="28"/>
          <w:szCs w:val="28"/>
          <w:shd w:val="clear" w:color="auto" w:fill="FFFFFF"/>
          <w:lang w:val="es-ES_tradnl"/>
        </w:rPr>
        <w:t xml:space="preserve"> de la </w:t>
      </w:r>
      <w:proofErr w:type="spellStart"/>
      <w:r w:rsidRPr="0062509E">
        <w:rPr>
          <w:rFonts w:ascii="Calibri" w:eastAsia="sans-serif" w:hAnsi="Calibri" w:cs="Calibri"/>
          <w:color w:val="000000"/>
          <w:sz w:val="28"/>
          <w:szCs w:val="28"/>
          <w:shd w:val="clear" w:color="auto" w:fill="FFFFFF"/>
          <w:lang w:val="es-ES_tradnl"/>
        </w:rPr>
        <w:t>Badie</w:t>
      </w:r>
      <w:proofErr w:type="spellEnd"/>
      <w:r w:rsidRPr="0062509E">
        <w:rPr>
          <w:rFonts w:ascii="Calibri" w:eastAsia="sans-serif" w:hAnsi="Calibri" w:cs="Calibri"/>
          <w:color w:val="000000"/>
          <w:sz w:val="28"/>
          <w:szCs w:val="28"/>
          <w:shd w:val="clear" w:color="auto" w:fill="FFFFFF"/>
          <w:lang w:val="es-ES_tradnl"/>
        </w:rPr>
        <w:t xml:space="preserve"> y Carlos de San Gil y La Justicia. La segunda línea estaba formada por un total de 23 batallones, 15 franceses agrupados en 3 brigadas (Le Sarre, Médoc y Maine) y 8 españoles encuadrados en 2 brigadas (Chaves y Dávila); estas dos últimas intercaladas con las francesas, disposición diferente a la primera línea. Al frente de esta línea estaba el teniente general </w:t>
      </w:r>
      <w:proofErr w:type="spellStart"/>
      <w:r w:rsidRPr="0062509E">
        <w:rPr>
          <w:rFonts w:ascii="Calibri" w:eastAsia="sans-serif" w:hAnsi="Calibri" w:cs="Calibri"/>
          <w:color w:val="000000"/>
          <w:sz w:val="28"/>
          <w:szCs w:val="28"/>
          <w:shd w:val="clear" w:color="auto" w:fill="FFFFFF"/>
          <w:lang w:val="es-ES_tradnl"/>
        </w:rPr>
        <w:t>Hessy</w:t>
      </w:r>
      <w:proofErr w:type="spellEnd"/>
      <w:r w:rsidRPr="0062509E">
        <w:rPr>
          <w:rFonts w:ascii="Calibri" w:eastAsia="sans-serif" w:hAnsi="Calibri" w:cs="Calibri"/>
          <w:color w:val="000000"/>
          <w:sz w:val="28"/>
          <w:szCs w:val="28"/>
          <w:shd w:val="clear" w:color="auto" w:fill="FFFFFF"/>
          <w:lang w:val="es-ES_tradnl"/>
        </w:rPr>
        <w:t>, auxiliado por los mariscales de campo marqués de la Vere y Pons de Mendoza.</w:t>
      </w:r>
    </w:p>
    <w:p w14:paraId="39F801AF" w14:textId="77777777" w:rsidR="00802DB6" w:rsidRPr="0062509E" w:rsidRDefault="00790F65">
      <w:pPr>
        <w:pStyle w:val="NormalWeb"/>
        <w:shd w:val="clear" w:color="auto" w:fill="FFFFFF"/>
        <w:spacing w:beforeAutospacing="0" w:afterAutospacing="0"/>
        <w:ind w:firstLineChars="150" w:firstLine="420"/>
        <w:jc w:val="both"/>
        <w:rPr>
          <w:rFonts w:ascii="Calibri" w:eastAsia="sans-serif" w:hAnsi="Calibri" w:cs="Calibri"/>
          <w:color w:val="666666"/>
          <w:sz w:val="28"/>
          <w:szCs w:val="28"/>
          <w:lang w:val="es-ES_tradnl"/>
        </w:rPr>
      </w:pPr>
      <w:r w:rsidRPr="0062509E">
        <w:rPr>
          <w:rFonts w:ascii="Calibri" w:eastAsia="sans-serif" w:hAnsi="Calibri" w:cs="Calibri"/>
          <w:color w:val="000000"/>
          <w:sz w:val="28"/>
          <w:szCs w:val="28"/>
          <w:shd w:val="clear" w:color="auto" w:fill="FFFFFF"/>
          <w:lang w:val="es-ES_tradnl"/>
        </w:rPr>
        <w:t xml:space="preserve">En el ala izquierda, la primera línea estaba compuesta por 23 escuadrones, 10 de ellos españoles encuadrados en los regimientos Rosellón Viejo (3 escuadrones), Sevilla viejo (4 escuadrones) y Blasco (3 escuadrones). Los 13 restantes pertenecían a los regimientos franceses de </w:t>
      </w:r>
      <w:proofErr w:type="spellStart"/>
      <w:r w:rsidRPr="0062509E">
        <w:rPr>
          <w:rFonts w:ascii="Calibri" w:eastAsia="sans-serif" w:hAnsi="Calibri" w:cs="Calibri"/>
          <w:color w:val="000000"/>
          <w:sz w:val="28"/>
          <w:szCs w:val="28"/>
          <w:shd w:val="clear" w:color="auto" w:fill="FFFFFF"/>
          <w:lang w:val="es-ES_tradnl"/>
        </w:rPr>
        <w:t>Vignau</w:t>
      </w:r>
      <w:proofErr w:type="spellEnd"/>
      <w:r w:rsidRPr="0062509E">
        <w:rPr>
          <w:rFonts w:ascii="Calibri" w:eastAsia="sans-serif" w:hAnsi="Calibri" w:cs="Calibri"/>
          <w:color w:val="000000"/>
          <w:sz w:val="28"/>
          <w:szCs w:val="28"/>
          <w:shd w:val="clear" w:color="auto" w:fill="FFFFFF"/>
          <w:lang w:val="es-ES_tradnl"/>
        </w:rPr>
        <w:t xml:space="preserve"> (2 escuadrones), </w:t>
      </w:r>
      <w:proofErr w:type="spellStart"/>
      <w:r w:rsidRPr="0062509E">
        <w:rPr>
          <w:rFonts w:ascii="Calibri" w:eastAsia="sans-serif" w:hAnsi="Calibri" w:cs="Calibri"/>
          <w:color w:val="000000"/>
          <w:sz w:val="28"/>
          <w:szCs w:val="28"/>
          <w:shd w:val="clear" w:color="auto" w:fill="FFFFFF"/>
          <w:lang w:val="es-ES_tradnl"/>
        </w:rPr>
        <w:t>Villiers</w:t>
      </w:r>
      <w:proofErr w:type="spellEnd"/>
      <w:r w:rsidRPr="0062509E">
        <w:rPr>
          <w:rFonts w:ascii="Calibri" w:eastAsia="sans-serif" w:hAnsi="Calibri" w:cs="Calibri"/>
          <w:color w:val="000000"/>
          <w:sz w:val="28"/>
          <w:szCs w:val="28"/>
          <w:shd w:val="clear" w:color="auto" w:fill="FFFFFF"/>
          <w:lang w:val="es-ES_tradnl"/>
        </w:rPr>
        <w:t xml:space="preserve"> (2 escuadrones), Berry (3 escuadrones) </w:t>
      </w:r>
      <w:proofErr w:type="spellStart"/>
      <w:r w:rsidRPr="0062509E">
        <w:rPr>
          <w:rFonts w:ascii="Calibri" w:eastAsia="sans-serif" w:hAnsi="Calibri" w:cs="Calibri"/>
          <w:color w:val="000000"/>
          <w:sz w:val="28"/>
          <w:szCs w:val="28"/>
          <w:shd w:val="clear" w:color="auto" w:fill="FFFFFF"/>
          <w:lang w:val="es-ES_tradnl"/>
        </w:rPr>
        <w:t>Courtebonne</w:t>
      </w:r>
      <w:proofErr w:type="spellEnd"/>
      <w:r w:rsidRPr="0062509E">
        <w:rPr>
          <w:rFonts w:ascii="Calibri" w:eastAsia="sans-serif" w:hAnsi="Calibri" w:cs="Calibri"/>
          <w:color w:val="000000"/>
          <w:sz w:val="28"/>
          <w:szCs w:val="28"/>
          <w:shd w:val="clear" w:color="auto" w:fill="FFFFFF"/>
          <w:lang w:val="es-ES_tradnl"/>
        </w:rPr>
        <w:t xml:space="preserve"> (3 escuadrones) y </w:t>
      </w:r>
      <w:proofErr w:type="spellStart"/>
      <w:r w:rsidRPr="0062509E">
        <w:rPr>
          <w:rFonts w:ascii="Calibri" w:eastAsia="sans-serif" w:hAnsi="Calibri" w:cs="Calibri"/>
          <w:color w:val="000000"/>
          <w:sz w:val="28"/>
          <w:szCs w:val="28"/>
          <w:shd w:val="clear" w:color="auto" w:fill="FFFFFF"/>
          <w:lang w:val="es-ES_tradnl"/>
        </w:rPr>
        <w:t>Bouville</w:t>
      </w:r>
      <w:proofErr w:type="spellEnd"/>
      <w:r w:rsidRPr="0062509E">
        <w:rPr>
          <w:rFonts w:ascii="Calibri" w:eastAsia="sans-serif" w:hAnsi="Calibri" w:cs="Calibri"/>
          <w:color w:val="000000"/>
          <w:sz w:val="28"/>
          <w:szCs w:val="28"/>
          <w:shd w:val="clear" w:color="auto" w:fill="FFFFFF"/>
          <w:lang w:val="es-ES_tradnl"/>
        </w:rPr>
        <w:t xml:space="preserve"> (3 escuadrones). Esta primera línea estaba al mando del teniente general marqués de </w:t>
      </w:r>
      <w:proofErr w:type="spellStart"/>
      <w:r w:rsidRPr="0062509E">
        <w:rPr>
          <w:rFonts w:ascii="Calibri" w:eastAsia="sans-serif" w:hAnsi="Calibri" w:cs="Calibri"/>
          <w:color w:val="000000"/>
          <w:sz w:val="28"/>
          <w:szCs w:val="28"/>
          <w:shd w:val="clear" w:color="auto" w:fill="FFFFFF"/>
          <w:lang w:val="es-ES_tradnl"/>
        </w:rPr>
        <w:t>D'Avaray</w:t>
      </w:r>
      <w:proofErr w:type="spellEnd"/>
      <w:r w:rsidRPr="0062509E">
        <w:rPr>
          <w:rFonts w:ascii="Calibri" w:eastAsia="sans-serif" w:hAnsi="Calibri" w:cs="Calibri"/>
          <w:color w:val="000000"/>
          <w:sz w:val="28"/>
          <w:szCs w:val="28"/>
          <w:shd w:val="clear" w:color="auto" w:fill="FFFFFF"/>
          <w:lang w:val="es-ES_tradnl"/>
        </w:rPr>
        <w:t xml:space="preserve">, con la ayuda del mariscal de campo Gutiérrez de Medinilla. Formaban la segunda línea otros 12 escuadrones, 6 de ellos franceses </w:t>
      </w:r>
      <w:r w:rsidRPr="0062509E">
        <w:rPr>
          <w:rFonts w:ascii="Calibri" w:eastAsia="sans-serif" w:hAnsi="Calibri" w:cs="Calibri"/>
          <w:color w:val="000000"/>
          <w:sz w:val="28"/>
          <w:szCs w:val="28"/>
          <w:shd w:val="clear" w:color="auto" w:fill="FFFFFF"/>
          <w:lang w:val="es-ES_tradnl"/>
        </w:rPr>
        <w:lastRenderedPageBreak/>
        <w:t xml:space="preserve">encuadrados en los regimientos </w:t>
      </w:r>
      <w:proofErr w:type="spellStart"/>
      <w:r w:rsidRPr="0062509E">
        <w:rPr>
          <w:rFonts w:ascii="Calibri" w:eastAsia="sans-serif" w:hAnsi="Calibri" w:cs="Calibri"/>
          <w:color w:val="000000"/>
          <w:sz w:val="28"/>
          <w:szCs w:val="28"/>
          <w:shd w:val="clear" w:color="auto" w:fill="FFFFFF"/>
          <w:lang w:val="es-ES_tradnl"/>
        </w:rPr>
        <w:t>Germinon</w:t>
      </w:r>
      <w:proofErr w:type="spellEnd"/>
      <w:r w:rsidRPr="0062509E">
        <w:rPr>
          <w:rFonts w:ascii="Calibri" w:eastAsia="sans-serif" w:hAnsi="Calibri" w:cs="Calibri"/>
          <w:color w:val="000000"/>
          <w:sz w:val="28"/>
          <w:szCs w:val="28"/>
          <w:shd w:val="clear" w:color="auto" w:fill="FFFFFF"/>
          <w:lang w:val="es-ES_tradnl"/>
        </w:rPr>
        <w:t xml:space="preserve">, </w:t>
      </w:r>
      <w:proofErr w:type="spellStart"/>
      <w:r w:rsidRPr="0062509E">
        <w:rPr>
          <w:rFonts w:ascii="Calibri" w:eastAsia="sans-serif" w:hAnsi="Calibri" w:cs="Calibri"/>
          <w:color w:val="000000"/>
          <w:sz w:val="28"/>
          <w:szCs w:val="28"/>
          <w:shd w:val="clear" w:color="auto" w:fill="FFFFFF"/>
          <w:lang w:val="es-ES_tradnl"/>
        </w:rPr>
        <w:t>Pelleport</w:t>
      </w:r>
      <w:proofErr w:type="spellEnd"/>
      <w:r w:rsidRPr="0062509E">
        <w:rPr>
          <w:rFonts w:ascii="Calibri" w:eastAsia="sans-serif" w:hAnsi="Calibri" w:cs="Calibri"/>
          <w:color w:val="000000"/>
          <w:sz w:val="28"/>
          <w:szCs w:val="28"/>
          <w:shd w:val="clear" w:color="auto" w:fill="FFFFFF"/>
          <w:lang w:val="es-ES_tradnl"/>
        </w:rPr>
        <w:t xml:space="preserve"> y Parabere (cada uno con 2 escuadrones) y ocupaban el extremo izquierdo del despliegue. Los otros 6 eran de la Caballería española y pertenecían a los regimientos Milán y Granada Nuevo (3 escuadrones cada uno). El jefe de esta segunda línea era el teniente general duque de </w:t>
      </w:r>
      <w:proofErr w:type="spellStart"/>
      <w:r w:rsidRPr="0062509E">
        <w:rPr>
          <w:rFonts w:ascii="Calibri" w:eastAsia="sans-serif" w:hAnsi="Calibri" w:cs="Calibri"/>
          <w:color w:val="000000"/>
          <w:sz w:val="28"/>
          <w:szCs w:val="28"/>
          <w:shd w:val="clear" w:color="auto" w:fill="FFFFFF"/>
          <w:lang w:val="es-ES_tradnl"/>
        </w:rPr>
        <w:t>Havré</w:t>
      </w:r>
      <w:proofErr w:type="spellEnd"/>
      <w:r w:rsidRPr="0062509E">
        <w:rPr>
          <w:rFonts w:ascii="Calibri" w:eastAsia="sans-serif" w:hAnsi="Calibri" w:cs="Calibri"/>
          <w:color w:val="000000"/>
          <w:sz w:val="28"/>
          <w:szCs w:val="28"/>
          <w:shd w:val="clear" w:color="auto" w:fill="FFFFFF"/>
          <w:lang w:val="es-ES_tradnl"/>
        </w:rPr>
        <w:t xml:space="preserve">, que contaba en principio con el maestre de campo conde de </w:t>
      </w:r>
      <w:proofErr w:type="spellStart"/>
      <w:r w:rsidRPr="0062509E">
        <w:rPr>
          <w:rFonts w:ascii="Calibri" w:eastAsia="sans-serif" w:hAnsi="Calibri" w:cs="Calibri"/>
          <w:color w:val="000000"/>
          <w:sz w:val="28"/>
          <w:szCs w:val="28"/>
          <w:shd w:val="clear" w:color="auto" w:fill="FFFFFF"/>
          <w:lang w:val="es-ES_tradnl"/>
        </w:rPr>
        <w:t>Mahony</w:t>
      </w:r>
      <w:proofErr w:type="spellEnd"/>
      <w:r w:rsidRPr="0062509E">
        <w:rPr>
          <w:rFonts w:ascii="Calibri" w:eastAsia="sans-serif" w:hAnsi="Calibri" w:cs="Calibri"/>
          <w:color w:val="000000"/>
          <w:sz w:val="28"/>
          <w:szCs w:val="28"/>
          <w:shd w:val="clear" w:color="auto" w:fill="FFFFFF"/>
          <w:lang w:val="es-ES_tradnl"/>
        </w:rPr>
        <w:t xml:space="preserve"> como segundo, pero este último pasaría con su regimiento y el de Cereceda a la reserva. En total, el ala izquierda contaba con 35 escuadrones.</w:t>
      </w:r>
    </w:p>
    <w:p w14:paraId="7A65725C" w14:textId="77777777" w:rsidR="00802DB6" w:rsidRPr="0062509E" w:rsidRDefault="00790F65">
      <w:pPr>
        <w:pStyle w:val="NormalWeb"/>
        <w:shd w:val="clear" w:color="auto" w:fill="FFFFFF"/>
        <w:spacing w:beforeAutospacing="0" w:afterAutospacing="0"/>
        <w:ind w:firstLineChars="150" w:firstLine="420"/>
        <w:jc w:val="both"/>
        <w:rPr>
          <w:rFonts w:ascii="Calibri" w:eastAsia="sans-serif" w:hAnsi="Calibri" w:cs="Calibri"/>
          <w:color w:val="000000"/>
          <w:sz w:val="28"/>
          <w:szCs w:val="28"/>
          <w:shd w:val="clear" w:color="auto" w:fill="FFFFFF"/>
          <w:lang w:val="es-ES_tradnl"/>
        </w:rPr>
      </w:pPr>
      <w:r w:rsidRPr="0062509E">
        <w:rPr>
          <w:rFonts w:ascii="Calibri" w:eastAsia="sans-serif" w:hAnsi="Calibri" w:cs="Calibri"/>
          <w:color w:val="000000"/>
          <w:sz w:val="28"/>
          <w:szCs w:val="28"/>
          <w:shd w:val="clear" w:color="auto" w:fill="FFFFFF"/>
          <w:lang w:val="es-ES_tradnl"/>
        </w:rPr>
        <w:t xml:space="preserve">Detrás de la segunda línea del ala izquierda y próximo al centro, el mariscal situó los 7 escuadrones de reserva (4 escuadrones del regimiento Rosellón Nuevo y 3 del Regimiento </w:t>
      </w:r>
      <w:proofErr w:type="spellStart"/>
      <w:r w:rsidRPr="0062509E">
        <w:rPr>
          <w:rFonts w:ascii="Calibri" w:eastAsia="sans-serif" w:hAnsi="Calibri" w:cs="Calibri"/>
          <w:color w:val="000000"/>
          <w:sz w:val="28"/>
          <w:szCs w:val="28"/>
          <w:shd w:val="clear" w:color="auto" w:fill="FFFFFF"/>
          <w:lang w:val="es-ES_tradnl"/>
        </w:rPr>
        <w:t>Mahony</w:t>
      </w:r>
      <w:proofErr w:type="spellEnd"/>
      <w:r w:rsidRPr="0062509E">
        <w:rPr>
          <w:rFonts w:ascii="Calibri" w:eastAsia="sans-serif" w:hAnsi="Calibri" w:cs="Calibri"/>
          <w:color w:val="000000"/>
          <w:sz w:val="28"/>
          <w:szCs w:val="28"/>
          <w:shd w:val="clear" w:color="auto" w:fill="FFFFFF"/>
          <w:lang w:val="es-ES_tradnl"/>
        </w:rPr>
        <w:t>); a esta reserva se añadirían los 3 escuadrones del regimiento Granada Viejo, incorporado a última hora.</w:t>
      </w:r>
    </w:p>
    <w:p w14:paraId="20E120D2" w14:textId="77777777" w:rsidR="00802DB6" w:rsidRPr="0062509E" w:rsidRDefault="00802DB6">
      <w:pPr>
        <w:pStyle w:val="NormalWeb"/>
        <w:shd w:val="clear" w:color="auto" w:fill="FFFFFF"/>
        <w:spacing w:beforeAutospacing="0" w:afterAutospacing="0"/>
        <w:ind w:firstLineChars="150" w:firstLine="420"/>
        <w:jc w:val="both"/>
        <w:rPr>
          <w:rFonts w:ascii="Calibri" w:eastAsia="sans-serif" w:hAnsi="Calibri" w:cs="Calibri"/>
          <w:color w:val="000000"/>
          <w:sz w:val="28"/>
          <w:szCs w:val="28"/>
          <w:shd w:val="clear" w:color="auto" w:fill="FFFFFF"/>
          <w:lang w:val="es-ES_tradnl"/>
        </w:rPr>
      </w:pPr>
    </w:p>
    <w:p w14:paraId="77B4D341" w14:textId="77777777" w:rsidR="00802DB6" w:rsidRPr="0062509E" w:rsidRDefault="00790F65">
      <w:pPr>
        <w:pStyle w:val="NormalWeb"/>
        <w:shd w:val="clear" w:color="auto" w:fill="FFFFFF"/>
        <w:spacing w:beforeAutospacing="0" w:afterAutospacing="0"/>
        <w:ind w:firstLineChars="150" w:firstLine="360"/>
        <w:jc w:val="center"/>
        <w:rPr>
          <w:lang w:val="es-ES_tradnl"/>
        </w:rPr>
      </w:pPr>
      <w:r w:rsidRPr="0062509E">
        <w:rPr>
          <w:noProof/>
          <w:lang w:val="es-ES_tradnl"/>
        </w:rPr>
        <w:drawing>
          <wp:inline distT="0" distB="0" distL="114300" distR="114300" wp14:anchorId="7E2F61F3" wp14:editId="7ACDA2FB">
            <wp:extent cx="4843780" cy="2727960"/>
            <wp:effectExtent l="0" t="0" r="13970" b="15240"/>
            <wp:docPr id="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
                    <pic:cNvPicPr>
                      <a:picLocks noChangeAspect="1"/>
                    </pic:cNvPicPr>
                  </pic:nvPicPr>
                  <pic:blipFill>
                    <a:blip r:embed="rId17"/>
                    <a:stretch>
                      <a:fillRect/>
                    </a:stretch>
                  </pic:blipFill>
                  <pic:spPr>
                    <a:xfrm>
                      <a:off x="0" y="0"/>
                      <a:ext cx="4843780" cy="2727960"/>
                    </a:xfrm>
                    <a:prstGeom prst="rect">
                      <a:avLst/>
                    </a:prstGeom>
                    <a:noFill/>
                    <a:ln>
                      <a:noFill/>
                    </a:ln>
                  </pic:spPr>
                </pic:pic>
              </a:graphicData>
            </a:graphic>
          </wp:inline>
        </w:drawing>
      </w:r>
    </w:p>
    <w:p w14:paraId="6F1962F1" w14:textId="77777777" w:rsidR="00802DB6" w:rsidRPr="0062509E" w:rsidRDefault="00802DB6">
      <w:pPr>
        <w:pStyle w:val="NormalWeb"/>
        <w:shd w:val="clear" w:color="auto" w:fill="FFFFFF"/>
        <w:spacing w:beforeAutospacing="0" w:afterAutospacing="0"/>
        <w:ind w:firstLineChars="150" w:firstLine="360"/>
        <w:jc w:val="center"/>
        <w:rPr>
          <w:lang w:val="es-ES_tradnl"/>
        </w:rPr>
      </w:pPr>
    </w:p>
    <w:p w14:paraId="3BF59AFB" w14:textId="77777777" w:rsidR="00802DB6" w:rsidRPr="0062509E" w:rsidRDefault="00790F65">
      <w:pPr>
        <w:pStyle w:val="NormalWeb"/>
        <w:shd w:val="clear" w:color="auto" w:fill="FFFFFF"/>
        <w:spacing w:beforeAutospacing="0" w:afterAutospacing="0"/>
        <w:ind w:firstLineChars="150" w:firstLine="420"/>
        <w:jc w:val="both"/>
        <w:rPr>
          <w:rFonts w:ascii="Calibri" w:eastAsia="sans-serif" w:hAnsi="Calibri" w:cs="Calibri"/>
          <w:color w:val="000000"/>
          <w:sz w:val="28"/>
          <w:szCs w:val="28"/>
          <w:shd w:val="clear" w:color="auto" w:fill="FFFFFF"/>
          <w:lang w:val="es-ES_tradnl"/>
        </w:rPr>
      </w:pPr>
      <w:r w:rsidRPr="0062509E">
        <w:rPr>
          <w:rFonts w:ascii="Calibri" w:eastAsia="sans-serif" w:hAnsi="Calibri" w:cs="Calibri"/>
          <w:color w:val="000000"/>
          <w:sz w:val="28"/>
          <w:szCs w:val="28"/>
          <w:shd w:val="clear" w:color="auto" w:fill="FFFFFF"/>
          <w:lang w:val="es-ES_tradnl"/>
        </w:rPr>
        <w:t xml:space="preserve">La Artillería, integrada por cañones de pequeño calibre (de 4 y 6 libras), entró en posición de la siguiente forma: en el ala derecha y en alto del </w:t>
      </w:r>
      <w:proofErr w:type="spellStart"/>
      <w:r w:rsidRPr="0062509E">
        <w:rPr>
          <w:rFonts w:ascii="Calibri" w:eastAsia="sans-serif" w:hAnsi="Calibri" w:cs="Calibri"/>
          <w:color w:val="000000"/>
          <w:sz w:val="28"/>
          <w:szCs w:val="28"/>
          <w:shd w:val="clear" w:color="auto" w:fill="FFFFFF"/>
          <w:lang w:val="es-ES_tradnl"/>
        </w:rPr>
        <w:t>Montizón</w:t>
      </w:r>
      <w:proofErr w:type="spellEnd"/>
      <w:r w:rsidRPr="0062509E">
        <w:rPr>
          <w:rFonts w:ascii="Calibri" w:eastAsia="sans-serif" w:hAnsi="Calibri" w:cs="Calibri"/>
          <w:color w:val="000000"/>
          <w:sz w:val="28"/>
          <w:szCs w:val="28"/>
          <w:shd w:val="clear" w:color="auto" w:fill="FFFFFF"/>
          <w:lang w:val="es-ES_tradnl"/>
        </w:rPr>
        <w:t xml:space="preserve">, 5 piezas y otras 4 al norte de dicho cerro y en el llano; delante del centro y protegidas por la rambla del </w:t>
      </w:r>
      <w:proofErr w:type="spellStart"/>
      <w:r w:rsidRPr="0062509E">
        <w:rPr>
          <w:rFonts w:ascii="Calibri" w:eastAsia="sans-serif" w:hAnsi="Calibri" w:cs="Calibri"/>
          <w:color w:val="000000"/>
          <w:sz w:val="28"/>
          <w:szCs w:val="28"/>
          <w:shd w:val="clear" w:color="auto" w:fill="FFFFFF"/>
          <w:lang w:val="es-ES_tradnl"/>
        </w:rPr>
        <w:t>Sugel</w:t>
      </w:r>
      <w:proofErr w:type="spellEnd"/>
      <w:r w:rsidRPr="0062509E">
        <w:rPr>
          <w:rFonts w:ascii="Calibri" w:eastAsia="sans-serif" w:hAnsi="Calibri" w:cs="Calibri"/>
          <w:color w:val="000000"/>
          <w:sz w:val="28"/>
          <w:szCs w:val="28"/>
          <w:shd w:val="clear" w:color="auto" w:fill="FFFFFF"/>
          <w:lang w:val="es-ES_tradnl"/>
        </w:rPr>
        <w:t>, 6 piezas más; en el ala izquierda y al sur de la Atalaya, 4 piezas y, finalmente, sobre el citado vértice otras 5.</w:t>
      </w:r>
    </w:p>
    <w:p w14:paraId="58476A85" w14:textId="77777777" w:rsidR="00802DB6" w:rsidRPr="0062509E" w:rsidRDefault="00790F65">
      <w:pPr>
        <w:pStyle w:val="NormalWeb"/>
        <w:shd w:val="clear" w:color="auto" w:fill="FFFFFF"/>
        <w:spacing w:beforeAutospacing="0" w:afterAutospacing="0"/>
        <w:ind w:firstLineChars="150" w:firstLine="420"/>
        <w:jc w:val="both"/>
        <w:rPr>
          <w:rFonts w:ascii="Calibri" w:eastAsia="sans-serif" w:hAnsi="Calibri" w:cs="Calibri"/>
          <w:color w:val="000000"/>
          <w:sz w:val="28"/>
          <w:szCs w:val="28"/>
          <w:shd w:val="clear" w:color="auto" w:fill="FFFFFF"/>
          <w:lang w:val="es-ES_tradnl"/>
        </w:rPr>
      </w:pPr>
      <w:r w:rsidRPr="0062509E">
        <w:rPr>
          <w:rFonts w:ascii="Calibri" w:eastAsia="sans-serif" w:hAnsi="Calibri" w:cs="Calibri"/>
          <w:color w:val="000000"/>
          <w:sz w:val="28"/>
          <w:szCs w:val="28"/>
          <w:shd w:val="clear" w:color="auto" w:fill="FFFFFF"/>
          <w:lang w:val="es-ES_tradnl"/>
        </w:rPr>
        <w:t xml:space="preserve">En consecuencia, </w:t>
      </w:r>
      <w:proofErr w:type="spellStart"/>
      <w:r w:rsidRPr="0062509E">
        <w:rPr>
          <w:rFonts w:ascii="Calibri" w:eastAsia="sans-serif" w:hAnsi="Calibri" w:cs="Calibri"/>
          <w:color w:val="000000"/>
          <w:sz w:val="28"/>
          <w:szCs w:val="28"/>
          <w:shd w:val="clear" w:color="auto" w:fill="FFFFFF"/>
          <w:lang w:val="es-ES_tradnl"/>
        </w:rPr>
        <w:t>Berwick</w:t>
      </w:r>
      <w:proofErr w:type="spellEnd"/>
      <w:r w:rsidRPr="0062509E">
        <w:rPr>
          <w:rFonts w:ascii="Calibri" w:eastAsia="sans-serif" w:hAnsi="Calibri" w:cs="Calibri"/>
          <w:color w:val="000000"/>
          <w:sz w:val="28"/>
          <w:szCs w:val="28"/>
          <w:shd w:val="clear" w:color="auto" w:fill="FFFFFF"/>
          <w:lang w:val="es-ES_tradnl"/>
        </w:rPr>
        <w:t xml:space="preserve"> pudo presentar 50 batallones (o 52 si las Guardias Reales fueran de 3 batallones cada una), 79 escuadrones (o 76, si se consideran los regimientos de guardias de Corps y el Pozoblanco a 3 escuadrones, pues había tenido previamente muchas bajas) y 24 cañones, lo que suponía 8 o 10 batallones, 16 o 19 escuadrones y 4 cañones más que los austracistas. </w:t>
      </w:r>
    </w:p>
    <w:p w14:paraId="46CE5A44" w14:textId="77777777" w:rsidR="00802DB6" w:rsidRPr="0062509E" w:rsidRDefault="00802DB6">
      <w:pPr>
        <w:pStyle w:val="NormalWeb"/>
        <w:shd w:val="clear" w:color="auto" w:fill="FFFFFF"/>
        <w:spacing w:beforeAutospacing="0" w:afterAutospacing="0"/>
        <w:ind w:firstLineChars="150" w:firstLine="420"/>
        <w:jc w:val="both"/>
        <w:rPr>
          <w:rFonts w:ascii="Calibri" w:eastAsia="sans-serif" w:hAnsi="Calibri" w:cs="Calibri"/>
          <w:color w:val="000000"/>
          <w:sz w:val="28"/>
          <w:szCs w:val="28"/>
          <w:shd w:val="clear" w:color="auto" w:fill="FFFFFF"/>
          <w:lang w:val="es-ES_tradnl"/>
        </w:rPr>
      </w:pPr>
    </w:p>
    <w:p w14:paraId="7569B665" w14:textId="77777777" w:rsidR="00802DB6" w:rsidRPr="0062509E" w:rsidRDefault="00790F65">
      <w:pPr>
        <w:pStyle w:val="NormalWeb"/>
        <w:shd w:val="clear" w:color="auto" w:fill="FFFFFF"/>
        <w:spacing w:beforeAutospacing="0" w:afterAutospacing="0"/>
        <w:ind w:firstLineChars="150" w:firstLine="360"/>
        <w:jc w:val="center"/>
        <w:rPr>
          <w:lang w:val="es-ES_tradnl"/>
        </w:rPr>
      </w:pPr>
      <w:r w:rsidRPr="0062509E">
        <w:rPr>
          <w:noProof/>
          <w:lang w:val="es-ES_tradnl"/>
        </w:rPr>
        <w:lastRenderedPageBreak/>
        <w:drawing>
          <wp:inline distT="0" distB="0" distL="114300" distR="114300" wp14:anchorId="3DF27331" wp14:editId="1939E9F5">
            <wp:extent cx="3907790" cy="2527300"/>
            <wp:effectExtent l="0" t="0" r="16510" b="6350"/>
            <wp:docPr id="1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2"/>
                    <pic:cNvPicPr>
                      <a:picLocks noChangeAspect="1"/>
                    </pic:cNvPicPr>
                  </pic:nvPicPr>
                  <pic:blipFill>
                    <a:blip r:embed="rId18"/>
                    <a:stretch>
                      <a:fillRect/>
                    </a:stretch>
                  </pic:blipFill>
                  <pic:spPr>
                    <a:xfrm>
                      <a:off x="0" y="0"/>
                      <a:ext cx="3907790" cy="2527300"/>
                    </a:xfrm>
                    <a:prstGeom prst="rect">
                      <a:avLst/>
                    </a:prstGeom>
                    <a:noFill/>
                    <a:ln>
                      <a:noFill/>
                    </a:ln>
                  </pic:spPr>
                </pic:pic>
              </a:graphicData>
            </a:graphic>
          </wp:inline>
        </w:drawing>
      </w:r>
    </w:p>
    <w:p w14:paraId="73873CC5" w14:textId="77777777" w:rsidR="00802DB6" w:rsidRPr="0062509E" w:rsidRDefault="00790F65">
      <w:pPr>
        <w:pStyle w:val="NormalWeb"/>
        <w:shd w:val="clear" w:color="auto" w:fill="FFFFFF"/>
        <w:spacing w:beforeAutospacing="0" w:afterAutospacing="0"/>
        <w:ind w:firstLineChars="150" w:firstLine="300"/>
        <w:jc w:val="center"/>
        <w:rPr>
          <w:rStyle w:val="Textoennegrita"/>
          <w:rFonts w:ascii="Calibri" w:eastAsia="sans-serif" w:hAnsi="Calibri" w:cs="Calibri"/>
          <w:b w:val="0"/>
          <w:bCs w:val="0"/>
          <w:sz w:val="20"/>
          <w:szCs w:val="20"/>
          <w:shd w:val="clear" w:color="auto" w:fill="FFFFFF"/>
          <w:lang w:val="es-ES_tradnl"/>
        </w:rPr>
      </w:pPr>
      <w:r w:rsidRPr="0062509E">
        <w:rPr>
          <w:rStyle w:val="Textoennegrita"/>
          <w:rFonts w:ascii="Calibri" w:eastAsia="sans-serif" w:hAnsi="Calibri" w:cs="Calibri"/>
          <w:b w:val="0"/>
          <w:bCs w:val="0"/>
          <w:sz w:val="20"/>
          <w:szCs w:val="20"/>
          <w:shd w:val="clear" w:color="auto" w:fill="FFFFFF"/>
          <w:lang w:val="es-ES_tradnl"/>
        </w:rPr>
        <w:t xml:space="preserve">ORBAT. de ambos ejércitos; grabado de T. López </w:t>
      </w:r>
      <w:proofErr w:type="spellStart"/>
      <w:r w:rsidRPr="0062509E">
        <w:rPr>
          <w:rStyle w:val="Textoennegrita"/>
          <w:rFonts w:ascii="Calibri" w:eastAsia="sans-serif" w:hAnsi="Calibri" w:cs="Calibri"/>
          <w:b w:val="0"/>
          <w:bCs w:val="0"/>
          <w:sz w:val="20"/>
          <w:szCs w:val="20"/>
          <w:shd w:val="clear" w:color="auto" w:fill="FFFFFF"/>
          <w:lang w:val="es-ES_tradnl"/>
        </w:rPr>
        <w:t>Esguíndanos</w:t>
      </w:r>
      <w:proofErr w:type="spellEnd"/>
      <w:r w:rsidRPr="0062509E">
        <w:rPr>
          <w:rStyle w:val="Textoennegrita"/>
          <w:rFonts w:ascii="Calibri" w:eastAsia="sans-serif" w:hAnsi="Calibri" w:cs="Calibri"/>
          <w:b w:val="0"/>
          <w:bCs w:val="0"/>
          <w:sz w:val="20"/>
          <w:szCs w:val="20"/>
          <w:shd w:val="clear" w:color="auto" w:fill="FFFFFF"/>
          <w:lang w:val="es-ES_tradnl"/>
        </w:rPr>
        <w:t xml:space="preserve">. </w:t>
      </w:r>
    </w:p>
    <w:p w14:paraId="263349FA" w14:textId="77777777" w:rsidR="00802DB6" w:rsidRPr="0062509E" w:rsidRDefault="00790F65">
      <w:pPr>
        <w:pStyle w:val="NormalWeb"/>
        <w:shd w:val="clear" w:color="auto" w:fill="FFFFFF"/>
        <w:spacing w:beforeAutospacing="0" w:afterAutospacing="0"/>
        <w:ind w:firstLineChars="150" w:firstLine="300"/>
        <w:jc w:val="center"/>
        <w:rPr>
          <w:rStyle w:val="Textoennegrita"/>
          <w:rFonts w:ascii="Calibri" w:eastAsia="sans-serif" w:hAnsi="Calibri" w:cs="Calibri"/>
          <w:b w:val="0"/>
          <w:bCs w:val="0"/>
          <w:sz w:val="20"/>
          <w:szCs w:val="20"/>
          <w:shd w:val="clear" w:color="auto" w:fill="FFFFFF"/>
          <w:lang w:val="es-ES_tradnl"/>
        </w:rPr>
      </w:pPr>
      <w:r w:rsidRPr="0062509E">
        <w:rPr>
          <w:rStyle w:val="Textoennegrita"/>
          <w:rFonts w:ascii="Calibri" w:eastAsia="sans-serif" w:hAnsi="Calibri" w:cs="Calibri"/>
          <w:b w:val="0"/>
          <w:bCs w:val="0"/>
          <w:sz w:val="20"/>
          <w:szCs w:val="20"/>
          <w:shd w:val="clear" w:color="auto" w:fill="FFFFFF"/>
          <w:lang w:val="es-ES_tradnl"/>
        </w:rPr>
        <w:t xml:space="preserve">(Serrano </w:t>
      </w:r>
      <w:proofErr w:type="spellStart"/>
      <w:r w:rsidRPr="0062509E">
        <w:rPr>
          <w:rStyle w:val="Textoennegrita"/>
          <w:rFonts w:ascii="Calibri" w:eastAsia="sans-serif" w:hAnsi="Calibri" w:cs="Calibri"/>
          <w:b w:val="0"/>
          <w:bCs w:val="0"/>
          <w:sz w:val="20"/>
          <w:szCs w:val="20"/>
          <w:shd w:val="clear" w:color="auto" w:fill="FFFFFF"/>
          <w:lang w:val="es-ES_tradnl"/>
        </w:rPr>
        <w:t>Valdenebro</w:t>
      </w:r>
      <w:proofErr w:type="spellEnd"/>
      <w:r w:rsidRPr="0062509E">
        <w:rPr>
          <w:rStyle w:val="Textoennegrita"/>
          <w:rFonts w:ascii="Calibri" w:eastAsia="sans-serif" w:hAnsi="Calibri" w:cs="Calibri"/>
          <w:b w:val="0"/>
          <w:bCs w:val="0"/>
          <w:sz w:val="20"/>
          <w:szCs w:val="20"/>
          <w:shd w:val="clear" w:color="auto" w:fill="FFFFFF"/>
          <w:lang w:val="es-ES_tradnl"/>
        </w:rPr>
        <w:t xml:space="preserve">, J.: </w:t>
      </w:r>
      <w:r w:rsidRPr="0062509E">
        <w:rPr>
          <w:rStyle w:val="nfasis"/>
          <w:rFonts w:ascii="Calibri" w:eastAsia="sans-serif" w:hAnsi="Calibri" w:cs="Calibri"/>
          <w:sz w:val="20"/>
          <w:szCs w:val="20"/>
          <w:shd w:val="clear" w:color="auto" w:fill="FFFFFF"/>
          <w:lang w:val="es-ES_tradnl"/>
        </w:rPr>
        <w:t>Discursos varios del Arte de la Guerra</w:t>
      </w:r>
      <w:r w:rsidRPr="0062509E">
        <w:rPr>
          <w:rStyle w:val="Textoennegrita"/>
          <w:rFonts w:ascii="Calibri" w:eastAsia="sans-serif" w:hAnsi="Calibri" w:cs="Calibri"/>
          <w:b w:val="0"/>
          <w:bCs w:val="0"/>
          <w:sz w:val="20"/>
          <w:szCs w:val="20"/>
          <w:shd w:val="clear" w:color="auto" w:fill="FFFFFF"/>
          <w:lang w:val="es-ES_tradnl"/>
        </w:rPr>
        <w:t>)</w:t>
      </w:r>
    </w:p>
    <w:p w14:paraId="18A9D1C4" w14:textId="77777777" w:rsidR="00802DB6" w:rsidRPr="0062509E" w:rsidRDefault="00802DB6">
      <w:pPr>
        <w:pStyle w:val="NormalWeb"/>
        <w:shd w:val="clear" w:color="auto" w:fill="FFFFFF"/>
        <w:spacing w:beforeAutospacing="0" w:afterAutospacing="0"/>
        <w:ind w:firstLineChars="150" w:firstLine="300"/>
        <w:jc w:val="center"/>
        <w:rPr>
          <w:rStyle w:val="Textoennegrita"/>
          <w:rFonts w:ascii="Calibri" w:eastAsia="sans-serif" w:hAnsi="Calibri" w:cs="Calibri"/>
          <w:b w:val="0"/>
          <w:bCs w:val="0"/>
          <w:sz w:val="20"/>
          <w:szCs w:val="20"/>
          <w:shd w:val="clear" w:color="auto" w:fill="FFFFFF"/>
          <w:lang w:val="es-ES_tradnl"/>
        </w:rPr>
      </w:pPr>
    </w:p>
    <w:p w14:paraId="45E10CCB" w14:textId="77777777" w:rsidR="00802DB6" w:rsidRPr="0062509E" w:rsidRDefault="00790F65">
      <w:pPr>
        <w:pStyle w:val="NormalWeb"/>
        <w:shd w:val="clear" w:color="auto" w:fill="FFFFFF"/>
        <w:spacing w:beforeAutospacing="0" w:afterAutospacing="0"/>
        <w:ind w:firstLineChars="150" w:firstLine="420"/>
        <w:jc w:val="both"/>
        <w:rPr>
          <w:rStyle w:val="Textoennegrita"/>
          <w:rFonts w:ascii="Calibri" w:eastAsia="sans-serif" w:hAnsi="Calibri" w:cs="Calibri"/>
          <w:b w:val="0"/>
          <w:bCs w:val="0"/>
          <w:sz w:val="28"/>
          <w:szCs w:val="28"/>
          <w:shd w:val="clear" w:color="auto" w:fill="FFFFFF"/>
          <w:lang w:val="es-ES_tradnl"/>
        </w:rPr>
      </w:pPr>
      <w:r w:rsidRPr="0062509E">
        <w:rPr>
          <w:rFonts w:ascii="Calibri" w:eastAsia="sans-serif" w:hAnsi="Calibri" w:cs="Calibri"/>
          <w:color w:val="000000"/>
          <w:sz w:val="28"/>
          <w:szCs w:val="28"/>
          <w:shd w:val="clear" w:color="auto" w:fill="FFFFFF"/>
          <w:lang w:val="es-ES_tradnl"/>
        </w:rPr>
        <w:t xml:space="preserve">Aunque no se puede asegurar que estas cifras sean ciertas, resulta evidente la superioridad de fuerzas del Ejército de las </w:t>
      </w:r>
      <w:r w:rsidRPr="0062509E">
        <w:rPr>
          <w:rFonts w:ascii="Calibri" w:eastAsia="sans-serif" w:hAnsi="Calibri" w:cs="Calibri"/>
          <w:i/>
          <w:iCs/>
          <w:color w:val="000000"/>
          <w:sz w:val="28"/>
          <w:szCs w:val="28"/>
          <w:shd w:val="clear" w:color="auto" w:fill="FFFFFF"/>
          <w:lang w:val="es-ES_tradnl"/>
        </w:rPr>
        <w:t>Dos Coronas</w:t>
      </w:r>
      <w:r w:rsidRPr="0062509E">
        <w:rPr>
          <w:rFonts w:ascii="Calibri" w:eastAsia="sans-serif" w:hAnsi="Calibri" w:cs="Calibri"/>
          <w:color w:val="000000"/>
          <w:sz w:val="28"/>
          <w:szCs w:val="28"/>
          <w:shd w:val="clear" w:color="auto" w:fill="FFFFFF"/>
          <w:lang w:val="es-ES_tradnl"/>
        </w:rPr>
        <w:t>, especialmente en Caballería y Dragones, lo que le proporcionaba al mariscal una gran ventaja, además de la que suponía el haber elegido el terreno. Al comprobar que el Ejército Aliado avanzaba desplegado en las dos líneas directamente hacia el suyo, de nuevo ordenó volver al despliegue inicial, lo que se haría con cierto desorden.</w:t>
      </w:r>
    </w:p>
    <w:p w14:paraId="65B49140" w14:textId="77777777" w:rsidR="00802DB6" w:rsidRPr="0062509E" w:rsidRDefault="00802DB6">
      <w:pPr>
        <w:pStyle w:val="NormalWeb"/>
        <w:shd w:val="clear" w:color="auto" w:fill="FFFFFF"/>
        <w:spacing w:beforeAutospacing="0" w:afterAutospacing="0"/>
        <w:ind w:firstLineChars="150" w:firstLine="420"/>
        <w:jc w:val="both"/>
        <w:rPr>
          <w:rFonts w:ascii="Calibri" w:eastAsia="sans-serif" w:hAnsi="Calibri" w:cs="Calibri"/>
          <w:color w:val="000000"/>
          <w:sz w:val="28"/>
          <w:szCs w:val="28"/>
          <w:shd w:val="clear" w:color="auto" w:fill="FFFFFF"/>
          <w:lang w:val="es-ES_tradnl"/>
        </w:rPr>
      </w:pPr>
    </w:p>
    <w:p w14:paraId="5B35255B" w14:textId="77777777" w:rsidR="00802DB6" w:rsidRPr="0062509E" w:rsidRDefault="00790F65">
      <w:pPr>
        <w:pStyle w:val="NormalWeb"/>
        <w:shd w:val="clear" w:color="auto" w:fill="FFFFFF"/>
        <w:spacing w:beforeAutospacing="0" w:afterAutospacing="0"/>
        <w:ind w:firstLineChars="150" w:firstLine="360"/>
        <w:jc w:val="center"/>
        <w:rPr>
          <w:lang w:val="es-ES_tradnl"/>
        </w:rPr>
      </w:pPr>
      <w:r w:rsidRPr="0062509E">
        <w:rPr>
          <w:noProof/>
          <w:lang w:val="es-ES_tradnl"/>
        </w:rPr>
        <w:drawing>
          <wp:inline distT="0" distB="0" distL="114300" distR="114300" wp14:anchorId="5DD11699" wp14:editId="395CC712">
            <wp:extent cx="4311650" cy="3176905"/>
            <wp:effectExtent l="0" t="0" r="12700" b="4445"/>
            <wp:docPr id="1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3"/>
                    <pic:cNvPicPr>
                      <a:picLocks noChangeAspect="1"/>
                    </pic:cNvPicPr>
                  </pic:nvPicPr>
                  <pic:blipFill>
                    <a:blip r:embed="rId19"/>
                    <a:stretch>
                      <a:fillRect/>
                    </a:stretch>
                  </pic:blipFill>
                  <pic:spPr>
                    <a:xfrm>
                      <a:off x="0" y="0"/>
                      <a:ext cx="4311650" cy="3176905"/>
                    </a:xfrm>
                    <a:prstGeom prst="rect">
                      <a:avLst/>
                    </a:prstGeom>
                    <a:noFill/>
                    <a:ln>
                      <a:noFill/>
                    </a:ln>
                  </pic:spPr>
                </pic:pic>
              </a:graphicData>
            </a:graphic>
          </wp:inline>
        </w:drawing>
      </w:r>
    </w:p>
    <w:p w14:paraId="20E6FD7C" w14:textId="77777777" w:rsidR="00802DB6" w:rsidRPr="0062509E" w:rsidRDefault="00790F65">
      <w:pPr>
        <w:pStyle w:val="NormalWeb"/>
        <w:shd w:val="clear" w:color="auto" w:fill="FFFFFF"/>
        <w:spacing w:beforeAutospacing="0" w:afterAutospacing="0"/>
        <w:ind w:firstLineChars="150" w:firstLine="300"/>
        <w:jc w:val="center"/>
        <w:rPr>
          <w:rStyle w:val="Textoennegrita"/>
          <w:rFonts w:ascii="Calibri" w:eastAsia="sans-serif" w:hAnsi="Calibri" w:cs="Calibri"/>
          <w:b w:val="0"/>
          <w:bCs w:val="0"/>
          <w:sz w:val="20"/>
          <w:szCs w:val="20"/>
          <w:shd w:val="clear" w:color="auto" w:fill="FFFFFF"/>
          <w:lang w:val="es-ES_tradnl"/>
        </w:rPr>
      </w:pPr>
      <w:r w:rsidRPr="0062509E">
        <w:rPr>
          <w:rStyle w:val="Textoennegrita"/>
          <w:rFonts w:ascii="Calibri" w:eastAsia="sans-serif" w:hAnsi="Calibri" w:cs="Calibri"/>
          <w:b w:val="0"/>
          <w:bCs w:val="0"/>
          <w:sz w:val="20"/>
          <w:szCs w:val="20"/>
          <w:shd w:val="clear" w:color="auto" w:fill="FFFFFF"/>
          <w:lang w:val="es-ES_tradnl"/>
        </w:rPr>
        <w:t>Despliegue inicial de ambos ejércitos. Mapa militar escala 1/50.000</w:t>
      </w:r>
    </w:p>
    <w:p w14:paraId="58974753" w14:textId="77777777" w:rsidR="00802DB6" w:rsidRPr="0062509E" w:rsidRDefault="00802DB6">
      <w:pPr>
        <w:pStyle w:val="NormalWeb"/>
        <w:shd w:val="clear" w:color="auto" w:fill="FFFFFF"/>
        <w:spacing w:beforeAutospacing="0" w:afterAutospacing="0"/>
        <w:ind w:firstLineChars="150" w:firstLine="300"/>
        <w:jc w:val="center"/>
        <w:rPr>
          <w:rStyle w:val="Textoennegrita"/>
          <w:rFonts w:ascii="Calibri" w:eastAsia="sans-serif" w:hAnsi="Calibri" w:cs="Calibri"/>
          <w:b w:val="0"/>
          <w:bCs w:val="0"/>
          <w:sz w:val="20"/>
          <w:szCs w:val="20"/>
          <w:shd w:val="clear" w:color="auto" w:fill="FFFFFF"/>
          <w:lang w:val="es-ES_tradnl"/>
        </w:rPr>
      </w:pPr>
    </w:p>
    <w:p w14:paraId="3E982DB8" w14:textId="77777777" w:rsidR="00802DB6" w:rsidRPr="0062509E" w:rsidRDefault="00802DB6">
      <w:pPr>
        <w:pStyle w:val="NormalWeb"/>
        <w:shd w:val="clear" w:color="auto" w:fill="FFFFFF"/>
        <w:spacing w:beforeAutospacing="0" w:afterAutospacing="0"/>
        <w:ind w:firstLineChars="150" w:firstLine="300"/>
        <w:jc w:val="both"/>
        <w:rPr>
          <w:rStyle w:val="Textoennegrita"/>
          <w:rFonts w:ascii="Calibri" w:eastAsia="sans-serif" w:hAnsi="Calibri" w:cs="Calibri"/>
          <w:b w:val="0"/>
          <w:bCs w:val="0"/>
          <w:sz w:val="20"/>
          <w:szCs w:val="20"/>
          <w:shd w:val="clear" w:color="auto" w:fill="FFFFFF"/>
          <w:lang w:val="es-ES_tradnl"/>
        </w:rPr>
      </w:pPr>
    </w:p>
    <w:p w14:paraId="6F1EBB44" w14:textId="77777777" w:rsidR="00802DB6" w:rsidRPr="0062509E" w:rsidRDefault="00790F65">
      <w:pPr>
        <w:rPr>
          <w:rFonts w:ascii="Calibri" w:hAnsi="Calibri" w:cs="Calibri"/>
          <w:sz w:val="20"/>
          <w:szCs w:val="20"/>
          <w:lang w:val="es-ES_tradnl"/>
        </w:rPr>
      </w:pPr>
      <w:r w:rsidRPr="0062509E">
        <w:rPr>
          <w:rFonts w:ascii="Calibri" w:hAnsi="Calibri" w:cs="Calibri"/>
          <w:sz w:val="20"/>
          <w:szCs w:val="20"/>
          <w:lang w:val="es-ES_tradnl"/>
        </w:rPr>
        <w:t>NOTAS</w:t>
      </w:r>
    </w:p>
    <w:p w14:paraId="09030E3A" w14:textId="567BBA3D" w:rsidR="00802DB6" w:rsidRPr="0062509E" w:rsidRDefault="00790F65" w:rsidP="00DF65BB">
      <w:pPr>
        <w:ind w:leftChars="-1" w:hangingChars="1" w:hanging="2"/>
        <w:jc w:val="left"/>
        <w:rPr>
          <w:rStyle w:val="Textoennegrita"/>
          <w:rFonts w:ascii="Calibri" w:eastAsia="sans-serif" w:hAnsi="Calibri" w:cs="Calibri"/>
          <w:b w:val="0"/>
          <w:bCs w:val="0"/>
          <w:sz w:val="20"/>
          <w:szCs w:val="20"/>
          <w:shd w:val="clear" w:color="auto" w:fill="FFFFFF"/>
          <w:lang w:val="es-ES_tradnl"/>
        </w:rPr>
      </w:pPr>
      <w:r w:rsidRPr="0062509E">
        <w:rPr>
          <w:rFonts w:ascii="Calibri" w:eastAsia="sans-serif" w:hAnsi="Calibri" w:cs="Calibri"/>
          <w:sz w:val="20"/>
          <w:szCs w:val="20"/>
          <w:shd w:val="clear" w:color="auto" w:fill="FFFFFF"/>
          <w:lang w:val="es-ES_tradnl"/>
        </w:rPr>
        <w:t xml:space="preserve">7.- Precisos y bien documentados artículos de Sánchez Martín, Juan L.: </w:t>
      </w:r>
      <w:r w:rsidRPr="0062509E">
        <w:rPr>
          <w:rStyle w:val="nfasis"/>
          <w:rFonts w:ascii="Calibri" w:eastAsia="sans-serif" w:hAnsi="Calibri" w:cs="Calibri"/>
          <w:sz w:val="20"/>
          <w:szCs w:val="20"/>
          <w:shd w:val="clear" w:color="auto" w:fill="FFFFFF"/>
          <w:lang w:val="es-ES_tradnl"/>
        </w:rPr>
        <w:t>Almansa, 1707: las lises</w:t>
      </w:r>
      <w:r w:rsidRPr="0062509E">
        <w:rPr>
          <w:rStyle w:val="nfasis"/>
          <w:rFonts w:ascii="Calibri" w:eastAsia="sans-serif" w:hAnsi="Calibri" w:cs="Calibri"/>
          <w:i w:val="0"/>
          <w:iCs w:val="0"/>
          <w:sz w:val="20"/>
          <w:szCs w:val="20"/>
          <w:shd w:val="clear" w:color="auto" w:fill="FFFFFF"/>
          <w:lang w:val="es-ES_tradnl"/>
        </w:rPr>
        <w:t xml:space="preserve"> </w:t>
      </w:r>
      <w:r w:rsidRPr="0062509E">
        <w:rPr>
          <w:rStyle w:val="nfasis"/>
          <w:rFonts w:ascii="Calibri" w:eastAsia="sans-serif" w:hAnsi="Calibri" w:cs="Calibri"/>
          <w:sz w:val="20"/>
          <w:szCs w:val="20"/>
          <w:shd w:val="clear" w:color="auto" w:fill="FFFFFF"/>
          <w:lang w:val="es-ES_tradnl"/>
        </w:rPr>
        <w:t>de la corona</w:t>
      </w:r>
      <w:r w:rsidRPr="0062509E">
        <w:rPr>
          <w:rStyle w:val="nfasis"/>
          <w:rFonts w:ascii="Calibri" w:eastAsia="sans-serif" w:hAnsi="Calibri" w:cs="Calibri"/>
          <w:i w:val="0"/>
          <w:iCs w:val="0"/>
          <w:sz w:val="20"/>
          <w:szCs w:val="20"/>
          <w:shd w:val="clear" w:color="auto" w:fill="FFFFFF"/>
          <w:lang w:val="es-ES_tradnl"/>
        </w:rPr>
        <w:t>.</w:t>
      </w:r>
      <w:r w:rsidRPr="0062509E">
        <w:rPr>
          <w:rFonts w:ascii="Calibri" w:eastAsia="sans-serif" w:hAnsi="Calibri" w:cs="Calibri"/>
          <w:sz w:val="20"/>
          <w:szCs w:val="20"/>
          <w:shd w:val="clear" w:color="auto" w:fill="FFFFFF"/>
          <w:lang w:val="es-ES_tradnl"/>
        </w:rPr>
        <w:t xml:space="preserve"> Trabajo publicado en las revistas </w:t>
      </w:r>
      <w:r w:rsidRPr="0062509E">
        <w:rPr>
          <w:rStyle w:val="nfasis"/>
          <w:rFonts w:ascii="Calibri" w:eastAsia="sans-serif" w:hAnsi="Calibri" w:cs="Calibri"/>
          <w:i w:val="0"/>
          <w:iCs w:val="0"/>
          <w:sz w:val="20"/>
          <w:szCs w:val="20"/>
          <w:shd w:val="clear" w:color="auto" w:fill="FFFFFF"/>
          <w:lang w:val="es-ES_tradnl"/>
        </w:rPr>
        <w:t xml:space="preserve">Dragona y </w:t>
      </w:r>
      <w:proofErr w:type="spellStart"/>
      <w:r w:rsidRPr="0062509E">
        <w:rPr>
          <w:rStyle w:val="nfasis"/>
          <w:rFonts w:ascii="Calibri" w:eastAsia="sans-serif" w:hAnsi="Calibri" w:cs="Calibri"/>
          <w:i w:val="0"/>
          <w:iCs w:val="0"/>
          <w:sz w:val="20"/>
          <w:szCs w:val="20"/>
          <w:shd w:val="clear" w:color="auto" w:fill="FFFFFF"/>
          <w:lang w:val="es-ES_tradnl"/>
        </w:rPr>
        <w:t>Researching&amp;Dragona</w:t>
      </w:r>
      <w:proofErr w:type="spellEnd"/>
      <w:r w:rsidRPr="0062509E">
        <w:rPr>
          <w:rStyle w:val="nfasis"/>
          <w:rFonts w:ascii="Calibri" w:eastAsia="sans-serif" w:hAnsi="Calibri" w:cs="Calibri"/>
          <w:i w:val="0"/>
          <w:iCs w:val="0"/>
          <w:sz w:val="20"/>
          <w:szCs w:val="20"/>
          <w:shd w:val="clear" w:color="auto" w:fill="FFFFFF"/>
          <w:lang w:val="es-ES_tradnl"/>
        </w:rPr>
        <w:t>;</w:t>
      </w:r>
      <w:r w:rsidRPr="0062509E">
        <w:rPr>
          <w:rFonts w:ascii="Calibri" w:eastAsia="sans-serif" w:hAnsi="Calibri" w:cs="Calibri"/>
          <w:sz w:val="20"/>
          <w:szCs w:val="20"/>
          <w:shd w:val="clear" w:color="auto" w:fill="FFFFFF"/>
          <w:lang w:val="es-ES_tradnl"/>
        </w:rPr>
        <w:t xml:space="preserve"> puede verse en la                                                 </w:t>
      </w:r>
      <w:r w:rsidRPr="0062509E">
        <w:rPr>
          <w:rFonts w:ascii="Calibri" w:eastAsia="sans-serif" w:hAnsi="Calibri" w:cs="Calibri"/>
          <w:sz w:val="20"/>
          <w:szCs w:val="20"/>
          <w:shd w:val="clear" w:color="auto" w:fill="FFFFFF"/>
          <w:lang w:val="es-ES_tradnl"/>
        </w:rPr>
        <w:lastRenderedPageBreak/>
        <w:t>Biblioteca virtual de defensa</w:t>
      </w:r>
    </w:p>
    <w:p w14:paraId="5545778C" w14:textId="726637E8" w:rsidR="00802DB6" w:rsidRPr="0062509E" w:rsidRDefault="00790F65" w:rsidP="00DF65BB">
      <w:pPr>
        <w:ind w:leftChars="-1" w:hangingChars="1" w:hanging="2"/>
        <w:jc w:val="left"/>
        <w:rPr>
          <w:rStyle w:val="Textoennegrita"/>
          <w:rFonts w:ascii="Calibri" w:eastAsia="sans-serif" w:hAnsi="Calibri" w:cs="Calibri"/>
          <w:b w:val="0"/>
          <w:bCs w:val="0"/>
          <w:sz w:val="20"/>
          <w:szCs w:val="20"/>
          <w:shd w:val="clear" w:color="auto" w:fill="FFFFFF"/>
          <w:lang w:val="es-ES_tradnl"/>
        </w:rPr>
      </w:pPr>
      <w:r w:rsidRPr="0062509E">
        <w:rPr>
          <w:rFonts w:ascii="Calibri" w:eastAsia="sans-serif" w:hAnsi="Calibri" w:cs="Calibri"/>
          <w:sz w:val="20"/>
          <w:szCs w:val="20"/>
          <w:shd w:val="clear" w:color="auto" w:fill="FFFFFF"/>
          <w:lang w:val="es-ES_tradnl"/>
        </w:rPr>
        <w:t xml:space="preserve">8.- Serrano </w:t>
      </w:r>
      <w:proofErr w:type="spellStart"/>
      <w:r w:rsidRPr="0062509E">
        <w:rPr>
          <w:rFonts w:ascii="Calibri" w:eastAsia="sans-serif" w:hAnsi="Calibri" w:cs="Calibri"/>
          <w:sz w:val="20"/>
          <w:szCs w:val="20"/>
          <w:shd w:val="clear" w:color="auto" w:fill="FFFFFF"/>
          <w:lang w:val="es-ES_tradnl"/>
        </w:rPr>
        <w:t>Valdenebro</w:t>
      </w:r>
      <w:proofErr w:type="spellEnd"/>
      <w:r w:rsidRPr="0062509E">
        <w:rPr>
          <w:rFonts w:ascii="Calibri" w:eastAsia="sans-serif" w:hAnsi="Calibri" w:cs="Calibri"/>
          <w:sz w:val="20"/>
          <w:szCs w:val="20"/>
          <w:shd w:val="clear" w:color="auto" w:fill="FFFFFF"/>
          <w:lang w:val="es-ES_tradnl"/>
        </w:rPr>
        <w:t xml:space="preserve">, J.: </w:t>
      </w:r>
      <w:r w:rsidRPr="0062509E">
        <w:rPr>
          <w:rStyle w:val="nfasis"/>
          <w:rFonts w:ascii="Calibri" w:eastAsia="sans-serif" w:hAnsi="Calibri" w:cs="Calibri"/>
          <w:sz w:val="20"/>
          <w:szCs w:val="20"/>
          <w:shd w:val="clear" w:color="auto" w:fill="FFFFFF"/>
          <w:lang w:val="es-ES_tradnl"/>
        </w:rPr>
        <w:t>Discursos varios del Arte de la Guerra</w:t>
      </w:r>
      <w:r w:rsidRPr="0062509E">
        <w:rPr>
          <w:rStyle w:val="nfasis"/>
          <w:rFonts w:ascii="Calibri" w:eastAsia="sans-serif" w:hAnsi="Calibri" w:cs="Calibri"/>
          <w:i w:val="0"/>
          <w:iCs w:val="0"/>
          <w:sz w:val="20"/>
          <w:szCs w:val="20"/>
          <w:shd w:val="clear" w:color="auto" w:fill="FFFFFF"/>
          <w:lang w:val="es-ES_tradnl"/>
        </w:rPr>
        <w:t xml:space="preserve">. </w:t>
      </w:r>
      <w:r w:rsidRPr="0062509E">
        <w:rPr>
          <w:rFonts w:ascii="Calibri" w:eastAsia="sans-serif" w:hAnsi="Calibri" w:cs="Calibri"/>
          <w:sz w:val="20"/>
          <w:szCs w:val="20"/>
          <w:shd w:val="clear" w:color="auto" w:fill="FFFFFF"/>
          <w:lang w:val="es-ES_tradnl"/>
        </w:rPr>
        <w:t>Vda. de J. Ibarra. Madrid,</w:t>
      </w:r>
      <w:r w:rsidR="00DF65BB">
        <w:rPr>
          <w:rFonts w:ascii="Calibri" w:eastAsia="sans-serif" w:hAnsi="Calibri" w:cs="Calibri"/>
          <w:sz w:val="20"/>
          <w:szCs w:val="20"/>
          <w:shd w:val="clear" w:color="auto" w:fill="FFFFFF"/>
          <w:lang w:val="es-ES_tradnl"/>
        </w:rPr>
        <w:t xml:space="preserve"> </w:t>
      </w:r>
      <w:r w:rsidRPr="0062509E">
        <w:rPr>
          <w:rFonts w:ascii="Calibri" w:eastAsia="sans-serif" w:hAnsi="Calibri" w:cs="Calibri"/>
          <w:sz w:val="20"/>
          <w:szCs w:val="20"/>
          <w:shd w:val="clear" w:color="auto" w:fill="FFFFFF"/>
          <w:lang w:val="es-ES_tradnl"/>
        </w:rPr>
        <w:t>1976.</w:t>
      </w:r>
    </w:p>
    <w:p w14:paraId="650823B4" w14:textId="5A669007" w:rsidR="00802DB6" w:rsidRPr="0062509E" w:rsidRDefault="00790F65" w:rsidP="00DF65BB">
      <w:pPr>
        <w:ind w:leftChars="-1" w:hangingChars="1" w:hanging="2"/>
        <w:rPr>
          <w:rFonts w:ascii="Calibri" w:eastAsia="sans-serif" w:hAnsi="Calibri" w:cs="Calibri"/>
          <w:sz w:val="20"/>
          <w:szCs w:val="20"/>
          <w:shd w:val="clear" w:color="auto" w:fill="FFFFFF"/>
          <w:lang w:val="es-ES_tradnl"/>
        </w:rPr>
      </w:pPr>
      <w:r w:rsidRPr="0062509E">
        <w:rPr>
          <w:rFonts w:ascii="Calibri" w:eastAsia="sans-serif" w:hAnsi="Calibri" w:cs="Calibri"/>
          <w:sz w:val="20"/>
          <w:szCs w:val="20"/>
          <w:shd w:val="clear" w:color="auto" w:fill="FFFFFF"/>
          <w:lang w:val="es-ES_tradnl"/>
        </w:rPr>
        <w:t>9.-</w:t>
      </w:r>
      <w:r w:rsidR="00DF65BB">
        <w:rPr>
          <w:rFonts w:ascii="Calibri" w:eastAsia="sans-serif" w:hAnsi="Calibri" w:cs="Calibri"/>
          <w:sz w:val="20"/>
          <w:szCs w:val="20"/>
          <w:shd w:val="clear" w:color="auto" w:fill="FFFFFF"/>
          <w:lang w:val="es-ES_tradnl"/>
        </w:rPr>
        <w:t xml:space="preserve"> </w:t>
      </w:r>
      <w:r w:rsidRPr="0062509E">
        <w:rPr>
          <w:rStyle w:val="Textoennegrita"/>
          <w:rFonts w:ascii="Calibri" w:eastAsia="sans-serif" w:hAnsi="Calibri" w:cs="Calibri"/>
          <w:b w:val="0"/>
          <w:bCs w:val="0"/>
          <w:color w:val="000000" w:themeColor="text1"/>
          <w:sz w:val="20"/>
          <w:szCs w:val="20"/>
          <w:shd w:val="clear" w:color="auto" w:fill="FFFFFF"/>
          <w:lang w:val="es-ES_tradnl"/>
        </w:rPr>
        <w:t>Algunas unidades inglesas y holandesas estaban formadas por hugonotes (franceses) que combatían al servicio de estas dos naciones</w:t>
      </w:r>
      <w:r w:rsidRPr="0062509E">
        <w:rPr>
          <w:rFonts w:ascii="Calibri" w:eastAsia="sans-serif" w:hAnsi="Calibri" w:cs="Calibri"/>
          <w:color w:val="000000" w:themeColor="text1"/>
          <w:sz w:val="20"/>
          <w:szCs w:val="20"/>
          <w:shd w:val="clear" w:color="auto" w:fill="FFFFFF"/>
          <w:lang w:val="es-ES_tradnl"/>
        </w:rPr>
        <w:t xml:space="preserve"> </w:t>
      </w:r>
    </w:p>
    <w:p w14:paraId="044E952C" w14:textId="392CBEAA" w:rsidR="00802DB6" w:rsidRPr="0062509E" w:rsidRDefault="00790F65" w:rsidP="00DF65BB">
      <w:pPr>
        <w:ind w:leftChars="-1" w:hangingChars="1" w:hanging="2"/>
        <w:rPr>
          <w:rStyle w:val="Textoennegrita"/>
          <w:rFonts w:ascii="Calibri" w:eastAsia="sans-serif" w:hAnsi="Calibri" w:cs="Calibri"/>
          <w:b w:val="0"/>
          <w:bCs w:val="0"/>
          <w:color w:val="000000" w:themeColor="text1"/>
          <w:sz w:val="20"/>
          <w:szCs w:val="20"/>
          <w:shd w:val="clear" w:color="auto" w:fill="FFFFFF"/>
          <w:lang w:val="es-ES_tradnl"/>
        </w:rPr>
      </w:pPr>
      <w:r w:rsidRPr="0062509E">
        <w:rPr>
          <w:rFonts w:ascii="Calibri" w:eastAsia="sans-serif" w:hAnsi="Calibri" w:cs="Calibri"/>
          <w:sz w:val="20"/>
          <w:szCs w:val="20"/>
          <w:shd w:val="clear" w:color="auto" w:fill="FFFFFF"/>
          <w:lang w:val="es-ES_tradnl"/>
        </w:rPr>
        <w:t>10.-</w:t>
      </w:r>
      <w:r w:rsidR="00DF65BB">
        <w:rPr>
          <w:rFonts w:ascii="Calibri" w:eastAsia="sans-serif" w:hAnsi="Calibri" w:cs="Calibri"/>
          <w:sz w:val="20"/>
          <w:szCs w:val="20"/>
          <w:shd w:val="clear" w:color="auto" w:fill="FFFFFF"/>
          <w:lang w:val="es-ES_tradnl"/>
        </w:rPr>
        <w:t xml:space="preserve"> </w:t>
      </w:r>
      <w:r w:rsidRPr="0062509E">
        <w:rPr>
          <w:rStyle w:val="Textoennegrita"/>
          <w:rFonts w:ascii="Calibri" w:eastAsia="sans-serif" w:hAnsi="Calibri" w:cs="Calibri"/>
          <w:b w:val="0"/>
          <w:bCs w:val="0"/>
          <w:color w:val="000000" w:themeColor="text1"/>
          <w:sz w:val="20"/>
          <w:szCs w:val="20"/>
          <w:shd w:val="clear" w:color="auto" w:fill="FFFFFF"/>
          <w:lang w:val="es-ES_tradnl"/>
        </w:rPr>
        <w:t xml:space="preserve">Sánchez Martín, Juan L.: </w:t>
      </w:r>
      <w:r w:rsidRPr="0062509E">
        <w:rPr>
          <w:rStyle w:val="nfasis"/>
          <w:rFonts w:ascii="Calibri" w:eastAsia="sans-serif" w:hAnsi="Calibri" w:cs="Calibri"/>
          <w:i w:val="0"/>
          <w:iCs w:val="0"/>
          <w:color w:val="000000" w:themeColor="text1"/>
          <w:sz w:val="20"/>
          <w:szCs w:val="20"/>
          <w:shd w:val="clear" w:color="auto" w:fill="FFFFFF"/>
          <w:lang w:val="es-ES_tradnl"/>
        </w:rPr>
        <w:t>Almansa, 1707: las lises de la corona.</w:t>
      </w:r>
      <w:r w:rsidRPr="0062509E">
        <w:rPr>
          <w:rStyle w:val="Textoennegrita"/>
          <w:rFonts w:ascii="Calibri" w:eastAsia="sans-serif" w:hAnsi="Calibri" w:cs="Calibri"/>
          <w:b w:val="0"/>
          <w:bCs w:val="0"/>
          <w:color w:val="000000" w:themeColor="text1"/>
          <w:sz w:val="20"/>
          <w:szCs w:val="20"/>
          <w:shd w:val="clear" w:color="auto" w:fill="FFFFFF"/>
          <w:lang w:val="es-ES_tradnl"/>
        </w:rPr>
        <w:t xml:space="preserve"> Trabajo que pueden verse en la</w:t>
      </w:r>
      <w:r w:rsidRPr="0062509E">
        <w:rPr>
          <w:rStyle w:val="Textoennegrita"/>
          <w:rFonts w:ascii="Calibri" w:eastAsia="sans-serif" w:hAnsi="Calibri" w:cs="Calibri"/>
          <w:b w:val="0"/>
          <w:bCs w:val="0"/>
          <w:i/>
          <w:iCs/>
          <w:color w:val="000000" w:themeColor="text1"/>
          <w:sz w:val="20"/>
          <w:szCs w:val="20"/>
          <w:shd w:val="clear" w:color="auto" w:fill="FFFFFF"/>
          <w:lang w:val="es-ES_tradnl"/>
        </w:rPr>
        <w:t xml:space="preserve"> </w:t>
      </w:r>
      <w:r w:rsidRPr="0062509E">
        <w:rPr>
          <w:rStyle w:val="Textoennegrita"/>
          <w:rFonts w:ascii="Calibri" w:eastAsia="sans-serif" w:hAnsi="Calibri" w:cs="Calibri"/>
          <w:b w:val="0"/>
          <w:bCs w:val="0"/>
          <w:color w:val="000000" w:themeColor="text1"/>
          <w:sz w:val="20"/>
          <w:szCs w:val="20"/>
          <w:shd w:val="clear" w:color="auto" w:fill="FFFFFF"/>
          <w:lang w:val="es-ES_tradnl"/>
        </w:rPr>
        <w:t>Biblioteca Virtual de Defensa.</w:t>
      </w:r>
    </w:p>
    <w:p w14:paraId="55BD7839" w14:textId="5EEDF6E5" w:rsidR="00802DB6" w:rsidRPr="0062509E" w:rsidRDefault="00790F65" w:rsidP="00DF65BB">
      <w:pPr>
        <w:ind w:leftChars="-1" w:hangingChars="1" w:hanging="2"/>
        <w:rPr>
          <w:rStyle w:val="Textoennegrita"/>
          <w:rFonts w:ascii="Calibri" w:eastAsia="sans-serif" w:hAnsi="Calibri" w:cs="Calibri"/>
          <w:b w:val="0"/>
          <w:bCs w:val="0"/>
          <w:color w:val="000000" w:themeColor="text1"/>
          <w:sz w:val="20"/>
          <w:szCs w:val="20"/>
          <w:shd w:val="clear" w:color="auto" w:fill="FFFFFF"/>
          <w:lang w:val="es-ES_tradnl"/>
        </w:rPr>
      </w:pPr>
      <w:r w:rsidRPr="0062509E">
        <w:rPr>
          <w:rStyle w:val="Textoennegrita"/>
          <w:rFonts w:ascii="Calibri" w:eastAsia="sans-serif" w:hAnsi="Calibri" w:cs="Calibri"/>
          <w:b w:val="0"/>
          <w:bCs w:val="0"/>
          <w:sz w:val="20"/>
          <w:szCs w:val="20"/>
          <w:shd w:val="clear" w:color="auto" w:fill="FFFFFF"/>
          <w:lang w:val="es-ES_tradnl"/>
        </w:rPr>
        <w:t>11.- La documentación consultada</w:t>
      </w:r>
      <w:r w:rsidRPr="0062509E">
        <w:rPr>
          <w:rFonts w:ascii="Calibri" w:eastAsia="sans-serif" w:hAnsi="Calibri" w:cs="Calibri"/>
          <w:sz w:val="20"/>
          <w:szCs w:val="20"/>
          <w:shd w:val="clear" w:color="auto" w:fill="FFFFFF"/>
          <w:lang w:val="es-ES_tradnl"/>
        </w:rPr>
        <w:t xml:space="preserve"> ofrece dudas sobre el </w:t>
      </w:r>
      <w:r w:rsidR="00DF65BB">
        <w:rPr>
          <w:rFonts w:ascii="Calibri" w:eastAsia="sans-serif" w:hAnsi="Calibri" w:cs="Calibri"/>
          <w:sz w:val="20"/>
          <w:szCs w:val="20"/>
          <w:shd w:val="clear" w:color="auto" w:fill="FFFFFF"/>
          <w:lang w:val="es-ES_tradnl"/>
        </w:rPr>
        <w:t xml:space="preserve">número </w:t>
      </w:r>
      <w:r w:rsidRPr="0062509E">
        <w:rPr>
          <w:rFonts w:ascii="Calibri" w:eastAsia="sans-serif" w:hAnsi="Calibri" w:cs="Calibri"/>
          <w:sz w:val="20"/>
          <w:szCs w:val="20"/>
          <w:shd w:val="clear" w:color="auto" w:fill="FFFFFF"/>
          <w:lang w:val="es-ES_tradnl"/>
        </w:rPr>
        <w:t xml:space="preserve">de batallones que componían estas </w:t>
      </w:r>
      <w:proofErr w:type="spellStart"/>
      <w:proofErr w:type="gramStart"/>
      <w:r w:rsidRPr="0062509E">
        <w:rPr>
          <w:rFonts w:ascii="Calibri" w:eastAsia="sans-serif" w:hAnsi="Calibri" w:cs="Calibri"/>
          <w:sz w:val="20"/>
          <w:szCs w:val="20"/>
          <w:shd w:val="clear" w:color="auto" w:fill="FFFFFF"/>
          <w:lang w:val="es-ES_tradnl"/>
        </w:rPr>
        <w:t>U,s</w:t>
      </w:r>
      <w:proofErr w:type="spellEnd"/>
      <w:proofErr w:type="gramEnd"/>
      <w:r w:rsidRPr="0062509E">
        <w:rPr>
          <w:rFonts w:ascii="Calibri" w:eastAsia="sans-serif" w:hAnsi="Calibri" w:cs="Calibri"/>
          <w:sz w:val="20"/>
          <w:szCs w:val="20"/>
          <w:shd w:val="clear" w:color="auto" w:fill="FFFFFF"/>
          <w:lang w:val="es-ES_tradnl"/>
        </w:rPr>
        <w:t xml:space="preserve"> </w:t>
      </w:r>
    </w:p>
    <w:p w14:paraId="60BA083C" w14:textId="77777777" w:rsidR="00802DB6" w:rsidRPr="0062509E" w:rsidRDefault="00802DB6" w:rsidP="00DF65BB">
      <w:pPr>
        <w:ind w:leftChars="-1" w:hangingChars="1" w:hanging="2"/>
        <w:jc w:val="left"/>
        <w:rPr>
          <w:rFonts w:ascii="Calibri" w:hAnsi="Calibri" w:cs="Calibri"/>
          <w:sz w:val="20"/>
          <w:szCs w:val="20"/>
          <w:lang w:val="es-ES_tradnl"/>
        </w:rPr>
      </w:pPr>
    </w:p>
    <w:p w14:paraId="5BDAC45B" w14:textId="77777777" w:rsidR="00802DB6" w:rsidRPr="0062509E" w:rsidRDefault="00802DB6" w:rsidP="00DF65BB">
      <w:pPr>
        <w:ind w:leftChars="-1" w:hangingChars="1" w:hanging="2"/>
        <w:rPr>
          <w:rFonts w:ascii="Calibri" w:hAnsi="Calibri" w:cs="Calibri"/>
          <w:sz w:val="20"/>
          <w:szCs w:val="20"/>
          <w:lang w:val="es-ES_tradnl"/>
        </w:rPr>
      </w:pPr>
    </w:p>
    <w:p w14:paraId="72ABB9BD" w14:textId="77777777" w:rsidR="00802DB6" w:rsidRPr="0062509E" w:rsidRDefault="00802DB6" w:rsidP="00DF65BB">
      <w:pPr>
        <w:ind w:leftChars="-1" w:hangingChars="1" w:hanging="2"/>
        <w:jc w:val="center"/>
        <w:rPr>
          <w:rFonts w:ascii="Calibri" w:hAnsi="Calibri" w:cs="Calibri"/>
          <w:sz w:val="20"/>
          <w:szCs w:val="20"/>
          <w:lang w:val="es-ES_tradnl"/>
        </w:rPr>
      </w:pPr>
    </w:p>
    <w:p w14:paraId="410169F7" w14:textId="77777777" w:rsidR="00802DB6" w:rsidRPr="0062509E" w:rsidRDefault="00802DB6" w:rsidP="00DF65BB">
      <w:pPr>
        <w:ind w:leftChars="-1" w:left="1" w:hangingChars="1" w:hanging="3"/>
        <w:jc w:val="center"/>
        <w:rPr>
          <w:rFonts w:ascii="Calibri" w:hAnsi="Calibri" w:cs="Calibri"/>
          <w:sz w:val="28"/>
          <w:szCs w:val="28"/>
          <w:lang w:val="es-ES_tradnl"/>
        </w:rPr>
      </w:pPr>
    </w:p>
    <w:p w14:paraId="6FDA6C7B" w14:textId="77777777" w:rsidR="0062509E" w:rsidRDefault="0062509E" w:rsidP="00DF65BB">
      <w:pPr>
        <w:ind w:leftChars="-1" w:left="1" w:hangingChars="1" w:hanging="3"/>
        <w:jc w:val="center"/>
        <w:rPr>
          <w:rFonts w:ascii="Calibri" w:hAnsi="Calibri" w:cs="Calibri"/>
          <w:sz w:val="28"/>
          <w:szCs w:val="28"/>
        </w:rPr>
      </w:pPr>
    </w:p>
    <w:sectPr w:rsidR="0062509E">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serif">
    <w:altName w:val="Segoe Print"/>
    <w:charset w:val="00"/>
    <w:family w:val="auto"/>
    <w:pitch w:val="default"/>
  </w:font>
  <w:font w:name="sans-serif">
    <w:altName w:val="Segoe Print"/>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57647F8"/>
    <w:multiLevelType w:val="singleLevel"/>
    <w:tmpl w:val="857647F8"/>
    <w:lvl w:ilvl="0">
      <w:start w:val="3"/>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08"/>
  <w:hyphenationZone w:val="425"/>
  <w:drawingGridVerticalSpacing w:val="156"/>
  <w:noPunctuationKerning/>
  <w:characterSpacingControl w:val="doNotCompress"/>
  <w:compat>
    <w:spaceForUL/>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13DE1BE3"/>
    <w:rsid w:val="00060C18"/>
    <w:rsid w:val="0062509E"/>
    <w:rsid w:val="00790F65"/>
    <w:rsid w:val="007D1498"/>
    <w:rsid w:val="00802DB6"/>
    <w:rsid w:val="00B158BD"/>
    <w:rsid w:val="00B37027"/>
    <w:rsid w:val="00BB037F"/>
    <w:rsid w:val="00D82215"/>
    <w:rsid w:val="00DF65BB"/>
    <w:rsid w:val="00F859ED"/>
    <w:rsid w:val="00F97332"/>
    <w:rsid w:val="00FC2772"/>
    <w:rsid w:val="04CB27BC"/>
    <w:rsid w:val="050020BD"/>
    <w:rsid w:val="0AE41B22"/>
    <w:rsid w:val="13DE1BE3"/>
    <w:rsid w:val="1A9E62D8"/>
    <w:rsid w:val="322F50EF"/>
    <w:rsid w:val="51E77936"/>
    <w:rsid w:val="53A1355D"/>
    <w:rsid w:val="5AA60ACC"/>
    <w:rsid w:val="67C70E8D"/>
    <w:rsid w:val="7CB616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0D6444"/>
  <w15:docId w15:val="{78CBEE21-00E0-4A15-9C3E-58B40C23E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Arial" w:eastAsia="Microsoft YaHei" w:hAnsi="Arial"/>
      <w:kern w:val="2"/>
      <w:sz w:val="21"/>
      <w:szCs w:val="24"/>
      <w:lang w:val="en-US" w:eastAsia="zh-CN"/>
    </w:rPr>
  </w:style>
  <w:style w:type="paragraph" w:styleId="Ttulo2">
    <w:name w:val="heading 2"/>
    <w:basedOn w:val="Normal"/>
    <w:next w:val="Normal"/>
    <w:unhideWhenUsed/>
    <w:qFormat/>
    <w:pPr>
      <w:keepNext/>
      <w:keepLines/>
      <w:spacing w:before="260" w:after="200"/>
      <w:outlineLvl w:val="1"/>
    </w:pPr>
    <w:rPr>
      <w:b/>
      <w:sz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fasis">
    <w:name w:val="Emphasis"/>
    <w:basedOn w:val="Fuentedeprrafopredeter"/>
    <w:qFormat/>
    <w:rPr>
      <w:i/>
      <w:iCs/>
    </w:rPr>
  </w:style>
  <w:style w:type="character" w:styleId="Textoennegrita">
    <w:name w:val="Strong"/>
    <w:basedOn w:val="Fuentedeprrafopredeter"/>
    <w:qFormat/>
    <w:rPr>
      <w:b/>
      <w:bCs/>
    </w:rPr>
  </w:style>
  <w:style w:type="paragraph" w:styleId="NormalWeb">
    <w:name w:val="Normal (Web)"/>
    <w:qFormat/>
    <w:pPr>
      <w:spacing w:beforeAutospacing="1" w:afterAutospacing="1"/>
    </w:pPr>
    <w:rPr>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45B12B-48D3-4FD5-8657-816E108C4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456</TotalTime>
  <Pages>17</Pages>
  <Words>4552</Words>
  <Characters>25039</Characters>
  <Application>Microsoft Office Word</Application>
  <DocSecurity>0</DocSecurity>
  <Lines>208</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Juan María Silvela Miláns de</dc:creator>
  <cp:lastModifiedBy>EQUIPO</cp:lastModifiedBy>
  <cp:revision>11</cp:revision>
  <dcterms:created xsi:type="dcterms:W3CDTF">2026-09-15T07:00:00Z</dcterms:created>
  <dcterms:modified xsi:type="dcterms:W3CDTF">2026-11-01T17:40:00Z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3082-12.2.0.23206</vt:lpwstr>
  </property>
  <property fmtid="{D5CDD505-2E9C-101B-9397-08002B2CF9AE}" pid="3" name="ICV">
    <vt:lpwstr>5306C443147B4FD69719269F54E67996_11</vt:lpwstr>
  </property>
</Properties>
</file>