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D1783E" w14:textId="437E291E" w:rsidR="001A7791" w:rsidRPr="00F96B72" w:rsidRDefault="00F96B72" w:rsidP="0037638A">
      <w:pPr>
        <w:ind w:left="-1020" w:right="-1020"/>
        <w:jc w:val="center"/>
        <w:rPr>
          <w:rFonts w:ascii="Times New Roman" w:hAnsi="Times New Roman" w:cs="Times New Roman"/>
          <w:b/>
          <w:bCs/>
          <w:sz w:val="28"/>
          <w:szCs w:val="28"/>
          <w:u w:val="single"/>
          <w:lang w:val="es-ES_tradnl"/>
        </w:rPr>
      </w:pPr>
      <w:r w:rsidRPr="00F96B72">
        <w:rPr>
          <w:rFonts w:ascii="Times New Roman" w:hAnsi="Times New Roman" w:cs="Times New Roman"/>
          <w:b/>
          <w:bCs/>
          <w:sz w:val="28"/>
          <w:szCs w:val="28"/>
          <w:u w:val="single"/>
          <w:lang w:val="es-ES_tradnl"/>
        </w:rPr>
        <w:t xml:space="preserve">LOS </w:t>
      </w:r>
      <w:r w:rsidRPr="00BD6E22">
        <w:rPr>
          <w:rFonts w:ascii="Times New Roman" w:hAnsi="Times New Roman" w:cs="Times New Roman"/>
          <w:b/>
          <w:bCs/>
          <w:i/>
          <w:iCs/>
          <w:sz w:val="28"/>
          <w:szCs w:val="28"/>
          <w:u w:val="single"/>
          <w:lang w:val="es-ES_tradnl"/>
        </w:rPr>
        <w:t>ASTILLEROS DEL NERVIÓN</w:t>
      </w:r>
      <w:r w:rsidRPr="00F96B72">
        <w:rPr>
          <w:rFonts w:ascii="Times New Roman" w:hAnsi="Times New Roman" w:cs="Times New Roman"/>
          <w:b/>
          <w:bCs/>
          <w:sz w:val="28"/>
          <w:szCs w:val="28"/>
          <w:u w:val="single"/>
          <w:lang w:val="es-ES_tradnl"/>
        </w:rPr>
        <w:t xml:space="preserve"> Y LA ARMADA</w:t>
      </w:r>
    </w:p>
    <w:p w14:paraId="76BDBAB0" w14:textId="77777777" w:rsidR="00663657" w:rsidRDefault="00663657" w:rsidP="00F96B72">
      <w:pPr>
        <w:ind w:left="-1020" w:right="-1020"/>
        <w:rPr>
          <w:rFonts w:ascii="Times New Roman" w:hAnsi="Times New Roman" w:cs="Times New Roman"/>
          <w:b/>
          <w:bCs/>
          <w:sz w:val="28"/>
          <w:szCs w:val="28"/>
          <w:lang w:val="es-ES_tradnl"/>
        </w:rPr>
      </w:pPr>
    </w:p>
    <w:p w14:paraId="7BFEB926" w14:textId="5D62D79A" w:rsidR="001419E3" w:rsidRDefault="001419E3" w:rsidP="00F96B72">
      <w:pPr>
        <w:ind w:left="-1020" w:right="-1020"/>
        <w:rPr>
          <w:rFonts w:ascii="Times New Roman" w:hAnsi="Times New Roman" w:cs="Times New Roman"/>
          <w:b/>
          <w:bCs/>
          <w:sz w:val="20"/>
          <w:szCs w:val="20"/>
          <w:lang w:val="es-ES_tradnl"/>
        </w:rPr>
      </w:pPr>
      <w:r w:rsidRPr="001419E3">
        <w:rPr>
          <w:rFonts w:ascii="Times New Roman" w:hAnsi="Times New Roman" w:cs="Times New Roman"/>
          <w:b/>
          <w:bCs/>
          <w:sz w:val="20"/>
          <w:szCs w:val="20"/>
          <w:lang w:val="es-ES_tradnl"/>
        </w:rPr>
        <w:t>Miguel Ángel Garat Ojeda</w:t>
      </w:r>
    </w:p>
    <w:p w14:paraId="39F3781C" w14:textId="77777777" w:rsidR="00E01FE0" w:rsidRDefault="001419E3" w:rsidP="00F96B72">
      <w:pPr>
        <w:ind w:left="-1020" w:right="-1020"/>
        <w:rPr>
          <w:rFonts w:ascii="Times New Roman" w:hAnsi="Times New Roman" w:cs="Times New Roman"/>
          <w:b/>
          <w:bCs/>
          <w:sz w:val="20"/>
          <w:szCs w:val="20"/>
          <w:lang w:val="es-ES_tradnl"/>
        </w:rPr>
      </w:pPr>
      <w:r>
        <w:rPr>
          <w:rFonts w:ascii="Times New Roman" w:hAnsi="Times New Roman" w:cs="Times New Roman"/>
          <w:b/>
          <w:bCs/>
          <w:sz w:val="20"/>
          <w:szCs w:val="20"/>
          <w:lang w:val="es-ES_tradnl"/>
        </w:rPr>
        <w:t xml:space="preserve">Capitán de Navío </w:t>
      </w:r>
      <w:r w:rsidR="004F759F">
        <w:rPr>
          <w:rFonts w:ascii="Times New Roman" w:hAnsi="Times New Roman" w:cs="Times New Roman"/>
          <w:b/>
          <w:bCs/>
          <w:sz w:val="20"/>
          <w:szCs w:val="20"/>
          <w:lang w:val="es-ES_tradnl"/>
        </w:rPr>
        <w:t>(G) (</w:t>
      </w:r>
      <w:proofErr w:type="spellStart"/>
      <w:r w:rsidR="004F759F">
        <w:rPr>
          <w:rFonts w:ascii="Times New Roman" w:hAnsi="Times New Roman" w:cs="Times New Roman"/>
          <w:b/>
          <w:bCs/>
          <w:sz w:val="20"/>
          <w:szCs w:val="20"/>
          <w:lang w:val="es-ES_tradnl"/>
        </w:rPr>
        <w:t>Avp</w:t>
      </w:r>
      <w:proofErr w:type="spellEnd"/>
      <w:r w:rsidR="004F759F">
        <w:rPr>
          <w:rFonts w:ascii="Times New Roman" w:hAnsi="Times New Roman" w:cs="Times New Roman"/>
          <w:b/>
          <w:bCs/>
          <w:sz w:val="20"/>
          <w:szCs w:val="20"/>
          <w:lang w:val="es-ES_tradnl"/>
        </w:rPr>
        <w:t xml:space="preserve">) (A) </w:t>
      </w:r>
    </w:p>
    <w:p w14:paraId="6DFD54CE" w14:textId="366ACAD1" w:rsidR="001419E3" w:rsidRDefault="001419E3" w:rsidP="00F96B72">
      <w:pPr>
        <w:ind w:left="-1020" w:right="-1020"/>
        <w:rPr>
          <w:rFonts w:ascii="Times New Roman" w:hAnsi="Times New Roman" w:cs="Times New Roman"/>
          <w:b/>
          <w:bCs/>
          <w:sz w:val="20"/>
          <w:szCs w:val="20"/>
          <w:lang w:val="es-ES_tradnl"/>
        </w:rPr>
      </w:pPr>
      <w:r>
        <w:rPr>
          <w:rFonts w:ascii="Times New Roman" w:hAnsi="Times New Roman" w:cs="Times New Roman"/>
          <w:b/>
          <w:bCs/>
          <w:sz w:val="20"/>
          <w:szCs w:val="20"/>
          <w:lang w:val="es-ES_tradnl"/>
        </w:rPr>
        <w:t>(R)</w:t>
      </w:r>
    </w:p>
    <w:p w14:paraId="3CAAF96B" w14:textId="27ECC2AE" w:rsidR="001419E3" w:rsidRDefault="001419E3" w:rsidP="00F96B72">
      <w:pPr>
        <w:ind w:left="-1020" w:right="-1020"/>
        <w:rPr>
          <w:rFonts w:ascii="Times New Roman" w:hAnsi="Times New Roman" w:cs="Times New Roman"/>
          <w:b/>
          <w:bCs/>
          <w:sz w:val="20"/>
          <w:szCs w:val="20"/>
          <w:lang w:val="es-ES_tradnl"/>
        </w:rPr>
      </w:pPr>
      <w:r>
        <w:rPr>
          <w:rFonts w:ascii="Times New Roman" w:hAnsi="Times New Roman" w:cs="Times New Roman"/>
          <w:b/>
          <w:bCs/>
          <w:sz w:val="20"/>
          <w:szCs w:val="20"/>
          <w:lang w:val="es-ES_tradnl"/>
        </w:rPr>
        <w:t>Miembro de la Asociación Española de Militares Escritores (AEME)</w:t>
      </w:r>
    </w:p>
    <w:p w14:paraId="213769A2" w14:textId="77777777" w:rsidR="001419E3" w:rsidRPr="001419E3" w:rsidRDefault="001419E3" w:rsidP="00F96B72">
      <w:pPr>
        <w:ind w:left="-1020" w:right="-1020"/>
        <w:rPr>
          <w:rFonts w:ascii="Times New Roman" w:hAnsi="Times New Roman" w:cs="Times New Roman"/>
          <w:b/>
          <w:bCs/>
          <w:sz w:val="20"/>
          <w:szCs w:val="20"/>
          <w:lang w:val="es-ES_tradnl"/>
        </w:rPr>
      </w:pPr>
    </w:p>
    <w:p w14:paraId="225F1C37" w14:textId="058FFFB6" w:rsidR="00A7042A" w:rsidRPr="00771F81" w:rsidRDefault="00FB0EC2" w:rsidP="0037638A">
      <w:pPr>
        <w:ind w:left="-1020" w:right="-1020"/>
        <w:jc w:val="both"/>
        <w:rPr>
          <w:rFonts w:ascii="Times New Roman" w:hAnsi="Times New Roman" w:cs="Times New Roman"/>
          <w:b/>
          <w:bCs/>
          <w:sz w:val="28"/>
          <w:szCs w:val="28"/>
          <w:lang w:val="es-ES_tradnl"/>
        </w:rPr>
      </w:pPr>
      <w:r w:rsidRPr="00771F81">
        <w:rPr>
          <w:rFonts w:ascii="Times New Roman" w:hAnsi="Times New Roman" w:cs="Times New Roman"/>
          <w:lang w:val="es-ES_tradnl"/>
        </w:rPr>
        <w:t>Es mi intención continuar presentand</w:t>
      </w:r>
      <w:r w:rsidR="001A7791" w:rsidRPr="00771F81">
        <w:rPr>
          <w:rFonts w:ascii="Times New Roman" w:hAnsi="Times New Roman" w:cs="Times New Roman"/>
          <w:lang w:val="es-ES_tradnl"/>
        </w:rPr>
        <w:t>o</w:t>
      </w:r>
      <w:r w:rsidRPr="00771F81">
        <w:rPr>
          <w:rFonts w:ascii="Times New Roman" w:hAnsi="Times New Roman" w:cs="Times New Roman"/>
          <w:lang w:val="es-ES_tradnl"/>
        </w:rPr>
        <w:t xml:space="preserve"> </w:t>
      </w:r>
      <w:r w:rsidR="005C64B2">
        <w:rPr>
          <w:rFonts w:ascii="Times New Roman" w:hAnsi="Times New Roman" w:cs="Times New Roman"/>
          <w:lang w:val="es-ES_tradnl"/>
        </w:rPr>
        <w:t xml:space="preserve">a través de </w:t>
      </w:r>
      <w:r w:rsidR="004878DE">
        <w:rPr>
          <w:rFonts w:ascii="Times New Roman" w:hAnsi="Times New Roman" w:cs="Times New Roman"/>
          <w:lang w:val="es-ES_tradnl"/>
        </w:rPr>
        <w:t xml:space="preserve">varios </w:t>
      </w:r>
      <w:r w:rsidR="005C64B2">
        <w:rPr>
          <w:rFonts w:ascii="Times New Roman" w:hAnsi="Times New Roman" w:cs="Times New Roman"/>
          <w:lang w:val="es-ES_tradnl"/>
        </w:rPr>
        <w:t xml:space="preserve">artículos </w:t>
      </w:r>
      <w:r w:rsidRPr="00771F81">
        <w:rPr>
          <w:rFonts w:ascii="Times New Roman" w:hAnsi="Times New Roman" w:cs="Times New Roman"/>
          <w:lang w:val="es-ES_tradnl"/>
        </w:rPr>
        <w:t xml:space="preserve">los acaecimientos más importantes que </w:t>
      </w:r>
      <w:r w:rsidR="004878DE">
        <w:rPr>
          <w:rFonts w:ascii="Times New Roman" w:hAnsi="Times New Roman" w:cs="Times New Roman"/>
          <w:lang w:val="es-ES_tradnl"/>
        </w:rPr>
        <w:t xml:space="preserve">se </w:t>
      </w:r>
      <w:r w:rsidRPr="00771F81">
        <w:rPr>
          <w:rFonts w:ascii="Times New Roman" w:hAnsi="Times New Roman" w:cs="Times New Roman"/>
          <w:lang w:val="es-ES_tradnl"/>
        </w:rPr>
        <w:t>sucedieron en la Armada</w:t>
      </w:r>
      <w:r w:rsidR="005C64B2">
        <w:rPr>
          <w:rFonts w:ascii="Times New Roman" w:hAnsi="Times New Roman" w:cs="Times New Roman"/>
          <w:lang w:val="es-ES_tradnl"/>
        </w:rPr>
        <w:t>,</w:t>
      </w:r>
      <w:r w:rsidRPr="00771F81">
        <w:rPr>
          <w:rFonts w:ascii="Times New Roman" w:hAnsi="Times New Roman" w:cs="Times New Roman"/>
          <w:lang w:val="es-ES_tradnl"/>
        </w:rPr>
        <w:t xml:space="preserve"> sus buques </w:t>
      </w:r>
      <w:r w:rsidR="005C64B2">
        <w:rPr>
          <w:rFonts w:ascii="Times New Roman" w:hAnsi="Times New Roman" w:cs="Times New Roman"/>
          <w:lang w:val="es-ES_tradnl"/>
        </w:rPr>
        <w:t xml:space="preserve">y los </w:t>
      </w:r>
      <w:r w:rsidR="00B3075A">
        <w:rPr>
          <w:rFonts w:ascii="Times New Roman" w:hAnsi="Times New Roman" w:cs="Times New Roman"/>
          <w:lang w:val="es-ES_tradnl"/>
        </w:rPr>
        <w:t>a</w:t>
      </w:r>
      <w:r w:rsidR="005C64B2">
        <w:rPr>
          <w:rFonts w:ascii="Times New Roman" w:hAnsi="Times New Roman" w:cs="Times New Roman"/>
          <w:lang w:val="es-ES_tradnl"/>
        </w:rPr>
        <w:t xml:space="preserve">stilleros civiles </w:t>
      </w:r>
      <w:r w:rsidR="003527A1">
        <w:rPr>
          <w:rFonts w:ascii="Times New Roman" w:hAnsi="Times New Roman" w:cs="Times New Roman"/>
          <w:lang w:val="es-ES_tradnl"/>
        </w:rPr>
        <w:t xml:space="preserve">y militares </w:t>
      </w:r>
      <w:r w:rsidR="004878DE">
        <w:rPr>
          <w:rFonts w:ascii="Times New Roman" w:hAnsi="Times New Roman" w:cs="Times New Roman"/>
          <w:lang w:val="es-ES_tradnl"/>
        </w:rPr>
        <w:t xml:space="preserve">españoles </w:t>
      </w:r>
      <w:r w:rsidR="00663657" w:rsidRPr="00771F81">
        <w:rPr>
          <w:rFonts w:ascii="Times New Roman" w:hAnsi="Times New Roman" w:cs="Times New Roman"/>
          <w:lang w:val="es-ES_tradnl"/>
        </w:rPr>
        <w:t xml:space="preserve">unos años antes y </w:t>
      </w:r>
      <w:r w:rsidRPr="00771F81">
        <w:rPr>
          <w:rFonts w:ascii="Times New Roman" w:hAnsi="Times New Roman" w:cs="Times New Roman"/>
          <w:lang w:val="es-ES_tradnl"/>
        </w:rPr>
        <w:t>después de la pérdida de las colonia</w:t>
      </w:r>
      <w:r w:rsidR="001A7791" w:rsidRPr="00771F81">
        <w:rPr>
          <w:rFonts w:ascii="Times New Roman" w:hAnsi="Times New Roman" w:cs="Times New Roman"/>
          <w:lang w:val="es-ES_tradnl"/>
        </w:rPr>
        <w:t>s,</w:t>
      </w:r>
      <w:r w:rsidR="00BC0C2B" w:rsidRPr="00771F81">
        <w:rPr>
          <w:rFonts w:ascii="Times New Roman" w:hAnsi="Times New Roman" w:cs="Times New Roman"/>
          <w:lang w:val="es-ES_tradnl"/>
        </w:rPr>
        <w:t xml:space="preserve"> y por ello he creído necesario</w:t>
      </w:r>
      <w:r w:rsidR="001A7791" w:rsidRPr="00771F81">
        <w:rPr>
          <w:rFonts w:ascii="Times New Roman" w:hAnsi="Times New Roman" w:cs="Times New Roman"/>
          <w:lang w:val="es-ES_tradnl"/>
        </w:rPr>
        <w:t xml:space="preserve"> </w:t>
      </w:r>
      <w:r w:rsidR="0033520A" w:rsidRPr="00771F81">
        <w:rPr>
          <w:rFonts w:ascii="Times New Roman" w:hAnsi="Times New Roman" w:cs="Times New Roman"/>
          <w:lang w:val="es-ES_tradnl"/>
        </w:rPr>
        <w:t>extraer</w:t>
      </w:r>
      <w:r w:rsidR="00902479" w:rsidRPr="00771F81">
        <w:rPr>
          <w:rFonts w:ascii="Times New Roman" w:hAnsi="Times New Roman" w:cs="Times New Roman"/>
          <w:lang w:val="es-ES_tradnl"/>
        </w:rPr>
        <w:t xml:space="preserve"> </w:t>
      </w:r>
      <w:r w:rsidR="00663657" w:rsidRPr="00771F81">
        <w:rPr>
          <w:rFonts w:ascii="Times New Roman" w:hAnsi="Times New Roman" w:cs="Times New Roman"/>
          <w:lang w:val="es-ES_tradnl"/>
        </w:rPr>
        <w:t xml:space="preserve">algunos de </w:t>
      </w:r>
      <w:r w:rsidR="00BC0C2B" w:rsidRPr="00771F81">
        <w:rPr>
          <w:rFonts w:ascii="Times New Roman" w:hAnsi="Times New Roman" w:cs="Times New Roman"/>
          <w:lang w:val="es-ES_tradnl"/>
        </w:rPr>
        <w:t xml:space="preserve">los </w:t>
      </w:r>
      <w:r w:rsidR="0033520A" w:rsidRPr="00771F81">
        <w:rPr>
          <w:rFonts w:ascii="Times New Roman" w:hAnsi="Times New Roman" w:cs="Times New Roman"/>
          <w:lang w:val="es-ES_tradnl"/>
        </w:rPr>
        <w:t xml:space="preserve">párrafos </w:t>
      </w:r>
      <w:r w:rsidR="00663657" w:rsidRPr="00771F81">
        <w:rPr>
          <w:rFonts w:ascii="Times New Roman" w:hAnsi="Times New Roman" w:cs="Times New Roman"/>
          <w:lang w:val="es-ES_tradnl"/>
        </w:rPr>
        <w:t>escritos en</w:t>
      </w:r>
      <w:r w:rsidR="00902479" w:rsidRPr="00771F81">
        <w:rPr>
          <w:rFonts w:ascii="Times New Roman" w:hAnsi="Times New Roman" w:cs="Times New Roman"/>
          <w:lang w:val="es-ES_tradnl"/>
        </w:rPr>
        <w:t xml:space="preserve"> el libro titulado </w:t>
      </w:r>
      <w:r w:rsidR="00902479" w:rsidRPr="00541CA9">
        <w:rPr>
          <w:rFonts w:ascii="Times New Roman" w:hAnsi="Times New Roman" w:cs="Times New Roman"/>
          <w:i/>
          <w:iCs/>
          <w:lang w:val="es-ES_tradnl"/>
        </w:rPr>
        <w:t>La Armada después del 98</w:t>
      </w:r>
      <w:r w:rsidR="00483EB9" w:rsidRPr="00541CA9">
        <w:rPr>
          <w:rFonts w:ascii="Times New Roman" w:hAnsi="Times New Roman" w:cs="Times New Roman"/>
          <w:i/>
          <w:iCs/>
          <w:lang w:val="es-ES_tradnl"/>
        </w:rPr>
        <w:t>. Sus planes y la construcción naval</w:t>
      </w:r>
      <w:r w:rsidR="00663657" w:rsidRPr="00771F81">
        <w:rPr>
          <w:rStyle w:val="Refdenotaalpie"/>
          <w:rFonts w:ascii="Times New Roman" w:hAnsi="Times New Roman" w:cs="Times New Roman"/>
          <w:lang w:val="es-ES_tradnl"/>
        </w:rPr>
        <w:footnoteReference w:id="1"/>
      </w:r>
      <w:r w:rsidR="001A7791" w:rsidRPr="00771F81">
        <w:rPr>
          <w:rFonts w:ascii="Times New Roman" w:hAnsi="Times New Roman" w:cs="Times New Roman"/>
          <w:lang w:val="es-ES_tradnl"/>
        </w:rPr>
        <w:t>.</w:t>
      </w:r>
    </w:p>
    <w:p w14:paraId="29B2D6D2" w14:textId="77777777" w:rsidR="00A7042A" w:rsidRPr="00771F81" w:rsidRDefault="00A7042A" w:rsidP="0037638A">
      <w:pPr>
        <w:ind w:left="-1020" w:right="-1020"/>
        <w:jc w:val="both"/>
        <w:rPr>
          <w:rFonts w:ascii="Times New Roman" w:hAnsi="Times New Roman" w:cs="Times New Roman"/>
          <w:lang w:val="es-ES_tradnl"/>
        </w:rPr>
      </w:pPr>
    </w:p>
    <w:p w14:paraId="7CC7D421" w14:textId="2350A21E" w:rsidR="00961D76" w:rsidRDefault="00AC748E">
      <w:pPr>
        <w:ind w:left="-1020" w:right="-1020"/>
        <w:jc w:val="both"/>
        <w:rPr>
          <w:kern w:val="0"/>
          <w:lang w:eastAsia="es-ES_tradnl"/>
          <w14:ligatures w14:val="none"/>
        </w:rPr>
      </w:pPr>
      <w:r>
        <w:rPr>
          <w:rFonts w:ascii="Times New Roman" w:hAnsi="Times New Roman"/>
          <w:lang w:val="es-ES_tradnl"/>
        </w:rPr>
        <w:t>Para recordar el artículo publicado</w:t>
      </w:r>
      <w:r w:rsidR="00A15D67" w:rsidRPr="00A15D67">
        <w:rPr>
          <w:rFonts w:ascii="Times New Roman" w:hAnsi="Times New Roman"/>
          <w:color w:val="EE0000"/>
          <w:lang w:val="es-ES_tradnl"/>
        </w:rPr>
        <w:t xml:space="preserve"> </w:t>
      </w:r>
      <w:r>
        <w:rPr>
          <w:rFonts w:ascii="Times New Roman" w:hAnsi="Times New Roman"/>
          <w:lang w:val="es-ES_tradnl"/>
        </w:rPr>
        <w:t xml:space="preserve">por </w:t>
      </w:r>
      <w:r>
        <w:rPr>
          <w:rFonts w:ascii="Times New Roman" w:hAnsi="Times New Roman"/>
          <w:i/>
          <w:iCs/>
          <w:lang w:val="es-ES_tradnl"/>
        </w:rPr>
        <w:t>LA CRÍTICA</w:t>
      </w:r>
      <w:r>
        <w:rPr>
          <w:rFonts w:ascii="Times New Roman" w:hAnsi="Times New Roman"/>
          <w:lang w:val="es-ES_tradnl"/>
        </w:rPr>
        <w:t xml:space="preserve"> </w:t>
      </w:r>
      <w:r w:rsidR="002A619F">
        <w:rPr>
          <w:rFonts w:ascii="Times New Roman" w:hAnsi="Times New Roman"/>
          <w:lang w:val="es-ES_tradnl"/>
        </w:rPr>
        <w:t xml:space="preserve">el 13 de abril del 2.022 </w:t>
      </w:r>
      <w:r w:rsidR="00541CA9">
        <w:rPr>
          <w:rFonts w:ascii="Times New Roman" w:hAnsi="Times New Roman"/>
          <w:lang w:val="es-ES_tradnl"/>
        </w:rPr>
        <w:t xml:space="preserve">titulado </w:t>
      </w:r>
      <w:r w:rsidR="00541CA9" w:rsidRPr="00541CA9">
        <w:rPr>
          <w:rFonts w:ascii="Times New Roman" w:hAnsi="Times New Roman"/>
          <w:i/>
          <w:iCs/>
          <w:lang w:val="es-ES_tradnl"/>
        </w:rPr>
        <w:t>La Armada al principio del siglo XX</w:t>
      </w:r>
      <w:r>
        <w:rPr>
          <w:rFonts w:ascii="Times New Roman" w:hAnsi="Times New Roman"/>
          <w:lang w:val="es-ES_tradnl"/>
        </w:rPr>
        <w:t xml:space="preserve">, conviene señalar que en él </w:t>
      </w:r>
      <w:r w:rsidR="00BB7E2A">
        <w:rPr>
          <w:rFonts w:ascii="Times New Roman" w:hAnsi="Times New Roman"/>
          <w:lang w:val="es-ES_tradnl"/>
        </w:rPr>
        <w:t xml:space="preserve">únicamente </w:t>
      </w:r>
      <w:r>
        <w:rPr>
          <w:rFonts w:ascii="Times New Roman" w:hAnsi="Times New Roman"/>
          <w:lang w:val="es-ES_tradnl"/>
        </w:rPr>
        <w:t xml:space="preserve">se trataron los orígenes de los </w:t>
      </w:r>
      <w:r>
        <w:rPr>
          <w:rFonts w:ascii="Times New Roman" w:hAnsi="Times New Roman"/>
          <w:i/>
          <w:iCs/>
          <w:lang w:val="es-ES_tradnl"/>
        </w:rPr>
        <w:t>Astilleros del Nervión</w:t>
      </w:r>
      <w:r>
        <w:rPr>
          <w:rFonts w:ascii="Times New Roman" w:hAnsi="Times New Roman"/>
          <w:lang w:val="es-ES_tradnl"/>
        </w:rPr>
        <w:t>, en 1</w:t>
      </w:r>
      <w:r w:rsidR="00541CA9">
        <w:rPr>
          <w:rFonts w:ascii="Times New Roman" w:hAnsi="Times New Roman"/>
          <w:lang w:val="es-ES_tradnl"/>
        </w:rPr>
        <w:t>.</w:t>
      </w:r>
      <w:r>
        <w:rPr>
          <w:rFonts w:ascii="Times New Roman" w:hAnsi="Times New Roman"/>
          <w:lang w:val="es-ES_tradnl"/>
        </w:rPr>
        <w:t xml:space="preserve">888; de </w:t>
      </w:r>
      <w:r>
        <w:rPr>
          <w:rFonts w:ascii="Times New Roman" w:hAnsi="Times New Roman"/>
          <w:i/>
          <w:iCs/>
          <w:lang w:val="es-ES_tradnl"/>
        </w:rPr>
        <w:t>Vea-Murguía</w:t>
      </w:r>
      <w:r>
        <w:rPr>
          <w:rFonts w:ascii="Times New Roman" w:hAnsi="Times New Roman"/>
          <w:lang w:val="es-ES_tradnl"/>
        </w:rPr>
        <w:t>, en 1</w:t>
      </w:r>
      <w:r w:rsidR="00541CA9">
        <w:rPr>
          <w:rFonts w:ascii="Times New Roman" w:hAnsi="Times New Roman"/>
          <w:lang w:val="es-ES_tradnl"/>
        </w:rPr>
        <w:t>.</w:t>
      </w:r>
      <w:r>
        <w:rPr>
          <w:rFonts w:ascii="Times New Roman" w:hAnsi="Times New Roman"/>
          <w:lang w:val="es-ES_tradnl"/>
        </w:rPr>
        <w:t xml:space="preserve">891; y de la factoría </w:t>
      </w:r>
      <w:r>
        <w:rPr>
          <w:rFonts w:ascii="Times New Roman" w:hAnsi="Times New Roman"/>
          <w:i/>
          <w:iCs/>
          <w:lang w:val="es-ES_tradnl"/>
        </w:rPr>
        <w:t>La Maquinista Terrestre y Marítima</w:t>
      </w:r>
      <w:r>
        <w:rPr>
          <w:rFonts w:ascii="Times New Roman" w:hAnsi="Times New Roman"/>
          <w:lang w:val="es-ES_tradnl"/>
        </w:rPr>
        <w:t>, cuya existencia es anterior a la de los dos primeros.</w:t>
      </w:r>
    </w:p>
    <w:p w14:paraId="3CE1B343" w14:textId="77777777" w:rsidR="000C6EBD" w:rsidRDefault="000C6EBD" w:rsidP="0037638A">
      <w:pPr>
        <w:ind w:left="-1020" w:right="-1020"/>
        <w:jc w:val="both"/>
        <w:rPr>
          <w:rFonts w:ascii="Times New Roman" w:hAnsi="Times New Roman" w:cs="Times New Roman"/>
          <w:lang w:val="es-ES_tradnl"/>
        </w:rPr>
      </w:pPr>
    </w:p>
    <w:p w14:paraId="59D84044" w14:textId="3D2A50FD" w:rsidR="0037638A" w:rsidRPr="00BB7E2A" w:rsidRDefault="000C6EBD" w:rsidP="0037638A">
      <w:pPr>
        <w:ind w:left="-1020" w:right="-1020"/>
        <w:jc w:val="both"/>
        <w:rPr>
          <w:rFonts w:ascii="Times New Roman" w:hAnsi="Times New Roman" w:cs="Times New Roman"/>
          <w:lang w:val="es-ES_tradnl"/>
        </w:rPr>
      </w:pPr>
      <w:r>
        <w:rPr>
          <w:rFonts w:ascii="Times New Roman" w:hAnsi="Times New Roman" w:cs="Times New Roman"/>
          <w:lang w:val="es-ES_tradnl"/>
        </w:rPr>
        <w:t>E</w:t>
      </w:r>
      <w:r w:rsidR="00957036">
        <w:rPr>
          <w:rFonts w:ascii="Times New Roman" w:hAnsi="Times New Roman" w:cs="Times New Roman"/>
          <w:lang w:val="es-ES_tradnl"/>
        </w:rPr>
        <w:t>n el presente artículo pretendo</w:t>
      </w:r>
      <w:r w:rsidR="001A7791" w:rsidRPr="00771F81">
        <w:rPr>
          <w:rFonts w:ascii="Times New Roman" w:hAnsi="Times New Roman" w:cs="Times New Roman"/>
          <w:lang w:val="es-ES_tradnl"/>
        </w:rPr>
        <w:t xml:space="preserve"> </w:t>
      </w:r>
      <w:r w:rsidR="002D0F17">
        <w:rPr>
          <w:rFonts w:ascii="Times New Roman" w:hAnsi="Times New Roman" w:cs="Times New Roman"/>
          <w:lang w:val="es-ES_tradnl"/>
        </w:rPr>
        <w:t>ampliar</w:t>
      </w:r>
      <w:r w:rsidR="00112F60">
        <w:rPr>
          <w:rFonts w:ascii="Times New Roman" w:hAnsi="Times New Roman" w:cs="Times New Roman"/>
          <w:lang w:val="es-ES_tradnl"/>
        </w:rPr>
        <w:t xml:space="preserve"> </w:t>
      </w:r>
      <w:r w:rsidR="007A46A6">
        <w:rPr>
          <w:rFonts w:ascii="Times New Roman" w:hAnsi="Times New Roman" w:cs="Times New Roman"/>
          <w:lang w:val="es-ES_tradnl"/>
        </w:rPr>
        <w:t>una gran parte de lo</w:t>
      </w:r>
      <w:r w:rsidR="00BB7E2A">
        <w:rPr>
          <w:rFonts w:ascii="Times New Roman" w:hAnsi="Times New Roman" w:cs="Times New Roman"/>
          <w:lang w:val="es-ES_tradnl"/>
        </w:rPr>
        <w:t xml:space="preserve"> </w:t>
      </w:r>
      <w:r w:rsidR="007A46A6">
        <w:rPr>
          <w:rFonts w:ascii="Times New Roman" w:hAnsi="Times New Roman" w:cs="Times New Roman"/>
          <w:lang w:val="es-ES_tradnl"/>
        </w:rPr>
        <w:t xml:space="preserve">ocurrido en </w:t>
      </w:r>
      <w:r w:rsidR="00AC748E">
        <w:rPr>
          <w:rFonts w:ascii="Times New Roman" w:hAnsi="Times New Roman" w:cs="Times New Roman"/>
          <w:color w:val="000000" w:themeColor="text1"/>
          <w:lang w:val="es-ES_tradnl"/>
        </w:rPr>
        <w:t xml:space="preserve">los </w:t>
      </w:r>
      <w:r w:rsidR="00AC748E" w:rsidRPr="002D0F17">
        <w:rPr>
          <w:rFonts w:ascii="Times New Roman" w:hAnsi="Times New Roman"/>
          <w:bCs/>
          <w:i/>
          <w:iCs/>
        </w:rPr>
        <w:t>Astilleros del Nervión</w:t>
      </w:r>
      <w:r w:rsidR="00AC748E" w:rsidRPr="00541CA9">
        <w:rPr>
          <w:rStyle w:val="Refdenotaalpie"/>
          <w:rFonts w:ascii="Times New Roman" w:hAnsi="Times New Roman"/>
          <w:bCs/>
        </w:rPr>
        <w:footnoteReference w:id="2"/>
      </w:r>
      <w:r w:rsidR="00BB7E2A">
        <w:rPr>
          <w:rFonts w:ascii="Times New Roman" w:hAnsi="Times New Roman"/>
          <w:bCs/>
          <w:i/>
          <w:iCs/>
        </w:rPr>
        <w:t xml:space="preserve"> </w:t>
      </w:r>
      <w:r w:rsidR="00BB7E2A" w:rsidRPr="00BB7E2A">
        <w:rPr>
          <w:rFonts w:ascii="Times New Roman" w:hAnsi="Times New Roman" w:cs="Times New Roman"/>
          <w:lang w:val="es-ES_tradnl"/>
        </w:rPr>
        <w:t>a lo largo de los</w:t>
      </w:r>
      <w:r w:rsidR="00BB7E2A">
        <w:rPr>
          <w:rFonts w:ascii="Times New Roman" w:hAnsi="Times New Roman" w:cs="Times New Roman"/>
          <w:lang w:val="es-ES_tradnl"/>
        </w:rPr>
        <w:t xml:space="preserve"> </w:t>
      </w:r>
      <w:r w:rsidR="00BB7E2A" w:rsidRPr="00BB7E2A">
        <w:rPr>
          <w:rFonts w:ascii="Times New Roman" w:hAnsi="Times New Roman" w:cs="Times New Roman"/>
          <w:lang w:val="es-ES_tradnl"/>
        </w:rPr>
        <w:t>siguientes años.</w:t>
      </w:r>
    </w:p>
    <w:p w14:paraId="137DBBD5" w14:textId="77777777" w:rsidR="002C76F7" w:rsidRPr="00771F81" w:rsidRDefault="002C76F7" w:rsidP="0037638A">
      <w:pPr>
        <w:ind w:left="-1020" w:right="-1020"/>
        <w:contextualSpacing/>
        <w:jc w:val="both"/>
        <w:rPr>
          <w:rFonts w:ascii="Times New Roman" w:hAnsi="Times New Roman"/>
          <w:bCs/>
          <w:iCs/>
          <w:sz w:val="20"/>
          <w:szCs w:val="20"/>
        </w:rPr>
      </w:pPr>
    </w:p>
    <w:p w14:paraId="3185268B" w14:textId="426CD515" w:rsidR="002C76F7" w:rsidRPr="00845437" w:rsidRDefault="002C76F7" w:rsidP="002C76F7">
      <w:pPr>
        <w:ind w:left="-1020" w:right="-1020"/>
        <w:jc w:val="both"/>
        <w:rPr>
          <w:rFonts w:ascii="Times New Roman" w:hAnsi="Times New Roman"/>
          <w:iCs/>
        </w:rPr>
      </w:pPr>
      <w:r w:rsidRPr="002C76F7">
        <w:rPr>
          <w:rFonts w:ascii="Times New Roman" w:hAnsi="Times New Roman"/>
          <w:bCs/>
        </w:rPr>
        <w:t>Ampliemos</w:t>
      </w:r>
      <w:r w:rsidR="002D0F17">
        <w:rPr>
          <w:rFonts w:ascii="Times New Roman" w:hAnsi="Times New Roman"/>
          <w:bCs/>
        </w:rPr>
        <w:t>, pues,</w:t>
      </w:r>
      <w:r w:rsidRPr="002C76F7">
        <w:rPr>
          <w:rFonts w:ascii="Times New Roman" w:hAnsi="Times New Roman"/>
          <w:bCs/>
        </w:rPr>
        <w:t xml:space="preserve"> los orígenes </w:t>
      </w:r>
      <w:r w:rsidR="005F147D">
        <w:rPr>
          <w:rFonts w:ascii="Times New Roman" w:hAnsi="Times New Roman"/>
          <w:bCs/>
        </w:rPr>
        <w:t xml:space="preserve">y </w:t>
      </w:r>
      <w:r w:rsidR="00AC748E">
        <w:rPr>
          <w:rFonts w:ascii="Times New Roman" w:hAnsi="Times New Roman"/>
          <w:bCs/>
        </w:rPr>
        <w:t>su</w:t>
      </w:r>
      <w:r w:rsidR="005F147D">
        <w:rPr>
          <w:rFonts w:ascii="Times New Roman" w:hAnsi="Times New Roman"/>
          <w:bCs/>
        </w:rPr>
        <w:t xml:space="preserve"> desarrollo</w:t>
      </w:r>
      <w:r w:rsidRPr="002C76F7">
        <w:rPr>
          <w:rFonts w:ascii="Times New Roman" w:hAnsi="Times New Roman"/>
          <w:bCs/>
        </w:rPr>
        <w:t>:</w:t>
      </w:r>
      <w:r w:rsidR="007A46A6">
        <w:rPr>
          <w:rFonts w:ascii="Times New Roman" w:hAnsi="Times New Roman"/>
          <w:bCs/>
        </w:rPr>
        <w:t xml:space="preserve"> </w:t>
      </w:r>
      <w:r w:rsidR="007A46A6" w:rsidRPr="003527A1">
        <w:rPr>
          <w:rFonts w:ascii="Times New Roman" w:hAnsi="Times New Roman"/>
          <w:iCs/>
          <w:color w:val="000000" w:themeColor="text1"/>
        </w:rPr>
        <w:t>Por</w:t>
      </w:r>
      <w:r w:rsidR="007A46A6">
        <w:rPr>
          <w:rFonts w:ascii="Times New Roman" w:hAnsi="Times New Roman"/>
          <w:i/>
          <w:color w:val="000000" w:themeColor="text1"/>
        </w:rPr>
        <w:t xml:space="preserve"> </w:t>
      </w:r>
      <w:r w:rsidRPr="00515A08">
        <w:rPr>
          <w:rFonts w:ascii="Times New Roman" w:hAnsi="Times New Roman"/>
          <w:iCs/>
          <w:color w:val="000000" w:themeColor="text1"/>
        </w:rPr>
        <w:t>Real decreto de 28 de diciembre de</w:t>
      </w:r>
      <w:r w:rsidR="00515A08">
        <w:rPr>
          <w:rFonts w:ascii="Times New Roman" w:hAnsi="Times New Roman"/>
          <w:iCs/>
          <w:color w:val="000000" w:themeColor="text1"/>
        </w:rPr>
        <w:t>l</w:t>
      </w:r>
      <w:r w:rsidRPr="00515A08">
        <w:rPr>
          <w:rFonts w:ascii="Times New Roman" w:hAnsi="Times New Roman"/>
          <w:iCs/>
          <w:color w:val="000000" w:themeColor="text1"/>
        </w:rPr>
        <w:t xml:space="preserve"> 1.887</w:t>
      </w:r>
      <w:r w:rsidR="007A46A6">
        <w:rPr>
          <w:rFonts w:ascii="Times New Roman" w:hAnsi="Times New Roman"/>
          <w:iCs/>
          <w:color w:val="000000" w:themeColor="text1"/>
        </w:rPr>
        <w:t xml:space="preserve"> el Gobierno de España</w:t>
      </w:r>
      <w:r w:rsidRPr="00845437">
        <w:rPr>
          <w:rFonts w:ascii="Times New Roman" w:hAnsi="Times New Roman"/>
          <w:iCs/>
          <w:color w:val="000000" w:themeColor="text1"/>
        </w:rPr>
        <w:t xml:space="preserve"> </w:t>
      </w:r>
      <w:r w:rsidR="005F147D">
        <w:rPr>
          <w:rFonts w:ascii="Times New Roman" w:hAnsi="Times New Roman"/>
          <w:iCs/>
          <w:color w:val="000000" w:themeColor="text1"/>
        </w:rPr>
        <w:t>había aprobado</w:t>
      </w:r>
      <w:r w:rsidRPr="00845437">
        <w:rPr>
          <w:rFonts w:ascii="Times New Roman" w:hAnsi="Times New Roman"/>
          <w:iCs/>
          <w:color w:val="000000" w:themeColor="text1"/>
        </w:rPr>
        <w:t xml:space="preserve"> la construcción de una Escuadra para la Armada. </w:t>
      </w:r>
      <w:r w:rsidRPr="00845437">
        <w:rPr>
          <w:rFonts w:ascii="Times New Roman" w:hAnsi="Times New Roman"/>
          <w:iCs/>
        </w:rPr>
        <w:t>El plazo señalado para la admisión de proposiciones para la construcción de tres cruceros de faja blindada y tres cañoneros torpederos terminaba el 31 de marzo de</w:t>
      </w:r>
      <w:r w:rsidR="00515A08">
        <w:rPr>
          <w:rFonts w:ascii="Times New Roman" w:hAnsi="Times New Roman"/>
          <w:iCs/>
        </w:rPr>
        <w:t>l</w:t>
      </w:r>
      <w:r w:rsidRPr="00845437">
        <w:rPr>
          <w:rFonts w:ascii="Times New Roman" w:hAnsi="Times New Roman"/>
          <w:iCs/>
        </w:rPr>
        <w:t xml:space="preserve"> 1.888. </w:t>
      </w:r>
    </w:p>
    <w:p w14:paraId="2CC17FE4" w14:textId="77777777" w:rsidR="00845437" w:rsidRPr="00CB1B97" w:rsidRDefault="00845437" w:rsidP="002C76F7">
      <w:pPr>
        <w:ind w:left="-1020" w:right="-1020"/>
        <w:jc w:val="both"/>
        <w:rPr>
          <w:rFonts w:ascii="Times New Roman" w:hAnsi="Times New Roman"/>
          <w:iCs/>
        </w:rPr>
      </w:pPr>
    </w:p>
    <w:p w14:paraId="3B06CA1A" w14:textId="3617362A" w:rsidR="00845437" w:rsidRPr="0024060B" w:rsidRDefault="002C76F7" w:rsidP="00845437">
      <w:pPr>
        <w:ind w:left="-1020" w:right="-1020"/>
        <w:jc w:val="both"/>
        <w:rPr>
          <w:rFonts w:ascii="Times New Roman" w:hAnsi="Times New Roman"/>
          <w:iCs/>
          <w:color w:val="000000" w:themeColor="text1"/>
        </w:rPr>
      </w:pPr>
      <w:r w:rsidRPr="0024060B">
        <w:rPr>
          <w:rFonts w:ascii="Times New Roman" w:hAnsi="Times New Roman"/>
          <w:iCs/>
          <w:color w:val="000000" w:themeColor="text1"/>
        </w:rPr>
        <w:t>Para la adjudicación de este contrato se tendría en cuenta l</w:t>
      </w:r>
      <w:r w:rsidR="004024C6">
        <w:rPr>
          <w:rFonts w:ascii="Times New Roman" w:hAnsi="Times New Roman"/>
          <w:iCs/>
          <w:color w:val="000000" w:themeColor="text1"/>
        </w:rPr>
        <w:t>o siguiente: E</w:t>
      </w:r>
      <w:r w:rsidRPr="0024060B">
        <w:rPr>
          <w:rFonts w:ascii="Times New Roman" w:hAnsi="Times New Roman"/>
          <w:iCs/>
          <w:color w:val="000000" w:themeColor="text1"/>
        </w:rPr>
        <w:t xml:space="preserve">l plazo para </w:t>
      </w:r>
      <w:r w:rsidR="00AC748E">
        <w:rPr>
          <w:rFonts w:ascii="Times New Roman" w:hAnsi="Times New Roman"/>
          <w:iCs/>
          <w:color w:val="000000" w:themeColor="text1"/>
        </w:rPr>
        <w:t>su</w:t>
      </w:r>
      <w:r w:rsidRPr="0024060B">
        <w:rPr>
          <w:rFonts w:ascii="Times New Roman" w:hAnsi="Times New Roman"/>
          <w:iCs/>
          <w:color w:val="000000" w:themeColor="text1"/>
        </w:rPr>
        <w:t xml:space="preserve"> </w:t>
      </w:r>
      <w:r w:rsidR="00AC748E">
        <w:rPr>
          <w:rFonts w:ascii="Times New Roman" w:hAnsi="Times New Roman"/>
          <w:iCs/>
          <w:color w:val="000000" w:themeColor="text1"/>
        </w:rPr>
        <w:t>entrega a la Armada</w:t>
      </w:r>
      <w:r w:rsidRPr="0024060B">
        <w:rPr>
          <w:rFonts w:ascii="Times New Roman" w:hAnsi="Times New Roman"/>
          <w:iCs/>
          <w:color w:val="000000" w:themeColor="text1"/>
        </w:rPr>
        <w:t xml:space="preserve">, </w:t>
      </w:r>
      <w:r w:rsidR="007A46A6">
        <w:rPr>
          <w:rFonts w:ascii="Times New Roman" w:hAnsi="Times New Roman"/>
          <w:iCs/>
          <w:color w:val="000000" w:themeColor="text1"/>
        </w:rPr>
        <w:t xml:space="preserve">su </w:t>
      </w:r>
      <w:r w:rsidRPr="0024060B">
        <w:rPr>
          <w:rFonts w:ascii="Times New Roman" w:hAnsi="Times New Roman"/>
          <w:iCs/>
          <w:color w:val="000000" w:themeColor="text1"/>
        </w:rPr>
        <w:t xml:space="preserve">precio, la sencillez de las máquinas, </w:t>
      </w:r>
      <w:r w:rsidR="00112F60" w:rsidRPr="0024060B">
        <w:rPr>
          <w:rFonts w:ascii="Times New Roman" w:hAnsi="Times New Roman"/>
          <w:iCs/>
          <w:color w:val="000000" w:themeColor="text1"/>
        </w:rPr>
        <w:t xml:space="preserve">la solidez del casco, </w:t>
      </w:r>
      <w:r w:rsidRPr="0024060B">
        <w:rPr>
          <w:rFonts w:ascii="Times New Roman" w:hAnsi="Times New Roman"/>
          <w:iCs/>
          <w:color w:val="000000" w:themeColor="text1"/>
        </w:rPr>
        <w:t xml:space="preserve">la velocidad y </w:t>
      </w:r>
      <w:r w:rsidR="00296AD9">
        <w:rPr>
          <w:rFonts w:ascii="Times New Roman" w:hAnsi="Times New Roman"/>
          <w:iCs/>
          <w:color w:val="000000" w:themeColor="text1"/>
        </w:rPr>
        <w:t>la autonomía</w:t>
      </w:r>
      <w:r w:rsidRPr="0024060B">
        <w:rPr>
          <w:rFonts w:ascii="Times New Roman" w:hAnsi="Times New Roman"/>
          <w:iCs/>
          <w:color w:val="000000" w:themeColor="text1"/>
        </w:rPr>
        <w:t xml:space="preserve"> de los buques.</w:t>
      </w:r>
      <w:r w:rsidR="00845437" w:rsidRPr="0024060B">
        <w:rPr>
          <w:rFonts w:ascii="Times New Roman" w:hAnsi="Times New Roman"/>
          <w:iCs/>
          <w:color w:val="000000" w:themeColor="text1"/>
        </w:rPr>
        <w:t xml:space="preserve"> El Gobierno exigía que las máquinas y materiales que se utilizaran procedieran de la industria </w:t>
      </w:r>
      <w:r w:rsidR="001A180F">
        <w:rPr>
          <w:rFonts w:ascii="Times New Roman" w:hAnsi="Times New Roman"/>
          <w:iCs/>
          <w:color w:val="000000" w:themeColor="text1"/>
        </w:rPr>
        <w:t xml:space="preserve">civil </w:t>
      </w:r>
      <w:r w:rsidR="00845437" w:rsidRPr="0024060B">
        <w:rPr>
          <w:rFonts w:ascii="Times New Roman" w:hAnsi="Times New Roman"/>
          <w:iCs/>
          <w:color w:val="000000" w:themeColor="text1"/>
        </w:rPr>
        <w:t>española</w:t>
      </w:r>
      <w:r w:rsidR="00515A08">
        <w:rPr>
          <w:rFonts w:ascii="Times New Roman" w:hAnsi="Times New Roman"/>
          <w:iCs/>
          <w:color w:val="000000" w:themeColor="text1"/>
        </w:rPr>
        <w:t>. S</w:t>
      </w:r>
      <w:r w:rsidR="00845437" w:rsidRPr="0024060B">
        <w:rPr>
          <w:rFonts w:ascii="Times New Roman" w:hAnsi="Times New Roman"/>
          <w:iCs/>
          <w:color w:val="000000" w:themeColor="text1"/>
        </w:rPr>
        <w:t>olamente</w:t>
      </w:r>
      <w:r w:rsidR="00515A08">
        <w:rPr>
          <w:rFonts w:ascii="Times New Roman" w:hAnsi="Times New Roman"/>
          <w:iCs/>
          <w:color w:val="000000" w:themeColor="text1"/>
        </w:rPr>
        <w:t>,</w:t>
      </w:r>
      <w:r w:rsidR="00845437" w:rsidRPr="0024060B">
        <w:rPr>
          <w:rFonts w:ascii="Times New Roman" w:hAnsi="Times New Roman"/>
          <w:iCs/>
          <w:color w:val="000000" w:themeColor="text1"/>
        </w:rPr>
        <w:t xml:space="preserve"> cuando esta condición no </w:t>
      </w:r>
      <w:r w:rsidR="00296AD9">
        <w:rPr>
          <w:rFonts w:ascii="Times New Roman" w:hAnsi="Times New Roman"/>
          <w:iCs/>
          <w:color w:val="000000" w:themeColor="text1"/>
        </w:rPr>
        <w:t>fuera posible</w:t>
      </w:r>
      <w:r w:rsidR="00845437" w:rsidRPr="0024060B">
        <w:rPr>
          <w:rFonts w:ascii="Times New Roman" w:hAnsi="Times New Roman"/>
          <w:iCs/>
          <w:color w:val="000000" w:themeColor="text1"/>
        </w:rPr>
        <w:t xml:space="preserve">, </w:t>
      </w:r>
      <w:r w:rsidR="00296AD9">
        <w:rPr>
          <w:rFonts w:ascii="Times New Roman" w:hAnsi="Times New Roman"/>
          <w:iCs/>
          <w:color w:val="000000" w:themeColor="text1"/>
        </w:rPr>
        <w:t>se</w:t>
      </w:r>
      <w:r w:rsidR="002D0F17">
        <w:rPr>
          <w:rFonts w:ascii="Times New Roman" w:hAnsi="Times New Roman"/>
          <w:iCs/>
          <w:color w:val="000000" w:themeColor="text1"/>
        </w:rPr>
        <w:t xml:space="preserve"> </w:t>
      </w:r>
      <w:r w:rsidR="00771F81">
        <w:rPr>
          <w:rFonts w:ascii="Times New Roman" w:hAnsi="Times New Roman"/>
          <w:iCs/>
          <w:color w:val="000000" w:themeColor="text1"/>
        </w:rPr>
        <w:t>acudi</w:t>
      </w:r>
      <w:r w:rsidR="00296AD9">
        <w:rPr>
          <w:rFonts w:ascii="Times New Roman" w:hAnsi="Times New Roman"/>
          <w:iCs/>
          <w:color w:val="000000" w:themeColor="text1"/>
        </w:rPr>
        <w:t>ría</w:t>
      </w:r>
      <w:r w:rsidR="00845437" w:rsidRPr="0024060B">
        <w:rPr>
          <w:rFonts w:ascii="Times New Roman" w:hAnsi="Times New Roman"/>
          <w:iCs/>
          <w:color w:val="000000" w:themeColor="text1"/>
        </w:rPr>
        <w:t xml:space="preserve"> a los arsenales del Estado y, </w:t>
      </w:r>
      <w:r w:rsidR="00296AD9">
        <w:rPr>
          <w:rFonts w:ascii="Times New Roman" w:hAnsi="Times New Roman"/>
          <w:iCs/>
          <w:color w:val="000000" w:themeColor="text1"/>
        </w:rPr>
        <w:t>finalmente</w:t>
      </w:r>
      <w:r w:rsidR="00845437" w:rsidRPr="0024060B">
        <w:rPr>
          <w:rFonts w:ascii="Times New Roman" w:hAnsi="Times New Roman"/>
          <w:iCs/>
          <w:color w:val="000000" w:themeColor="text1"/>
        </w:rPr>
        <w:t>, a la industria extranjera.</w:t>
      </w:r>
    </w:p>
    <w:p w14:paraId="1285D01E" w14:textId="77777777" w:rsidR="00845437" w:rsidRPr="0024060B" w:rsidRDefault="00845437" w:rsidP="00845437">
      <w:pPr>
        <w:ind w:left="-1020" w:right="-1020"/>
        <w:jc w:val="both"/>
        <w:rPr>
          <w:rFonts w:ascii="Times New Roman" w:hAnsi="Times New Roman"/>
          <w:iCs/>
          <w:color w:val="000000" w:themeColor="text1"/>
        </w:rPr>
      </w:pPr>
    </w:p>
    <w:p w14:paraId="56636E57" w14:textId="324E723A" w:rsidR="00E73E77" w:rsidRPr="00C40F1F" w:rsidRDefault="00845437" w:rsidP="002D0F17">
      <w:pPr>
        <w:ind w:left="-1020" w:right="-1020"/>
        <w:jc w:val="both"/>
        <w:rPr>
          <w:rFonts w:ascii="Times New Roman" w:hAnsi="Times New Roman"/>
          <w:iCs/>
          <w:color w:val="000000" w:themeColor="text1"/>
        </w:rPr>
      </w:pPr>
      <w:r w:rsidRPr="00C40F1F">
        <w:rPr>
          <w:rFonts w:ascii="Times New Roman" w:hAnsi="Times New Roman"/>
          <w:iCs/>
          <w:color w:val="000000" w:themeColor="text1"/>
        </w:rPr>
        <w:t xml:space="preserve">La factoría </w:t>
      </w:r>
      <w:r w:rsidRPr="00C40F1F">
        <w:rPr>
          <w:rFonts w:ascii="Times New Roman" w:hAnsi="Times New Roman"/>
          <w:i/>
          <w:color w:val="000000" w:themeColor="text1"/>
        </w:rPr>
        <w:t>Astilleros del Nervión</w:t>
      </w:r>
      <w:r w:rsidRPr="00C40F1F">
        <w:rPr>
          <w:rFonts w:ascii="Times New Roman" w:hAnsi="Times New Roman"/>
          <w:iCs/>
          <w:color w:val="000000" w:themeColor="text1"/>
        </w:rPr>
        <w:t xml:space="preserve"> fue </w:t>
      </w:r>
      <w:r w:rsidR="00B633EE" w:rsidRPr="00C40F1F">
        <w:rPr>
          <w:rFonts w:ascii="Times New Roman" w:hAnsi="Times New Roman"/>
          <w:iCs/>
          <w:color w:val="000000" w:themeColor="text1"/>
        </w:rPr>
        <w:t>creada</w:t>
      </w:r>
      <w:r w:rsidRPr="00C40F1F">
        <w:rPr>
          <w:rFonts w:ascii="Times New Roman" w:hAnsi="Times New Roman"/>
          <w:iCs/>
          <w:color w:val="000000" w:themeColor="text1"/>
        </w:rPr>
        <w:t xml:space="preserve"> por la </w:t>
      </w:r>
      <w:r w:rsidRPr="003665AA">
        <w:rPr>
          <w:rFonts w:ascii="Times New Roman" w:hAnsi="Times New Roman"/>
          <w:iCs/>
          <w:color w:val="000000" w:themeColor="text1"/>
        </w:rPr>
        <w:t>Sociedad</w:t>
      </w:r>
      <w:r w:rsidRPr="00C40F1F">
        <w:rPr>
          <w:rFonts w:ascii="Times New Roman" w:hAnsi="Times New Roman"/>
          <w:i/>
          <w:color w:val="000000" w:themeColor="text1"/>
        </w:rPr>
        <w:t xml:space="preserve"> Martínez Rivas Palmer</w:t>
      </w:r>
      <w:r w:rsidRPr="00C40F1F">
        <w:rPr>
          <w:rFonts w:ascii="Times New Roman" w:hAnsi="Times New Roman"/>
          <w:iCs/>
          <w:color w:val="000000" w:themeColor="text1"/>
        </w:rPr>
        <w:t xml:space="preserve"> en 1.888</w:t>
      </w:r>
      <w:r w:rsidR="0024060B" w:rsidRPr="00C40F1F">
        <w:rPr>
          <w:rFonts w:ascii="Times New Roman" w:hAnsi="Times New Roman"/>
          <w:iCs/>
          <w:color w:val="000000" w:themeColor="text1"/>
        </w:rPr>
        <w:t xml:space="preserve">. </w:t>
      </w:r>
      <w:r w:rsidRPr="00C40F1F">
        <w:rPr>
          <w:rFonts w:ascii="Times New Roman" w:hAnsi="Times New Roman"/>
          <w:iCs/>
          <w:color w:val="000000" w:themeColor="text1"/>
        </w:rPr>
        <w:t>El 1º de junio de</w:t>
      </w:r>
      <w:r w:rsidR="00515A08">
        <w:rPr>
          <w:rFonts w:ascii="Times New Roman" w:hAnsi="Times New Roman"/>
          <w:iCs/>
          <w:color w:val="000000" w:themeColor="text1"/>
        </w:rPr>
        <w:t>l</w:t>
      </w:r>
      <w:r w:rsidRPr="00C40F1F">
        <w:rPr>
          <w:rFonts w:ascii="Times New Roman" w:hAnsi="Times New Roman"/>
          <w:iCs/>
          <w:color w:val="000000" w:themeColor="text1"/>
        </w:rPr>
        <w:t xml:space="preserve"> 1.889 se firmó el contrato entre el </w:t>
      </w:r>
      <w:r w:rsidR="00F1372A" w:rsidRPr="00C40F1F">
        <w:rPr>
          <w:rFonts w:ascii="Times New Roman" w:hAnsi="Times New Roman"/>
          <w:iCs/>
          <w:color w:val="000000" w:themeColor="text1"/>
        </w:rPr>
        <w:t>Gobierno</w:t>
      </w:r>
      <w:r w:rsidRPr="00C40F1F">
        <w:rPr>
          <w:rFonts w:ascii="Times New Roman" w:hAnsi="Times New Roman"/>
          <w:iCs/>
          <w:color w:val="000000" w:themeColor="text1"/>
        </w:rPr>
        <w:t xml:space="preserve"> y </w:t>
      </w:r>
      <w:r w:rsidRPr="00C40F1F">
        <w:rPr>
          <w:rFonts w:ascii="Times New Roman" w:hAnsi="Times New Roman"/>
          <w:i/>
          <w:color w:val="000000" w:themeColor="text1"/>
        </w:rPr>
        <w:t>José Martínez Rivas</w:t>
      </w:r>
      <w:r w:rsidR="008E2B21" w:rsidRPr="0014455D">
        <w:rPr>
          <w:rStyle w:val="Refdenotaalpie"/>
          <w:rFonts w:ascii="Times New Roman" w:hAnsi="Times New Roman"/>
          <w:iCs/>
          <w:color w:val="000000" w:themeColor="text1"/>
        </w:rPr>
        <w:footnoteReference w:id="3"/>
      </w:r>
      <w:r w:rsidRPr="00C40F1F">
        <w:rPr>
          <w:rFonts w:ascii="Times New Roman" w:hAnsi="Times New Roman"/>
          <w:iCs/>
          <w:color w:val="000000" w:themeColor="text1"/>
        </w:rPr>
        <w:t xml:space="preserve"> (en representación suya y de su socio </w:t>
      </w:r>
      <w:r w:rsidRPr="00C40F1F">
        <w:rPr>
          <w:rFonts w:ascii="Times New Roman" w:hAnsi="Times New Roman"/>
          <w:i/>
          <w:color w:val="000000" w:themeColor="text1"/>
        </w:rPr>
        <w:t>Sir Charles M. Palmer</w:t>
      </w:r>
      <w:r w:rsidR="0014455D" w:rsidRPr="00E649A6">
        <w:rPr>
          <w:rStyle w:val="Refdenotaalpie"/>
          <w:rFonts w:ascii="Times New Roman" w:hAnsi="Times New Roman"/>
          <w:iCs/>
          <w:color w:val="000000" w:themeColor="text1"/>
        </w:rPr>
        <w:footnoteReference w:id="4"/>
      </w:r>
      <w:r w:rsidRPr="00C40F1F">
        <w:rPr>
          <w:rFonts w:ascii="Times New Roman" w:hAnsi="Times New Roman"/>
          <w:iCs/>
          <w:color w:val="000000" w:themeColor="text1"/>
        </w:rPr>
        <w:t xml:space="preserve">) para la construcción de </w:t>
      </w:r>
      <w:r w:rsidR="008F27DA" w:rsidRPr="00C40F1F">
        <w:rPr>
          <w:rFonts w:ascii="Times New Roman" w:hAnsi="Times New Roman"/>
          <w:iCs/>
          <w:color w:val="000000" w:themeColor="text1"/>
        </w:rPr>
        <w:t xml:space="preserve">los </w:t>
      </w:r>
      <w:r w:rsidRPr="00C40F1F">
        <w:rPr>
          <w:rFonts w:ascii="Times New Roman" w:hAnsi="Times New Roman"/>
          <w:iCs/>
          <w:color w:val="000000" w:themeColor="text1"/>
        </w:rPr>
        <w:t xml:space="preserve">tres cruceros, </w:t>
      </w:r>
      <w:r w:rsidR="008F27DA" w:rsidRPr="00C40F1F">
        <w:rPr>
          <w:rFonts w:ascii="Times New Roman" w:hAnsi="Times New Roman"/>
          <w:iCs/>
          <w:color w:val="000000" w:themeColor="text1"/>
        </w:rPr>
        <w:t>de acuerdo con</w:t>
      </w:r>
      <w:r w:rsidRPr="00C40F1F">
        <w:rPr>
          <w:rFonts w:ascii="Times New Roman" w:hAnsi="Times New Roman"/>
          <w:iCs/>
          <w:color w:val="000000" w:themeColor="text1"/>
        </w:rPr>
        <w:t xml:space="preserve"> las condiciones que figuraban en la escritura que se </w:t>
      </w:r>
      <w:r w:rsidR="002D0F17" w:rsidRPr="00C40F1F">
        <w:rPr>
          <w:rFonts w:ascii="Times New Roman" w:hAnsi="Times New Roman"/>
          <w:iCs/>
          <w:color w:val="000000" w:themeColor="text1"/>
        </w:rPr>
        <w:t xml:space="preserve">había </w:t>
      </w:r>
      <w:r w:rsidRPr="00C40F1F">
        <w:rPr>
          <w:rFonts w:ascii="Times New Roman" w:hAnsi="Times New Roman"/>
          <w:iCs/>
          <w:color w:val="000000" w:themeColor="text1"/>
        </w:rPr>
        <w:t>firm</w:t>
      </w:r>
      <w:r w:rsidR="002D0F17" w:rsidRPr="00C40F1F">
        <w:rPr>
          <w:rFonts w:ascii="Times New Roman" w:hAnsi="Times New Roman"/>
          <w:iCs/>
          <w:color w:val="000000" w:themeColor="text1"/>
        </w:rPr>
        <w:t>ado</w:t>
      </w:r>
      <w:r w:rsidR="00F372E9">
        <w:rPr>
          <w:rStyle w:val="Refdenotaalpie"/>
          <w:rFonts w:ascii="Times New Roman" w:hAnsi="Times New Roman"/>
          <w:iCs/>
          <w:color w:val="000000" w:themeColor="text1"/>
        </w:rPr>
        <w:footnoteReference w:id="5"/>
      </w:r>
      <w:r w:rsidRPr="00C40F1F">
        <w:rPr>
          <w:rFonts w:ascii="Times New Roman" w:hAnsi="Times New Roman"/>
          <w:iCs/>
          <w:color w:val="000000" w:themeColor="text1"/>
        </w:rPr>
        <w:t xml:space="preserve">. </w:t>
      </w:r>
    </w:p>
    <w:p w14:paraId="189026D3" w14:textId="77777777" w:rsidR="00E73E77" w:rsidRDefault="00E73E77" w:rsidP="002D0F17">
      <w:pPr>
        <w:ind w:left="-1020" w:right="-1020"/>
        <w:jc w:val="both"/>
        <w:rPr>
          <w:rFonts w:ascii="Times New Roman" w:hAnsi="Times New Roman"/>
          <w:iCs/>
          <w:color w:val="000000" w:themeColor="text1"/>
        </w:rPr>
      </w:pPr>
    </w:p>
    <w:p w14:paraId="48DCA7D9" w14:textId="6B59A6E3" w:rsidR="00845437" w:rsidRPr="0024060B" w:rsidRDefault="00845437" w:rsidP="002D0F17">
      <w:pPr>
        <w:ind w:left="-1020" w:right="-1020"/>
        <w:jc w:val="both"/>
        <w:rPr>
          <w:rFonts w:ascii="Times New Roman" w:hAnsi="Times New Roman"/>
          <w:iCs/>
          <w:color w:val="000000" w:themeColor="text1"/>
        </w:rPr>
      </w:pPr>
      <w:r w:rsidRPr="0024060B">
        <w:rPr>
          <w:rFonts w:ascii="Times New Roman" w:hAnsi="Times New Roman"/>
          <w:iCs/>
          <w:color w:val="000000" w:themeColor="text1"/>
        </w:rPr>
        <w:t xml:space="preserve">El 30 de octubre del mismo año se escrituró en el registro mercantil de Bilbao la Sociedad </w:t>
      </w:r>
      <w:r w:rsidRPr="008A1F80">
        <w:rPr>
          <w:rFonts w:ascii="Times New Roman" w:hAnsi="Times New Roman"/>
          <w:i/>
          <w:color w:val="000000" w:themeColor="text1"/>
        </w:rPr>
        <w:t>Martínez Rivas Palmer</w:t>
      </w:r>
      <w:r w:rsidRPr="0024060B">
        <w:rPr>
          <w:rFonts w:ascii="Times New Roman" w:hAnsi="Times New Roman"/>
          <w:iCs/>
          <w:color w:val="000000" w:themeColor="text1"/>
        </w:rPr>
        <w:t xml:space="preserve">, </w:t>
      </w:r>
      <w:r w:rsidR="00B633EE">
        <w:rPr>
          <w:rFonts w:ascii="Times New Roman" w:hAnsi="Times New Roman"/>
          <w:iCs/>
          <w:color w:val="000000" w:themeColor="text1"/>
        </w:rPr>
        <w:t>con domicilio</w:t>
      </w:r>
      <w:r w:rsidRPr="0024060B">
        <w:rPr>
          <w:rFonts w:ascii="Times New Roman" w:hAnsi="Times New Roman"/>
          <w:iCs/>
          <w:color w:val="000000" w:themeColor="text1"/>
        </w:rPr>
        <w:t xml:space="preserve"> en </w:t>
      </w:r>
      <w:r w:rsidR="00E73E77">
        <w:rPr>
          <w:rFonts w:ascii="Times New Roman" w:hAnsi="Times New Roman"/>
          <w:iCs/>
          <w:color w:val="000000" w:themeColor="text1"/>
        </w:rPr>
        <w:t>dicha ciudad</w:t>
      </w:r>
      <w:r w:rsidR="00B633EE">
        <w:rPr>
          <w:rFonts w:ascii="Times New Roman" w:hAnsi="Times New Roman"/>
          <w:iCs/>
          <w:color w:val="000000" w:themeColor="text1"/>
        </w:rPr>
        <w:t>. T</w:t>
      </w:r>
      <w:r w:rsidRPr="0024060B">
        <w:rPr>
          <w:rFonts w:ascii="Times New Roman" w:hAnsi="Times New Roman"/>
          <w:iCs/>
          <w:color w:val="000000" w:themeColor="text1"/>
        </w:rPr>
        <w:t xml:space="preserve">enía por objeto dedicarse a </w:t>
      </w:r>
      <w:r w:rsidR="00B633EE">
        <w:rPr>
          <w:rFonts w:ascii="Times New Roman" w:hAnsi="Times New Roman"/>
          <w:iCs/>
          <w:color w:val="000000" w:themeColor="text1"/>
        </w:rPr>
        <w:t xml:space="preserve">las </w:t>
      </w:r>
      <w:r w:rsidRPr="0024060B">
        <w:rPr>
          <w:rFonts w:ascii="Times New Roman" w:hAnsi="Times New Roman"/>
          <w:iCs/>
          <w:color w:val="000000" w:themeColor="text1"/>
        </w:rPr>
        <w:t>construcciones navales para el Estad</w:t>
      </w:r>
      <w:r w:rsidR="00296AD9">
        <w:rPr>
          <w:rFonts w:ascii="Times New Roman" w:hAnsi="Times New Roman"/>
          <w:iCs/>
          <w:color w:val="000000" w:themeColor="text1"/>
        </w:rPr>
        <w:t>o</w:t>
      </w:r>
      <w:r w:rsidRPr="0024060B">
        <w:rPr>
          <w:rFonts w:ascii="Times New Roman" w:hAnsi="Times New Roman"/>
          <w:iCs/>
          <w:color w:val="000000" w:themeColor="text1"/>
        </w:rPr>
        <w:t xml:space="preserve"> y clientes particulares.</w:t>
      </w:r>
    </w:p>
    <w:p w14:paraId="0757A128" w14:textId="77777777" w:rsidR="00845437" w:rsidRPr="0024060B" w:rsidRDefault="00845437" w:rsidP="00845437">
      <w:pPr>
        <w:ind w:left="-1020" w:right="-1020"/>
        <w:jc w:val="both"/>
        <w:rPr>
          <w:rFonts w:ascii="Times New Roman" w:hAnsi="Times New Roman"/>
          <w:iCs/>
          <w:color w:val="000000" w:themeColor="text1"/>
        </w:rPr>
      </w:pPr>
    </w:p>
    <w:p w14:paraId="625B5136" w14:textId="2013FE1D" w:rsidR="00ED771B" w:rsidRDefault="0024060B" w:rsidP="00ED771B">
      <w:pPr>
        <w:ind w:left="-1020" w:right="-1020"/>
        <w:jc w:val="both"/>
        <w:rPr>
          <w:rFonts w:ascii="Times New Roman" w:hAnsi="Times New Roman"/>
          <w:iCs/>
          <w:color w:val="000000" w:themeColor="text1"/>
        </w:rPr>
      </w:pPr>
      <w:r w:rsidRPr="0024060B">
        <w:rPr>
          <w:rFonts w:ascii="Times New Roman" w:hAnsi="Times New Roman"/>
          <w:iCs/>
          <w:color w:val="000000" w:themeColor="text1"/>
        </w:rPr>
        <w:lastRenderedPageBreak/>
        <w:t xml:space="preserve">Los pedidos de material se habían </w:t>
      </w:r>
      <w:r>
        <w:rPr>
          <w:rFonts w:ascii="Times New Roman" w:hAnsi="Times New Roman"/>
          <w:iCs/>
          <w:color w:val="000000" w:themeColor="text1"/>
        </w:rPr>
        <w:t>contratado con</w:t>
      </w:r>
      <w:r w:rsidRPr="0024060B">
        <w:rPr>
          <w:rFonts w:ascii="Times New Roman" w:hAnsi="Times New Roman"/>
          <w:iCs/>
          <w:color w:val="000000" w:themeColor="text1"/>
        </w:rPr>
        <w:t xml:space="preserve"> las fábricas de </w:t>
      </w:r>
      <w:r w:rsidRPr="00C40F1F">
        <w:rPr>
          <w:rFonts w:ascii="Times New Roman" w:hAnsi="Times New Roman"/>
          <w:i/>
          <w:color w:val="000000" w:themeColor="text1"/>
        </w:rPr>
        <w:t>Altos Hornos</w:t>
      </w:r>
      <w:r w:rsidR="00910773" w:rsidRPr="00910773">
        <w:rPr>
          <w:rStyle w:val="Refdenotaalpie"/>
          <w:rFonts w:ascii="Times New Roman" w:hAnsi="Times New Roman"/>
          <w:iCs/>
          <w:color w:val="000000" w:themeColor="text1"/>
        </w:rPr>
        <w:footnoteReference w:id="6"/>
      </w:r>
      <w:r w:rsidRPr="0024060B">
        <w:rPr>
          <w:rFonts w:ascii="Times New Roman" w:hAnsi="Times New Roman"/>
          <w:iCs/>
          <w:color w:val="000000" w:themeColor="text1"/>
        </w:rPr>
        <w:t xml:space="preserve"> (Vizcaya) y </w:t>
      </w:r>
      <w:r w:rsidR="00C40F1F">
        <w:rPr>
          <w:rFonts w:ascii="Times New Roman" w:hAnsi="Times New Roman"/>
          <w:i/>
          <w:color w:val="000000" w:themeColor="text1"/>
        </w:rPr>
        <w:t>L</w:t>
      </w:r>
      <w:r w:rsidRPr="00C40F1F">
        <w:rPr>
          <w:rFonts w:ascii="Times New Roman" w:hAnsi="Times New Roman"/>
          <w:i/>
          <w:color w:val="000000" w:themeColor="text1"/>
        </w:rPr>
        <w:t>a Felguera</w:t>
      </w:r>
      <w:r w:rsidR="00D52897" w:rsidRPr="00D52897">
        <w:rPr>
          <w:rStyle w:val="Refdenotaalpie"/>
          <w:rFonts w:ascii="Times New Roman" w:hAnsi="Times New Roman"/>
          <w:iCs/>
          <w:color w:val="000000" w:themeColor="text1"/>
        </w:rPr>
        <w:footnoteReference w:id="7"/>
      </w:r>
      <w:r w:rsidR="00D52897">
        <w:rPr>
          <w:rFonts w:ascii="Times New Roman" w:hAnsi="Times New Roman"/>
          <w:i/>
          <w:color w:val="000000" w:themeColor="text1"/>
        </w:rPr>
        <w:t xml:space="preserve"> </w:t>
      </w:r>
      <w:r w:rsidRPr="0024060B">
        <w:rPr>
          <w:rFonts w:ascii="Times New Roman" w:hAnsi="Times New Roman"/>
          <w:iCs/>
          <w:color w:val="000000" w:themeColor="text1"/>
        </w:rPr>
        <w:t xml:space="preserve">(Asturias) a excepción de ciertas barras especiales y 70 toneladas de remaches que se habían encargado a Inglaterra. Por lo tanto, la </w:t>
      </w:r>
      <w:r w:rsidRPr="003665AA">
        <w:rPr>
          <w:rFonts w:ascii="Times New Roman" w:hAnsi="Times New Roman"/>
          <w:iCs/>
          <w:color w:val="000000" w:themeColor="text1"/>
        </w:rPr>
        <w:t>Sociedad</w:t>
      </w:r>
      <w:r w:rsidRPr="008A1F80">
        <w:rPr>
          <w:rFonts w:ascii="Times New Roman" w:hAnsi="Times New Roman"/>
          <w:i/>
          <w:color w:val="000000" w:themeColor="text1"/>
        </w:rPr>
        <w:t xml:space="preserve"> Martínez Rivas</w:t>
      </w:r>
      <w:r w:rsidR="008A0253">
        <w:rPr>
          <w:rFonts w:ascii="Times New Roman" w:hAnsi="Times New Roman"/>
          <w:i/>
          <w:color w:val="000000" w:themeColor="text1"/>
        </w:rPr>
        <w:t xml:space="preserve"> </w:t>
      </w:r>
      <w:r w:rsidR="00515A08">
        <w:rPr>
          <w:rFonts w:ascii="Times New Roman" w:hAnsi="Times New Roman"/>
          <w:i/>
          <w:color w:val="000000" w:themeColor="text1"/>
        </w:rPr>
        <w:t xml:space="preserve">Palmer </w:t>
      </w:r>
      <w:r w:rsidRPr="0024060B">
        <w:rPr>
          <w:rFonts w:ascii="Times New Roman" w:hAnsi="Times New Roman"/>
          <w:iCs/>
          <w:color w:val="000000" w:themeColor="text1"/>
        </w:rPr>
        <w:t>cumplía con su</w:t>
      </w:r>
      <w:r w:rsidR="00E029A0">
        <w:rPr>
          <w:rFonts w:ascii="Times New Roman" w:hAnsi="Times New Roman"/>
          <w:iCs/>
          <w:color w:val="000000" w:themeColor="text1"/>
        </w:rPr>
        <w:t xml:space="preserve"> deber</w:t>
      </w:r>
      <w:r w:rsidRPr="0024060B">
        <w:rPr>
          <w:rFonts w:ascii="Times New Roman" w:hAnsi="Times New Roman"/>
          <w:iCs/>
          <w:color w:val="000000" w:themeColor="text1"/>
        </w:rPr>
        <w:t xml:space="preserve">, sin que nadie tuviera </w:t>
      </w:r>
      <w:r w:rsidR="00A12AE7">
        <w:rPr>
          <w:rFonts w:ascii="Times New Roman" w:hAnsi="Times New Roman"/>
          <w:iCs/>
          <w:color w:val="000000" w:themeColor="text1"/>
        </w:rPr>
        <w:t>motivos par</w:t>
      </w:r>
      <w:r w:rsidRPr="0024060B">
        <w:rPr>
          <w:rFonts w:ascii="Times New Roman" w:hAnsi="Times New Roman"/>
          <w:iCs/>
          <w:color w:val="000000" w:themeColor="text1"/>
        </w:rPr>
        <w:t>a dudar de su actuación</w:t>
      </w:r>
      <w:r w:rsidR="00ED771B">
        <w:rPr>
          <w:rStyle w:val="Refdenotaalpie"/>
          <w:rFonts w:ascii="Times New Roman" w:hAnsi="Times New Roman"/>
          <w:iCs/>
          <w:color w:val="000000" w:themeColor="text1"/>
        </w:rPr>
        <w:footnoteReference w:id="8"/>
      </w:r>
      <w:r w:rsidR="00E04B21">
        <w:rPr>
          <w:rFonts w:ascii="Times New Roman" w:hAnsi="Times New Roman"/>
          <w:iCs/>
          <w:color w:val="000000" w:themeColor="text1"/>
        </w:rPr>
        <w:t>.</w:t>
      </w:r>
    </w:p>
    <w:p w14:paraId="5BDE88F4" w14:textId="77777777" w:rsidR="00D52897" w:rsidRDefault="00D52897" w:rsidP="00E04B21">
      <w:pPr>
        <w:ind w:left="-1020" w:right="-1020"/>
        <w:jc w:val="both"/>
        <w:rPr>
          <w:rFonts w:ascii="Times New Roman" w:hAnsi="Times New Roman"/>
          <w:iCs/>
          <w:color w:val="000000" w:themeColor="text1"/>
        </w:rPr>
      </w:pPr>
    </w:p>
    <w:p w14:paraId="204F8D55" w14:textId="2A3F833D" w:rsidR="009D3375" w:rsidRDefault="0024060B" w:rsidP="00EB5F8D">
      <w:pPr>
        <w:ind w:left="-1020" w:right="-1020"/>
        <w:jc w:val="both"/>
        <w:rPr>
          <w:rFonts w:ascii="Times New Roman" w:hAnsi="Times New Roman"/>
          <w:iCs/>
        </w:rPr>
      </w:pPr>
      <w:r w:rsidRPr="005F147D">
        <w:rPr>
          <w:rFonts w:ascii="Times New Roman" w:hAnsi="Times New Roman"/>
          <w:iCs/>
        </w:rPr>
        <w:t xml:space="preserve">El 30 de </w:t>
      </w:r>
      <w:r w:rsidRPr="005F147D">
        <w:rPr>
          <w:rFonts w:ascii="Times New Roman" w:hAnsi="Times New Roman"/>
          <w:iCs/>
          <w:color w:val="000000" w:themeColor="text1"/>
        </w:rPr>
        <w:t>agosto de</w:t>
      </w:r>
      <w:r w:rsidR="009E2D01">
        <w:rPr>
          <w:rFonts w:ascii="Times New Roman" w:hAnsi="Times New Roman"/>
          <w:iCs/>
          <w:color w:val="000000" w:themeColor="text1"/>
        </w:rPr>
        <w:t>l</w:t>
      </w:r>
      <w:r w:rsidRPr="005F147D">
        <w:rPr>
          <w:rFonts w:ascii="Times New Roman" w:hAnsi="Times New Roman"/>
          <w:iCs/>
          <w:color w:val="000000" w:themeColor="text1"/>
        </w:rPr>
        <w:t xml:space="preserve"> 1.890 tuvo lugar la botadura </w:t>
      </w:r>
      <w:r w:rsidRPr="005F147D">
        <w:rPr>
          <w:rFonts w:ascii="Times New Roman" w:hAnsi="Times New Roman"/>
          <w:iCs/>
        </w:rPr>
        <w:t xml:space="preserve">del crucero </w:t>
      </w:r>
      <w:r w:rsidRPr="005F147D">
        <w:rPr>
          <w:rFonts w:ascii="Times New Roman" w:hAnsi="Times New Roman"/>
          <w:i/>
        </w:rPr>
        <w:t>Infanta María Teresa</w:t>
      </w:r>
      <w:r w:rsidRPr="005F147D">
        <w:rPr>
          <w:rFonts w:ascii="Times New Roman" w:hAnsi="Times New Roman"/>
          <w:iCs/>
        </w:rPr>
        <w:t xml:space="preserve">. </w:t>
      </w:r>
      <w:r w:rsidR="006218B6">
        <w:rPr>
          <w:rFonts w:ascii="Times New Roman" w:hAnsi="Times New Roman"/>
          <w:iCs/>
        </w:rPr>
        <w:t>Estuvieron presentes en el acto l</w:t>
      </w:r>
      <w:r w:rsidRPr="005F147D">
        <w:rPr>
          <w:rFonts w:ascii="Times New Roman" w:hAnsi="Times New Roman"/>
          <w:iCs/>
        </w:rPr>
        <w:t xml:space="preserve">a reina regente </w:t>
      </w:r>
      <w:r w:rsidRPr="002F306B">
        <w:rPr>
          <w:rFonts w:ascii="Times New Roman" w:hAnsi="Times New Roman"/>
          <w:i/>
        </w:rPr>
        <w:t>María Cristina</w:t>
      </w:r>
      <w:r w:rsidR="006218B6">
        <w:rPr>
          <w:rFonts w:ascii="Times New Roman" w:hAnsi="Times New Roman"/>
          <w:iCs/>
        </w:rPr>
        <w:t xml:space="preserve">, </w:t>
      </w:r>
      <w:r w:rsidR="00EF18C9" w:rsidRPr="005F147D">
        <w:rPr>
          <w:rFonts w:ascii="Times New Roman" w:hAnsi="Times New Roman"/>
          <w:iCs/>
        </w:rPr>
        <w:t>el ministro de Marina</w:t>
      </w:r>
      <w:r w:rsidR="00637DFC">
        <w:rPr>
          <w:rStyle w:val="Refdenotaalpie"/>
          <w:rFonts w:ascii="Times New Roman" w:hAnsi="Times New Roman"/>
          <w:iCs/>
        </w:rPr>
        <w:footnoteReference w:id="9"/>
      </w:r>
      <w:r w:rsidR="00EF18C9" w:rsidRPr="005F147D">
        <w:rPr>
          <w:rFonts w:ascii="Times New Roman" w:hAnsi="Times New Roman"/>
          <w:iCs/>
        </w:rPr>
        <w:t xml:space="preserve"> </w:t>
      </w:r>
      <w:r w:rsidR="006218B6">
        <w:rPr>
          <w:rFonts w:ascii="Times New Roman" w:hAnsi="Times New Roman"/>
          <w:iCs/>
        </w:rPr>
        <w:t>y el obispo de la diócesis</w:t>
      </w:r>
      <w:r w:rsidRPr="005F147D">
        <w:rPr>
          <w:rFonts w:ascii="Times New Roman" w:hAnsi="Times New Roman"/>
          <w:iCs/>
        </w:rPr>
        <w:t>.</w:t>
      </w:r>
    </w:p>
    <w:p w14:paraId="53861F43" w14:textId="77777777" w:rsidR="00DF220E" w:rsidRDefault="00DF220E" w:rsidP="00E04B21">
      <w:pPr>
        <w:ind w:right="-1020"/>
        <w:jc w:val="both"/>
        <w:rPr>
          <w:rFonts w:ascii="Times New Roman" w:hAnsi="Times New Roman"/>
          <w:iCs/>
        </w:rPr>
      </w:pPr>
    </w:p>
    <w:p w14:paraId="13F4CFCC" w14:textId="52516C40" w:rsidR="00DF220E" w:rsidRDefault="00DF220E" w:rsidP="00DF220E">
      <w:pPr>
        <w:ind w:left="-1020" w:right="-1020"/>
        <w:jc w:val="center"/>
        <w:rPr>
          <w:rFonts w:ascii="Times New Roman" w:hAnsi="Times New Roman"/>
          <w:iCs/>
        </w:rPr>
      </w:pPr>
      <w:r>
        <w:rPr>
          <w:rFonts w:ascii="Times New Roman" w:hAnsi="Times New Roman"/>
          <w:iCs/>
          <w:noProof/>
        </w:rPr>
        <w:drawing>
          <wp:inline distT="0" distB="0" distL="0" distR="0" wp14:anchorId="18B2C059" wp14:editId="0524E228">
            <wp:extent cx="5396230" cy="3380740"/>
            <wp:effectExtent l="0" t="0" r="1270" b="0"/>
            <wp:docPr id="15465929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592913" name="Imagen 1546592913"/>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96230" cy="3380740"/>
                    </a:xfrm>
                    <a:prstGeom prst="rect">
                      <a:avLst/>
                    </a:prstGeom>
                  </pic:spPr>
                </pic:pic>
              </a:graphicData>
            </a:graphic>
          </wp:inline>
        </w:drawing>
      </w:r>
    </w:p>
    <w:p w14:paraId="27F653B8" w14:textId="3F840069" w:rsidR="00DF220E" w:rsidRDefault="00DF220E" w:rsidP="00DF220E">
      <w:pPr>
        <w:ind w:left="-1020" w:right="-1020"/>
        <w:jc w:val="center"/>
        <w:rPr>
          <w:rFonts w:ascii="Times New Roman" w:hAnsi="Times New Roman"/>
          <w:b/>
          <w:bCs/>
          <w:iCs/>
          <w:sz w:val="16"/>
          <w:szCs w:val="16"/>
        </w:rPr>
      </w:pPr>
      <w:r w:rsidRPr="00DF220E">
        <w:rPr>
          <w:rFonts w:ascii="Times New Roman" w:hAnsi="Times New Roman"/>
          <w:b/>
          <w:bCs/>
          <w:iCs/>
          <w:sz w:val="20"/>
          <w:szCs w:val="20"/>
        </w:rPr>
        <w:t xml:space="preserve">EL </w:t>
      </w:r>
      <w:r>
        <w:rPr>
          <w:rFonts w:ascii="Times New Roman" w:hAnsi="Times New Roman"/>
          <w:b/>
          <w:bCs/>
          <w:iCs/>
          <w:sz w:val="20"/>
          <w:szCs w:val="20"/>
        </w:rPr>
        <w:t>MOMENTO CRÍTICO</w:t>
      </w:r>
    </w:p>
    <w:p w14:paraId="41508B13" w14:textId="22A0DC58" w:rsidR="00DF220E" w:rsidRPr="00023812" w:rsidRDefault="00023812" w:rsidP="00023812">
      <w:pPr>
        <w:ind w:left="-1020" w:right="-1020"/>
        <w:jc w:val="center"/>
        <w:rPr>
          <w:rFonts w:ascii="Times New Roman" w:hAnsi="Times New Roman"/>
          <w:b/>
          <w:bCs/>
          <w:iCs/>
          <w:sz w:val="16"/>
          <w:szCs w:val="16"/>
        </w:rPr>
      </w:pPr>
      <w:r>
        <w:rPr>
          <w:rFonts w:ascii="Times New Roman" w:hAnsi="Times New Roman"/>
          <w:b/>
          <w:bCs/>
          <w:iCs/>
          <w:sz w:val="20"/>
          <w:szCs w:val="20"/>
        </w:rPr>
        <w:t xml:space="preserve">Entusiasmo de los obreros al ver deslizarse majestuosamente el crucero </w:t>
      </w:r>
      <w:r w:rsidRPr="00023812">
        <w:rPr>
          <w:rFonts w:ascii="Times New Roman" w:hAnsi="Times New Roman"/>
          <w:b/>
          <w:bCs/>
          <w:i/>
          <w:sz w:val="20"/>
          <w:szCs w:val="20"/>
        </w:rPr>
        <w:t>I. M.ª Teresa</w:t>
      </w:r>
      <w:r>
        <w:rPr>
          <w:rFonts w:ascii="Times New Roman" w:hAnsi="Times New Roman"/>
          <w:b/>
          <w:bCs/>
          <w:iCs/>
          <w:sz w:val="20"/>
          <w:szCs w:val="20"/>
        </w:rPr>
        <w:t xml:space="preserve"> hacia la ría</w:t>
      </w:r>
    </w:p>
    <w:p w14:paraId="011C9B49" w14:textId="2ADD808E" w:rsidR="00DF220E" w:rsidRDefault="00DF220E" w:rsidP="00DF220E">
      <w:pPr>
        <w:ind w:left="-1020" w:right="-1020"/>
        <w:jc w:val="center"/>
        <w:rPr>
          <w:rFonts w:ascii="Times New Roman" w:hAnsi="Times New Roman"/>
          <w:b/>
          <w:bCs/>
          <w:iCs/>
          <w:sz w:val="16"/>
          <w:szCs w:val="16"/>
        </w:rPr>
      </w:pPr>
      <w:r>
        <w:rPr>
          <w:rFonts w:ascii="Times New Roman" w:hAnsi="Times New Roman"/>
          <w:b/>
          <w:bCs/>
          <w:iCs/>
          <w:sz w:val="16"/>
          <w:szCs w:val="16"/>
        </w:rPr>
        <w:t xml:space="preserve">(Dibujo del natural, por </w:t>
      </w:r>
      <w:r w:rsidRPr="00023812">
        <w:rPr>
          <w:rFonts w:ascii="Times New Roman" w:hAnsi="Times New Roman"/>
          <w:b/>
          <w:bCs/>
          <w:i/>
          <w:sz w:val="16"/>
          <w:szCs w:val="16"/>
        </w:rPr>
        <w:t>Comba</w:t>
      </w:r>
      <w:r>
        <w:rPr>
          <w:rFonts w:ascii="Times New Roman" w:hAnsi="Times New Roman"/>
          <w:b/>
          <w:bCs/>
          <w:iCs/>
          <w:sz w:val="16"/>
          <w:szCs w:val="16"/>
        </w:rPr>
        <w:t>)</w:t>
      </w:r>
    </w:p>
    <w:p w14:paraId="55A0A3EC" w14:textId="77777777" w:rsidR="00E04B21" w:rsidRDefault="00E04B21" w:rsidP="00DF220E">
      <w:pPr>
        <w:ind w:left="-1020" w:right="-1020"/>
        <w:jc w:val="both"/>
        <w:rPr>
          <w:rFonts w:ascii="Times New Roman" w:hAnsi="Times New Roman"/>
          <w:iCs/>
        </w:rPr>
      </w:pPr>
    </w:p>
    <w:p w14:paraId="4D0EB8F8" w14:textId="619A84E3" w:rsidR="009B4044" w:rsidRDefault="009D3375" w:rsidP="000E225E">
      <w:pPr>
        <w:ind w:left="-1020" w:right="-1020"/>
        <w:jc w:val="both"/>
        <w:rPr>
          <w:rFonts w:ascii="Times New Roman" w:hAnsi="Times New Roman"/>
          <w:iCs/>
        </w:rPr>
      </w:pPr>
      <w:r>
        <w:rPr>
          <w:rFonts w:ascii="Times New Roman" w:hAnsi="Times New Roman"/>
          <w:iCs/>
        </w:rPr>
        <w:t>El 5 de enero de</w:t>
      </w:r>
      <w:r w:rsidR="009E2D01">
        <w:rPr>
          <w:rFonts w:ascii="Times New Roman" w:hAnsi="Times New Roman"/>
          <w:iCs/>
        </w:rPr>
        <w:t>l</w:t>
      </w:r>
      <w:r>
        <w:rPr>
          <w:rFonts w:ascii="Times New Roman" w:hAnsi="Times New Roman"/>
          <w:iCs/>
        </w:rPr>
        <w:t xml:space="preserve"> 1.891 la Sociedad</w:t>
      </w:r>
      <w:r w:rsidR="007F5263">
        <w:rPr>
          <w:rFonts w:ascii="Times New Roman" w:hAnsi="Times New Roman"/>
          <w:iCs/>
        </w:rPr>
        <w:t xml:space="preserve"> </w:t>
      </w:r>
      <w:r w:rsidRPr="008A0253">
        <w:rPr>
          <w:rFonts w:ascii="Times New Roman" w:hAnsi="Times New Roman"/>
          <w:i/>
        </w:rPr>
        <w:t>Martínez Rivas</w:t>
      </w:r>
      <w:r w:rsidR="007F5263">
        <w:rPr>
          <w:rFonts w:ascii="Times New Roman" w:hAnsi="Times New Roman"/>
          <w:i/>
        </w:rPr>
        <w:t xml:space="preserve"> </w:t>
      </w:r>
      <w:r w:rsidR="000624C3" w:rsidRPr="008A0253">
        <w:rPr>
          <w:rFonts w:ascii="Times New Roman" w:hAnsi="Times New Roman"/>
          <w:i/>
        </w:rPr>
        <w:t>Palmer</w:t>
      </w:r>
      <w:r w:rsidR="000624C3">
        <w:rPr>
          <w:rFonts w:ascii="Times New Roman" w:hAnsi="Times New Roman"/>
          <w:iCs/>
        </w:rPr>
        <w:t xml:space="preserve"> se transformó en </w:t>
      </w:r>
      <w:r w:rsidR="000624C3" w:rsidRPr="00CD73EB">
        <w:rPr>
          <w:rFonts w:ascii="Times New Roman" w:hAnsi="Times New Roman"/>
          <w:i/>
        </w:rPr>
        <w:t>Sociedad Anónima</w:t>
      </w:r>
      <w:r w:rsidR="000624C3">
        <w:rPr>
          <w:rFonts w:ascii="Times New Roman" w:hAnsi="Times New Roman"/>
          <w:iCs/>
        </w:rPr>
        <w:t xml:space="preserve"> después de una serie de negociaciones con el Gobierno</w:t>
      </w:r>
      <w:r w:rsidR="000E225E">
        <w:rPr>
          <w:rFonts w:ascii="Times New Roman" w:hAnsi="Times New Roman"/>
          <w:iCs/>
        </w:rPr>
        <w:t>,</w:t>
      </w:r>
      <w:r w:rsidR="000624C3">
        <w:rPr>
          <w:rFonts w:ascii="Times New Roman" w:hAnsi="Times New Roman"/>
          <w:iCs/>
        </w:rPr>
        <w:t xml:space="preserve"> </w:t>
      </w:r>
      <w:r w:rsidR="000E225E">
        <w:rPr>
          <w:rFonts w:ascii="Times New Roman" w:hAnsi="Times New Roman"/>
          <w:iCs/>
        </w:rPr>
        <w:t xml:space="preserve">el cual </w:t>
      </w:r>
      <w:r w:rsidR="000624C3">
        <w:rPr>
          <w:rFonts w:ascii="Times New Roman" w:hAnsi="Times New Roman"/>
          <w:iCs/>
        </w:rPr>
        <w:t xml:space="preserve">aprobó este cambio. El objetivo era el poder emitir acciones y variar los acuerdos establecidos con el Estado en cuanto a las compensaciones fijadas por la construcción de los buques. Se trataba de modificar las garantías sobre la hipoteca dada al Gobierno. A la nueva Compañía se le rebautizó con el nombre de </w:t>
      </w:r>
      <w:r w:rsidR="000624C3" w:rsidRPr="000E225E">
        <w:rPr>
          <w:rFonts w:ascii="Times New Roman" w:hAnsi="Times New Roman"/>
          <w:i/>
        </w:rPr>
        <w:t xml:space="preserve">Sociedad Anónima </w:t>
      </w:r>
      <w:r w:rsidR="00B75636">
        <w:rPr>
          <w:rFonts w:ascii="Times New Roman" w:hAnsi="Times New Roman"/>
          <w:i/>
        </w:rPr>
        <w:t xml:space="preserve">de los </w:t>
      </w:r>
      <w:r w:rsidR="000624C3" w:rsidRPr="000E225E">
        <w:rPr>
          <w:rFonts w:ascii="Times New Roman" w:hAnsi="Times New Roman"/>
          <w:i/>
        </w:rPr>
        <w:t>Astilleros d</w:t>
      </w:r>
      <w:r w:rsidR="000E225E" w:rsidRPr="000E225E">
        <w:rPr>
          <w:rFonts w:ascii="Times New Roman" w:hAnsi="Times New Roman"/>
          <w:i/>
        </w:rPr>
        <w:t>e</w:t>
      </w:r>
      <w:r w:rsidR="000624C3" w:rsidRPr="000E225E">
        <w:rPr>
          <w:rFonts w:ascii="Times New Roman" w:hAnsi="Times New Roman"/>
          <w:i/>
        </w:rPr>
        <w:t>l Nervión</w:t>
      </w:r>
      <w:r w:rsidR="000E225E">
        <w:rPr>
          <w:rStyle w:val="Refdenotaalpie"/>
          <w:rFonts w:ascii="Times New Roman" w:hAnsi="Times New Roman"/>
          <w:iCs/>
        </w:rPr>
        <w:footnoteReference w:id="10"/>
      </w:r>
      <w:r w:rsidR="000624C3">
        <w:rPr>
          <w:rFonts w:ascii="Times New Roman" w:hAnsi="Times New Roman"/>
          <w:iCs/>
        </w:rPr>
        <w:t>.</w:t>
      </w:r>
    </w:p>
    <w:p w14:paraId="53AA8EBD" w14:textId="77777777" w:rsidR="000E225E" w:rsidRDefault="000E225E" w:rsidP="000E225E">
      <w:pPr>
        <w:ind w:left="-1020" w:right="-1020"/>
        <w:jc w:val="both"/>
        <w:rPr>
          <w:rFonts w:ascii="Times New Roman" w:hAnsi="Times New Roman"/>
          <w:iCs/>
        </w:rPr>
      </w:pPr>
    </w:p>
    <w:p w14:paraId="29784664" w14:textId="4C29449C" w:rsidR="003B5E2E" w:rsidRDefault="003B5E2E" w:rsidP="00D324A8">
      <w:pPr>
        <w:ind w:left="-1020" w:right="-1020"/>
        <w:jc w:val="both"/>
        <w:rPr>
          <w:rFonts w:ascii="Times New Roman" w:hAnsi="Times New Roman"/>
          <w:iCs/>
          <w:color w:val="000000" w:themeColor="text1"/>
        </w:rPr>
      </w:pPr>
      <w:r w:rsidRPr="003B5E2E">
        <w:rPr>
          <w:rFonts w:ascii="Times New Roman" w:hAnsi="Times New Roman"/>
          <w:iCs/>
          <w:color w:val="000000" w:themeColor="text1"/>
        </w:rPr>
        <w:t xml:space="preserve">El 8 de julio de </w:t>
      </w:r>
      <w:r w:rsidR="000E225E">
        <w:rPr>
          <w:rFonts w:ascii="Times New Roman" w:hAnsi="Times New Roman"/>
          <w:iCs/>
          <w:color w:val="000000" w:themeColor="text1"/>
        </w:rPr>
        <w:t>ese mismo año</w:t>
      </w:r>
      <w:r w:rsidRPr="003B5E2E">
        <w:rPr>
          <w:rFonts w:ascii="Times New Roman" w:hAnsi="Times New Roman"/>
          <w:iCs/>
          <w:color w:val="000000" w:themeColor="text1"/>
        </w:rPr>
        <w:t xml:space="preserve"> </w:t>
      </w:r>
      <w:r w:rsidR="003665AA">
        <w:rPr>
          <w:rFonts w:ascii="Times New Roman" w:hAnsi="Times New Roman"/>
          <w:iCs/>
          <w:color w:val="000000" w:themeColor="text1"/>
        </w:rPr>
        <w:t xml:space="preserve">se botó </w:t>
      </w:r>
      <w:r w:rsidRPr="003B5E2E">
        <w:rPr>
          <w:rFonts w:ascii="Times New Roman" w:hAnsi="Times New Roman"/>
          <w:iCs/>
          <w:color w:val="000000" w:themeColor="text1"/>
        </w:rPr>
        <w:t xml:space="preserve">el casco del </w:t>
      </w:r>
      <w:r w:rsidR="001A180F">
        <w:rPr>
          <w:rFonts w:ascii="Times New Roman" w:hAnsi="Times New Roman"/>
          <w:iCs/>
          <w:color w:val="000000" w:themeColor="text1"/>
        </w:rPr>
        <w:t>crucero</w:t>
      </w:r>
      <w:r w:rsidRPr="003B5E2E">
        <w:rPr>
          <w:rFonts w:ascii="Times New Roman" w:hAnsi="Times New Roman"/>
          <w:iCs/>
          <w:color w:val="000000" w:themeColor="text1"/>
        </w:rPr>
        <w:t xml:space="preserve"> </w:t>
      </w:r>
      <w:r w:rsidRPr="003B5E2E">
        <w:rPr>
          <w:rFonts w:ascii="Times New Roman" w:hAnsi="Times New Roman"/>
          <w:i/>
          <w:color w:val="000000" w:themeColor="text1"/>
        </w:rPr>
        <w:t>Vizcaya</w:t>
      </w:r>
      <w:r w:rsidRPr="003B5E2E">
        <w:rPr>
          <w:rFonts w:ascii="Times New Roman" w:hAnsi="Times New Roman"/>
          <w:iCs/>
          <w:color w:val="000000" w:themeColor="text1"/>
        </w:rPr>
        <w:t xml:space="preserve"> y el </w:t>
      </w:r>
      <w:r w:rsidR="00E029A0">
        <w:rPr>
          <w:rFonts w:ascii="Times New Roman" w:hAnsi="Times New Roman"/>
          <w:iCs/>
          <w:color w:val="000000" w:themeColor="text1"/>
        </w:rPr>
        <w:t>3</w:t>
      </w:r>
      <w:r w:rsidRPr="003B5E2E">
        <w:rPr>
          <w:rFonts w:ascii="Times New Roman" w:hAnsi="Times New Roman"/>
          <w:iCs/>
          <w:color w:val="000000" w:themeColor="text1"/>
        </w:rPr>
        <w:t xml:space="preserve"> de octubre </w:t>
      </w:r>
      <w:r w:rsidR="003665AA">
        <w:rPr>
          <w:rFonts w:ascii="Times New Roman" w:hAnsi="Times New Roman"/>
          <w:iCs/>
          <w:color w:val="000000" w:themeColor="text1"/>
        </w:rPr>
        <w:t>el</w:t>
      </w:r>
      <w:r w:rsidRPr="003B5E2E">
        <w:rPr>
          <w:rFonts w:ascii="Times New Roman" w:hAnsi="Times New Roman"/>
          <w:iCs/>
          <w:color w:val="000000" w:themeColor="text1"/>
        </w:rPr>
        <w:t xml:space="preserve"> del </w:t>
      </w:r>
      <w:r w:rsidRPr="003B5E2E">
        <w:rPr>
          <w:rFonts w:ascii="Times New Roman" w:hAnsi="Times New Roman"/>
          <w:i/>
          <w:color w:val="000000" w:themeColor="text1"/>
        </w:rPr>
        <w:t>Almirante Oquendo</w:t>
      </w:r>
      <w:r w:rsidRPr="003B5E2E">
        <w:rPr>
          <w:rFonts w:ascii="Times New Roman" w:hAnsi="Times New Roman"/>
          <w:iCs/>
          <w:color w:val="000000" w:themeColor="text1"/>
        </w:rPr>
        <w:t xml:space="preserve">. Desde </w:t>
      </w:r>
      <w:r w:rsidRPr="003B5E2E">
        <w:rPr>
          <w:rFonts w:ascii="Times New Roman" w:hAnsi="Times New Roman"/>
          <w:i/>
          <w:color w:val="000000" w:themeColor="text1"/>
        </w:rPr>
        <w:t>El Noticiero Bilbaíno</w:t>
      </w:r>
      <w:r w:rsidRPr="003B5E2E">
        <w:rPr>
          <w:rFonts w:ascii="Times New Roman" w:hAnsi="Times New Roman"/>
          <w:iCs/>
          <w:color w:val="000000" w:themeColor="text1"/>
        </w:rPr>
        <w:t xml:space="preserve"> se hablaba del </w:t>
      </w:r>
      <w:r w:rsidR="003665AA">
        <w:rPr>
          <w:rFonts w:ascii="Times New Roman" w:hAnsi="Times New Roman"/>
          <w:iCs/>
          <w:color w:val="000000" w:themeColor="text1"/>
        </w:rPr>
        <w:t>gran</w:t>
      </w:r>
      <w:r w:rsidRPr="003B5E2E">
        <w:rPr>
          <w:rFonts w:ascii="Times New Roman" w:hAnsi="Times New Roman"/>
          <w:iCs/>
          <w:color w:val="000000" w:themeColor="text1"/>
        </w:rPr>
        <w:t xml:space="preserve"> triunfo alcanzado en Vizcaya por su industria naval</w:t>
      </w:r>
      <w:r>
        <w:rPr>
          <w:rFonts w:ascii="Times New Roman" w:hAnsi="Times New Roman"/>
          <w:iCs/>
          <w:color w:val="000000" w:themeColor="text1"/>
        </w:rPr>
        <w:t>.</w:t>
      </w:r>
    </w:p>
    <w:p w14:paraId="1518E957" w14:textId="77777777" w:rsidR="00F96B72" w:rsidRDefault="00F96B72" w:rsidP="00D324A8">
      <w:pPr>
        <w:ind w:left="-1020" w:right="-1020"/>
        <w:jc w:val="both"/>
        <w:rPr>
          <w:rFonts w:ascii="Times New Roman" w:hAnsi="Times New Roman"/>
          <w:iCs/>
          <w:color w:val="000000" w:themeColor="text1"/>
        </w:rPr>
      </w:pPr>
    </w:p>
    <w:p w14:paraId="10481A19" w14:textId="6FD46337" w:rsidR="00F96B72" w:rsidRPr="00C45D37" w:rsidRDefault="00F96B72" w:rsidP="00C45D37">
      <w:pPr>
        <w:ind w:left="-1020" w:right="-1020"/>
        <w:jc w:val="both"/>
        <w:rPr>
          <w:rFonts w:ascii="Times New Roman" w:hAnsi="Times New Roman"/>
          <w:iCs/>
        </w:rPr>
      </w:pPr>
      <w:r>
        <w:rPr>
          <w:rFonts w:ascii="Times New Roman" w:hAnsi="Times New Roman"/>
          <w:iCs/>
        </w:rPr>
        <w:t>L</w:t>
      </w:r>
      <w:r w:rsidRPr="00E73E77">
        <w:rPr>
          <w:rFonts w:ascii="Times New Roman" w:hAnsi="Times New Roman"/>
          <w:iCs/>
        </w:rPr>
        <w:t xml:space="preserve">a </w:t>
      </w:r>
      <w:r>
        <w:rPr>
          <w:rFonts w:ascii="Times New Roman" w:hAnsi="Times New Roman"/>
          <w:iCs/>
        </w:rPr>
        <w:t>Sociedad</w:t>
      </w:r>
      <w:r w:rsidRPr="00E73E77">
        <w:rPr>
          <w:rFonts w:ascii="Times New Roman" w:hAnsi="Times New Roman"/>
          <w:iCs/>
        </w:rPr>
        <w:t xml:space="preserve"> </w:t>
      </w:r>
      <w:r>
        <w:rPr>
          <w:rFonts w:ascii="Times New Roman" w:hAnsi="Times New Roman"/>
          <w:iCs/>
        </w:rPr>
        <w:t>estaba bastante</w:t>
      </w:r>
      <w:r w:rsidRPr="00E73E77">
        <w:rPr>
          <w:rFonts w:ascii="Times New Roman" w:hAnsi="Times New Roman"/>
          <w:iCs/>
        </w:rPr>
        <w:t xml:space="preserve"> saneada: su capital se encontraba intacto; las acciones </w:t>
      </w:r>
      <w:r>
        <w:rPr>
          <w:rFonts w:ascii="Times New Roman" w:hAnsi="Times New Roman"/>
          <w:iCs/>
        </w:rPr>
        <w:t>se habían</w:t>
      </w:r>
      <w:r w:rsidRPr="00E73E77">
        <w:rPr>
          <w:rFonts w:ascii="Times New Roman" w:hAnsi="Times New Roman"/>
          <w:iCs/>
        </w:rPr>
        <w:t xml:space="preserve"> depositad</w:t>
      </w:r>
      <w:r>
        <w:rPr>
          <w:rFonts w:ascii="Times New Roman" w:hAnsi="Times New Roman"/>
          <w:iCs/>
        </w:rPr>
        <w:t>o</w:t>
      </w:r>
      <w:r w:rsidRPr="00E73E77">
        <w:rPr>
          <w:rFonts w:ascii="Times New Roman" w:hAnsi="Times New Roman"/>
          <w:iCs/>
        </w:rPr>
        <w:t xml:space="preserve"> en el Banco de Bilbao; no </w:t>
      </w:r>
      <w:r>
        <w:rPr>
          <w:rFonts w:ascii="Times New Roman" w:hAnsi="Times New Roman"/>
          <w:iCs/>
        </w:rPr>
        <w:t xml:space="preserve">se </w:t>
      </w:r>
      <w:r w:rsidRPr="00E73E77">
        <w:rPr>
          <w:rFonts w:ascii="Times New Roman" w:hAnsi="Times New Roman"/>
          <w:iCs/>
        </w:rPr>
        <w:t>había</w:t>
      </w:r>
      <w:r>
        <w:rPr>
          <w:rFonts w:ascii="Times New Roman" w:hAnsi="Times New Roman"/>
          <w:iCs/>
        </w:rPr>
        <w:t xml:space="preserve"> pedido n</w:t>
      </w:r>
      <w:r w:rsidRPr="00E73E77">
        <w:rPr>
          <w:rFonts w:ascii="Times New Roman" w:hAnsi="Times New Roman"/>
          <w:iCs/>
        </w:rPr>
        <w:t xml:space="preserve">ingún crédito; la </w:t>
      </w:r>
      <w:r>
        <w:rPr>
          <w:rFonts w:ascii="Times New Roman" w:hAnsi="Times New Roman"/>
          <w:iCs/>
        </w:rPr>
        <w:t xml:space="preserve">única </w:t>
      </w:r>
      <w:r w:rsidRPr="00E73E77">
        <w:rPr>
          <w:rFonts w:ascii="Times New Roman" w:hAnsi="Times New Roman"/>
          <w:iCs/>
        </w:rPr>
        <w:t xml:space="preserve">carga </w:t>
      </w:r>
      <w:r>
        <w:rPr>
          <w:rFonts w:ascii="Times New Roman" w:hAnsi="Times New Roman"/>
          <w:iCs/>
        </w:rPr>
        <w:t>que tenía</w:t>
      </w:r>
      <w:r w:rsidRPr="00E73E77">
        <w:rPr>
          <w:rFonts w:ascii="Times New Roman" w:hAnsi="Times New Roman"/>
          <w:iCs/>
        </w:rPr>
        <w:t xml:space="preserve"> esta Sociedad era la hipoteca dada al Gobierno como garantía, </w:t>
      </w:r>
      <w:r>
        <w:rPr>
          <w:rFonts w:ascii="Times New Roman" w:hAnsi="Times New Roman"/>
          <w:iCs/>
        </w:rPr>
        <w:t xml:space="preserve">y </w:t>
      </w:r>
      <w:r w:rsidRPr="00E73E77">
        <w:rPr>
          <w:rFonts w:ascii="Times New Roman" w:hAnsi="Times New Roman"/>
          <w:iCs/>
        </w:rPr>
        <w:t xml:space="preserve">tan sólo </w:t>
      </w:r>
      <w:r>
        <w:rPr>
          <w:rFonts w:ascii="Times New Roman" w:hAnsi="Times New Roman"/>
          <w:iCs/>
        </w:rPr>
        <w:t xml:space="preserve">se </w:t>
      </w:r>
      <w:r w:rsidRPr="00E73E77">
        <w:rPr>
          <w:rFonts w:ascii="Times New Roman" w:hAnsi="Times New Roman"/>
          <w:iCs/>
        </w:rPr>
        <w:t xml:space="preserve">debía dinero a </w:t>
      </w:r>
      <w:r w:rsidRPr="00491754">
        <w:rPr>
          <w:rFonts w:ascii="Times New Roman" w:hAnsi="Times New Roman"/>
          <w:i/>
        </w:rPr>
        <w:t>Martínez Rivas</w:t>
      </w:r>
      <w:r w:rsidRPr="00E73E77">
        <w:rPr>
          <w:rFonts w:ascii="Times New Roman" w:hAnsi="Times New Roman"/>
          <w:iCs/>
        </w:rPr>
        <w:t xml:space="preserve">, que fue el </w:t>
      </w:r>
      <w:r>
        <w:rPr>
          <w:rFonts w:ascii="Times New Roman" w:hAnsi="Times New Roman"/>
          <w:iCs/>
        </w:rPr>
        <w:t xml:space="preserve">único </w:t>
      </w:r>
      <w:r w:rsidRPr="00E73E77">
        <w:rPr>
          <w:rFonts w:ascii="Times New Roman" w:hAnsi="Times New Roman"/>
          <w:iCs/>
        </w:rPr>
        <w:t xml:space="preserve">que aportó </w:t>
      </w:r>
      <w:r>
        <w:rPr>
          <w:rFonts w:ascii="Times New Roman" w:hAnsi="Times New Roman"/>
          <w:iCs/>
        </w:rPr>
        <w:t>el capital</w:t>
      </w:r>
      <w:r w:rsidRPr="00E73E77">
        <w:rPr>
          <w:rFonts w:ascii="Times New Roman" w:hAnsi="Times New Roman"/>
          <w:iCs/>
        </w:rPr>
        <w:t xml:space="preserve"> nec</w:t>
      </w:r>
      <w:r>
        <w:rPr>
          <w:rFonts w:ascii="Times New Roman" w:hAnsi="Times New Roman"/>
          <w:iCs/>
        </w:rPr>
        <w:t>esario</w:t>
      </w:r>
      <w:r w:rsidRPr="00E73E77">
        <w:rPr>
          <w:rFonts w:ascii="Times New Roman" w:hAnsi="Times New Roman"/>
          <w:iCs/>
        </w:rPr>
        <w:t xml:space="preserve"> para </w:t>
      </w:r>
      <w:r>
        <w:rPr>
          <w:rFonts w:ascii="Times New Roman" w:hAnsi="Times New Roman"/>
          <w:iCs/>
        </w:rPr>
        <w:t>dicha</w:t>
      </w:r>
      <w:r w:rsidRPr="00E73E77">
        <w:rPr>
          <w:rFonts w:ascii="Times New Roman" w:hAnsi="Times New Roman"/>
          <w:iCs/>
        </w:rPr>
        <w:t xml:space="preserve"> hipoteca</w:t>
      </w:r>
      <w:r>
        <w:rPr>
          <w:rFonts w:ascii="Times New Roman" w:hAnsi="Times New Roman"/>
          <w:iCs/>
        </w:rPr>
        <w:t>.</w:t>
      </w:r>
    </w:p>
    <w:p w14:paraId="45AA74D0" w14:textId="77777777" w:rsidR="001440E6" w:rsidRDefault="001440E6" w:rsidP="00D324A8">
      <w:pPr>
        <w:ind w:left="-1020" w:right="-1020"/>
        <w:jc w:val="both"/>
        <w:rPr>
          <w:rFonts w:ascii="Times New Roman" w:hAnsi="Times New Roman"/>
          <w:iCs/>
          <w:color w:val="000000" w:themeColor="text1"/>
        </w:rPr>
      </w:pPr>
    </w:p>
    <w:p w14:paraId="4EDBB2AF" w14:textId="77CDAA13" w:rsidR="001440E6" w:rsidRDefault="001440E6" w:rsidP="001440E6">
      <w:pPr>
        <w:ind w:left="-1020" w:right="-1020"/>
        <w:jc w:val="center"/>
        <w:rPr>
          <w:rFonts w:ascii="Times New Roman" w:hAnsi="Times New Roman"/>
          <w:iCs/>
          <w:color w:val="000000" w:themeColor="text1"/>
        </w:rPr>
      </w:pPr>
      <w:r w:rsidRPr="00C35C43">
        <w:rPr>
          <w:rFonts w:ascii="Times New Roman" w:hAnsi="Times New Roman"/>
          <w:noProof/>
          <w:sz w:val="20"/>
          <w:szCs w:val="20"/>
        </w:rPr>
        <w:drawing>
          <wp:inline distT="0" distB="0" distL="0" distR="0" wp14:anchorId="28028886" wp14:editId="569282F4">
            <wp:extent cx="4903794" cy="2354691"/>
            <wp:effectExtent l="38100" t="38100" r="36830" b="33020"/>
            <wp:docPr id="7" name="Imagen 3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370"/>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4306" cy="2378946"/>
                    </a:xfrm>
                    <a:prstGeom prst="rect">
                      <a:avLst/>
                    </a:prstGeom>
                    <a:noFill/>
                    <a:ln w="38100" cmpd="sng">
                      <a:solidFill>
                        <a:srgbClr val="000000"/>
                      </a:solidFill>
                      <a:miter lim="800000"/>
                      <a:headEnd/>
                      <a:tailEnd/>
                    </a:ln>
                    <a:effectLst/>
                  </pic:spPr>
                </pic:pic>
              </a:graphicData>
            </a:graphic>
          </wp:inline>
        </w:drawing>
      </w:r>
    </w:p>
    <w:p w14:paraId="5EAAEC5A" w14:textId="4909690F" w:rsidR="001440E6" w:rsidRPr="00531689" w:rsidRDefault="001440E6" w:rsidP="001440E6">
      <w:pPr>
        <w:ind w:left="-1020" w:right="-1020"/>
        <w:jc w:val="center"/>
        <w:rPr>
          <w:rFonts w:ascii="Times New Roman" w:hAnsi="Times New Roman"/>
          <w:b/>
          <w:sz w:val="20"/>
          <w:szCs w:val="20"/>
        </w:rPr>
      </w:pPr>
      <w:r w:rsidRPr="00531689">
        <w:rPr>
          <w:rFonts w:ascii="Times New Roman" w:hAnsi="Times New Roman"/>
          <w:b/>
          <w:sz w:val="20"/>
          <w:szCs w:val="20"/>
        </w:rPr>
        <w:t xml:space="preserve">Botadura del </w:t>
      </w:r>
      <w:r w:rsidRPr="00531689">
        <w:rPr>
          <w:rFonts w:ascii="Times New Roman" w:hAnsi="Times New Roman"/>
          <w:b/>
          <w:i/>
          <w:sz w:val="20"/>
          <w:szCs w:val="20"/>
        </w:rPr>
        <w:t>Vizcaya</w:t>
      </w:r>
      <w:r w:rsidR="00E7567B">
        <w:rPr>
          <w:rFonts w:ascii="Times New Roman" w:hAnsi="Times New Roman"/>
          <w:b/>
          <w:i/>
          <w:sz w:val="20"/>
          <w:szCs w:val="20"/>
        </w:rPr>
        <w:t xml:space="preserve"> </w:t>
      </w:r>
      <w:r w:rsidR="00E7567B" w:rsidRPr="0014455D">
        <w:rPr>
          <w:rFonts w:ascii="Times New Roman" w:hAnsi="Times New Roman"/>
          <w:b/>
          <w:iCs/>
          <w:sz w:val="20"/>
          <w:szCs w:val="20"/>
        </w:rPr>
        <w:t>(8 julio 1.891)</w:t>
      </w:r>
    </w:p>
    <w:p w14:paraId="5E3A281D" w14:textId="1211A865" w:rsidR="001440E6" w:rsidRDefault="001440E6" w:rsidP="001440E6">
      <w:pPr>
        <w:ind w:left="-1020" w:right="-1020"/>
        <w:jc w:val="center"/>
        <w:rPr>
          <w:rFonts w:ascii="Times New Roman" w:hAnsi="Times New Roman"/>
          <w:sz w:val="20"/>
          <w:szCs w:val="20"/>
        </w:rPr>
      </w:pPr>
      <w:r w:rsidRPr="00531689">
        <w:rPr>
          <w:rFonts w:ascii="Times New Roman" w:hAnsi="Times New Roman"/>
          <w:sz w:val="20"/>
          <w:szCs w:val="20"/>
        </w:rPr>
        <w:t>De la revista “Naturaleza, Ciencia e Industri</w:t>
      </w:r>
      <w:r>
        <w:rPr>
          <w:rFonts w:ascii="Times New Roman" w:hAnsi="Times New Roman"/>
          <w:sz w:val="20"/>
          <w:szCs w:val="20"/>
        </w:rPr>
        <w:t xml:space="preserve">a”. </w:t>
      </w:r>
      <w:r w:rsidR="002A1203">
        <w:rPr>
          <w:rFonts w:ascii="Times New Roman" w:hAnsi="Times New Roman"/>
          <w:sz w:val="20"/>
          <w:szCs w:val="20"/>
        </w:rPr>
        <w:t>N.º</w:t>
      </w:r>
      <w:r>
        <w:rPr>
          <w:rFonts w:ascii="Times New Roman" w:hAnsi="Times New Roman"/>
          <w:sz w:val="20"/>
          <w:szCs w:val="20"/>
        </w:rPr>
        <w:t xml:space="preserve"> 6, 25 de septiembre de 1891</w:t>
      </w:r>
    </w:p>
    <w:p w14:paraId="13FA5D68" w14:textId="62A2D37B" w:rsidR="001440E6" w:rsidRPr="001440E6" w:rsidRDefault="001440E6" w:rsidP="001440E6">
      <w:pPr>
        <w:ind w:left="-1020" w:right="-1020"/>
        <w:jc w:val="center"/>
        <w:rPr>
          <w:rFonts w:ascii="Times New Roman" w:hAnsi="Times New Roman"/>
          <w:sz w:val="20"/>
          <w:szCs w:val="20"/>
        </w:rPr>
      </w:pPr>
      <w:r>
        <w:rPr>
          <w:rFonts w:ascii="Times New Roman" w:hAnsi="Times New Roman"/>
          <w:sz w:val="20"/>
          <w:szCs w:val="20"/>
        </w:rPr>
        <w:t>Biblioteca de la Comunidad de Madrid</w:t>
      </w:r>
    </w:p>
    <w:p w14:paraId="4F8BB94C" w14:textId="77777777" w:rsidR="00E9653B" w:rsidRDefault="00E9653B" w:rsidP="00F96B72">
      <w:pPr>
        <w:ind w:left="-1020" w:right="-1020"/>
        <w:jc w:val="both"/>
        <w:rPr>
          <w:rFonts w:ascii="Times New Roman" w:hAnsi="Times New Roman"/>
          <w:iCs/>
        </w:rPr>
      </w:pPr>
    </w:p>
    <w:p w14:paraId="2EB0EE6B" w14:textId="5AD7E652" w:rsidR="00E9653B" w:rsidRDefault="00E9653B" w:rsidP="00E9653B">
      <w:pPr>
        <w:ind w:left="-1020" w:right="-1020"/>
        <w:jc w:val="both"/>
        <w:rPr>
          <w:rFonts w:ascii="Times New Roman" w:hAnsi="Times New Roman"/>
          <w:iCs/>
        </w:rPr>
      </w:pPr>
      <w:r w:rsidRPr="003B5E2E">
        <w:rPr>
          <w:rFonts w:ascii="Times New Roman" w:hAnsi="Times New Roman"/>
          <w:iCs/>
        </w:rPr>
        <w:t xml:space="preserve">Cuando parecía que todo </w:t>
      </w:r>
      <w:r>
        <w:rPr>
          <w:rFonts w:ascii="Times New Roman" w:hAnsi="Times New Roman"/>
          <w:iCs/>
        </w:rPr>
        <w:t>iba “viento en popa”</w:t>
      </w:r>
      <w:r w:rsidRPr="003B5E2E">
        <w:rPr>
          <w:rFonts w:ascii="Times New Roman" w:hAnsi="Times New Roman"/>
          <w:iCs/>
        </w:rPr>
        <w:t xml:space="preserve">, </w:t>
      </w:r>
      <w:r>
        <w:rPr>
          <w:rFonts w:ascii="Times New Roman" w:hAnsi="Times New Roman"/>
          <w:iCs/>
        </w:rPr>
        <w:t>e</w:t>
      </w:r>
      <w:r w:rsidRPr="003B5E2E">
        <w:rPr>
          <w:rFonts w:ascii="Times New Roman" w:hAnsi="Times New Roman"/>
          <w:iCs/>
        </w:rPr>
        <w:t xml:space="preserve">l Gobierno aplicó una ley </w:t>
      </w:r>
      <w:r>
        <w:rPr>
          <w:rFonts w:ascii="Times New Roman" w:hAnsi="Times New Roman"/>
          <w:iCs/>
        </w:rPr>
        <w:t xml:space="preserve">en materia económica </w:t>
      </w:r>
      <w:r w:rsidRPr="003B5E2E">
        <w:rPr>
          <w:rFonts w:ascii="Times New Roman" w:hAnsi="Times New Roman"/>
          <w:iCs/>
        </w:rPr>
        <w:t>sobre la importación de materiales que afectaban a</w:t>
      </w:r>
      <w:r>
        <w:rPr>
          <w:rFonts w:ascii="Times New Roman" w:hAnsi="Times New Roman"/>
          <w:iCs/>
        </w:rPr>
        <w:t>l</w:t>
      </w:r>
      <w:r w:rsidR="00E42BD5">
        <w:rPr>
          <w:rFonts w:ascii="Times New Roman" w:hAnsi="Times New Roman"/>
          <w:iCs/>
        </w:rPr>
        <w:t xml:space="preserve"> </w:t>
      </w:r>
      <w:r w:rsidRPr="003B5E2E">
        <w:rPr>
          <w:rFonts w:ascii="Times New Roman" w:hAnsi="Times New Roman"/>
          <w:iCs/>
        </w:rPr>
        <w:t>sector siderúrgico</w:t>
      </w:r>
      <w:r>
        <w:rPr>
          <w:rFonts w:ascii="Times New Roman" w:hAnsi="Times New Roman"/>
          <w:iCs/>
        </w:rPr>
        <w:t>, lo cual hacía subir</w:t>
      </w:r>
      <w:r w:rsidRPr="003B5E2E">
        <w:rPr>
          <w:rFonts w:ascii="Times New Roman" w:hAnsi="Times New Roman"/>
          <w:iCs/>
        </w:rPr>
        <w:t xml:space="preserve"> el precio de sus producto</w:t>
      </w:r>
      <w:r>
        <w:rPr>
          <w:rFonts w:ascii="Times New Roman" w:hAnsi="Times New Roman"/>
          <w:iCs/>
        </w:rPr>
        <w:t>s</w:t>
      </w:r>
      <w:r w:rsidRPr="003B5E2E">
        <w:rPr>
          <w:rFonts w:ascii="Times New Roman" w:hAnsi="Times New Roman"/>
          <w:iCs/>
        </w:rPr>
        <w:t xml:space="preserve">. Las campañas </w:t>
      </w:r>
      <w:r>
        <w:rPr>
          <w:rFonts w:ascii="Times New Roman" w:hAnsi="Times New Roman"/>
          <w:iCs/>
        </w:rPr>
        <w:t xml:space="preserve">en </w:t>
      </w:r>
      <w:r w:rsidRPr="003B5E2E">
        <w:rPr>
          <w:rFonts w:ascii="Times New Roman" w:hAnsi="Times New Roman"/>
          <w:iCs/>
        </w:rPr>
        <w:t xml:space="preserve">contra </w:t>
      </w:r>
      <w:r>
        <w:rPr>
          <w:rFonts w:ascii="Times New Roman" w:hAnsi="Times New Roman"/>
          <w:iCs/>
        </w:rPr>
        <w:t xml:space="preserve">de </w:t>
      </w:r>
      <w:r w:rsidRPr="003B5E2E">
        <w:rPr>
          <w:rFonts w:ascii="Times New Roman" w:hAnsi="Times New Roman"/>
          <w:iCs/>
        </w:rPr>
        <w:t>est</w:t>
      </w:r>
      <w:r>
        <w:rPr>
          <w:rFonts w:ascii="Times New Roman" w:hAnsi="Times New Roman"/>
          <w:iCs/>
        </w:rPr>
        <w:t>a ley</w:t>
      </w:r>
      <w:r w:rsidRPr="003B5E2E">
        <w:rPr>
          <w:rFonts w:ascii="Times New Roman" w:hAnsi="Times New Roman"/>
          <w:iCs/>
        </w:rPr>
        <w:t xml:space="preserve"> no lograron que </w:t>
      </w:r>
      <w:r>
        <w:rPr>
          <w:rFonts w:ascii="Times New Roman" w:hAnsi="Times New Roman"/>
          <w:iCs/>
        </w:rPr>
        <w:t>aquél</w:t>
      </w:r>
      <w:r w:rsidRPr="003B5E2E">
        <w:rPr>
          <w:rFonts w:ascii="Times New Roman" w:hAnsi="Times New Roman"/>
          <w:iCs/>
        </w:rPr>
        <w:t xml:space="preserve"> cambiara sus directrices económicas</w:t>
      </w:r>
      <w:r>
        <w:rPr>
          <w:rFonts w:ascii="Times New Roman" w:hAnsi="Times New Roman"/>
          <w:iCs/>
        </w:rPr>
        <w:t xml:space="preserve"> y </w:t>
      </w:r>
      <w:r w:rsidRPr="003B5E2E">
        <w:rPr>
          <w:rFonts w:ascii="Times New Roman" w:hAnsi="Times New Roman"/>
          <w:iCs/>
        </w:rPr>
        <w:t>comenza</w:t>
      </w:r>
      <w:r>
        <w:rPr>
          <w:rFonts w:ascii="Times New Roman" w:hAnsi="Times New Roman"/>
          <w:iCs/>
        </w:rPr>
        <w:t xml:space="preserve">ron </w:t>
      </w:r>
      <w:r w:rsidRPr="003B5E2E">
        <w:rPr>
          <w:rFonts w:ascii="Times New Roman" w:hAnsi="Times New Roman"/>
          <w:iCs/>
        </w:rPr>
        <w:t xml:space="preserve">a darse muestras de que la situación de la </w:t>
      </w:r>
      <w:r>
        <w:rPr>
          <w:rFonts w:ascii="Times New Roman" w:hAnsi="Times New Roman"/>
          <w:iCs/>
        </w:rPr>
        <w:t>Sociedad</w:t>
      </w:r>
      <w:r w:rsidRPr="003B5E2E">
        <w:rPr>
          <w:rFonts w:ascii="Times New Roman" w:hAnsi="Times New Roman"/>
          <w:iCs/>
        </w:rPr>
        <w:t xml:space="preserve"> no era tan prometedora</w:t>
      </w:r>
      <w:r>
        <w:rPr>
          <w:rFonts w:ascii="Times New Roman" w:hAnsi="Times New Roman"/>
          <w:iCs/>
        </w:rPr>
        <w:t xml:space="preserve">, puesto que repercutía muy directamente en los </w:t>
      </w:r>
      <w:r w:rsidRPr="008A1F80">
        <w:rPr>
          <w:rFonts w:ascii="Times New Roman" w:hAnsi="Times New Roman"/>
          <w:i/>
        </w:rPr>
        <w:t>Astilleros del Nervión</w:t>
      </w:r>
      <w:r w:rsidRPr="008A1F80">
        <w:rPr>
          <w:rFonts w:ascii="Times New Roman" w:hAnsi="Times New Roman"/>
          <w:iCs/>
        </w:rPr>
        <w:t>.</w:t>
      </w:r>
    </w:p>
    <w:p w14:paraId="4E3EE42C" w14:textId="77777777" w:rsidR="004B666F" w:rsidRDefault="004B666F" w:rsidP="00E7567B">
      <w:pPr>
        <w:ind w:left="-1020" w:right="-1020"/>
        <w:jc w:val="both"/>
        <w:rPr>
          <w:rFonts w:ascii="Times New Roman" w:hAnsi="Times New Roman"/>
          <w:iCs/>
        </w:rPr>
      </w:pPr>
    </w:p>
    <w:p w14:paraId="72B5087C" w14:textId="77777777" w:rsidR="002A1203" w:rsidRDefault="002A1203" w:rsidP="002A1203">
      <w:pPr>
        <w:ind w:left="-1020" w:right="-1020"/>
        <w:jc w:val="both"/>
        <w:rPr>
          <w:rFonts w:ascii="Times New Roman" w:hAnsi="Times New Roman"/>
          <w:iCs/>
        </w:rPr>
      </w:pPr>
      <w:r>
        <w:rPr>
          <w:rFonts w:ascii="Times New Roman" w:hAnsi="Times New Roman"/>
          <w:iCs/>
        </w:rPr>
        <w:t xml:space="preserve">En este momento de descontento general ante la política económica dictada por el Gobierno, surgió las dudas en torno a si éste debería intervenir en la dirección de los </w:t>
      </w:r>
      <w:r w:rsidRPr="00053A70">
        <w:rPr>
          <w:rFonts w:ascii="Times New Roman" w:hAnsi="Times New Roman"/>
          <w:i/>
        </w:rPr>
        <w:t>Astilleros del Nervión</w:t>
      </w:r>
      <w:r>
        <w:rPr>
          <w:rFonts w:ascii="Times New Roman" w:hAnsi="Times New Roman"/>
          <w:iCs/>
        </w:rPr>
        <w:t xml:space="preserve">, a pesar de que según el contrato firmado con el Estado esta acción no estaba permitida. El origen de esta idea procedía de cuando </w:t>
      </w:r>
      <w:r w:rsidRPr="00E73E77">
        <w:rPr>
          <w:rFonts w:ascii="Times New Roman" w:hAnsi="Times New Roman"/>
          <w:iCs/>
        </w:rPr>
        <w:t xml:space="preserve">voces críticas </w:t>
      </w:r>
      <w:r>
        <w:rPr>
          <w:rFonts w:ascii="Times New Roman" w:hAnsi="Times New Roman"/>
          <w:iCs/>
        </w:rPr>
        <w:t>por fuera de la Sociedad</w:t>
      </w:r>
      <w:r w:rsidRPr="00E73E77">
        <w:rPr>
          <w:rFonts w:ascii="Times New Roman" w:hAnsi="Times New Roman"/>
          <w:iCs/>
        </w:rPr>
        <w:t xml:space="preserve"> </w:t>
      </w:r>
      <w:r>
        <w:rPr>
          <w:rFonts w:ascii="Times New Roman" w:hAnsi="Times New Roman"/>
          <w:iCs/>
        </w:rPr>
        <w:t>hablaban de la mala</w:t>
      </w:r>
      <w:r w:rsidRPr="00E73E77">
        <w:rPr>
          <w:rFonts w:ascii="Times New Roman" w:hAnsi="Times New Roman"/>
          <w:iCs/>
        </w:rPr>
        <w:t xml:space="preserve"> actuación de </w:t>
      </w:r>
      <w:r w:rsidRPr="008A1F80">
        <w:rPr>
          <w:rFonts w:ascii="Times New Roman" w:hAnsi="Times New Roman"/>
          <w:i/>
        </w:rPr>
        <w:t>Charles Palmer</w:t>
      </w:r>
      <w:r w:rsidRPr="00E73E77">
        <w:rPr>
          <w:rFonts w:ascii="Times New Roman" w:hAnsi="Times New Roman"/>
          <w:iCs/>
        </w:rPr>
        <w:t>, a quien se le acusaba de querer terminar la construcción de los cruceros</w:t>
      </w:r>
      <w:r>
        <w:rPr>
          <w:rFonts w:ascii="Times New Roman" w:hAnsi="Times New Roman"/>
          <w:iCs/>
        </w:rPr>
        <w:t xml:space="preserve"> invirtiendo lo mínimo,</w:t>
      </w:r>
      <w:r w:rsidRPr="00E73E77">
        <w:rPr>
          <w:rFonts w:ascii="Times New Roman" w:hAnsi="Times New Roman"/>
          <w:iCs/>
        </w:rPr>
        <w:t xml:space="preserve"> con el menor gasto y mayor beneficio</w:t>
      </w:r>
      <w:r>
        <w:rPr>
          <w:rFonts w:ascii="Times New Roman" w:hAnsi="Times New Roman"/>
          <w:iCs/>
        </w:rPr>
        <w:t>.</w:t>
      </w:r>
    </w:p>
    <w:p w14:paraId="3AA54E2E" w14:textId="77777777" w:rsidR="002A1203" w:rsidRDefault="002A1203" w:rsidP="00E7567B">
      <w:pPr>
        <w:ind w:left="-1020" w:right="-1020"/>
        <w:jc w:val="both"/>
        <w:rPr>
          <w:rFonts w:ascii="Times New Roman" w:hAnsi="Times New Roman"/>
          <w:iCs/>
        </w:rPr>
      </w:pPr>
    </w:p>
    <w:p w14:paraId="74ADC84A" w14:textId="1332A201" w:rsidR="002A1203" w:rsidRPr="00D324A8" w:rsidRDefault="002A1203" w:rsidP="002A1203">
      <w:pPr>
        <w:ind w:left="-1020" w:right="-1020"/>
        <w:jc w:val="both"/>
        <w:rPr>
          <w:rFonts w:ascii="Times New Roman" w:hAnsi="Times New Roman"/>
          <w:iCs/>
        </w:rPr>
      </w:pPr>
      <w:r>
        <w:rPr>
          <w:rFonts w:ascii="Times New Roman" w:hAnsi="Times New Roman"/>
          <w:iCs/>
        </w:rPr>
        <w:t xml:space="preserve">El consejero </w:t>
      </w:r>
      <w:r w:rsidRPr="00737988">
        <w:rPr>
          <w:rFonts w:ascii="Times New Roman" w:hAnsi="Times New Roman"/>
          <w:i/>
        </w:rPr>
        <w:t>Adolfo</w:t>
      </w:r>
      <w:r>
        <w:rPr>
          <w:rFonts w:ascii="Times New Roman" w:hAnsi="Times New Roman"/>
          <w:iCs/>
        </w:rPr>
        <w:t xml:space="preserve"> </w:t>
      </w:r>
      <w:r w:rsidRPr="008A1F80">
        <w:rPr>
          <w:rFonts w:ascii="Times New Roman" w:hAnsi="Times New Roman"/>
          <w:i/>
        </w:rPr>
        <w:t>Urquijo</w:t>
      </w:r>
      <w:r w:rsidRPr="00D324A8">
        <w:rPr>
          <w:rFonts w:ascii="Times New Roman" w:hAnsi="Times New Roman"/>
          <w:iCs/>
        </w:rPr>
        <w:t xml:space="preserve"> reconocía que existían d</w:t>
      </w:r>
      <w:r>
        <w:rPr>
          <w:rFonts w:ascii="Times New Roman" w:hAnsi="Times New Roman"/>
          <w:iCs/>
        </w:rPr>
        <w:t>iscrepancias</w:t>
      </w:r>
      <w:r w:rsidRPr="00D324A8">
        <w:rPr>
          <w:rFonts w:ascii="Times New Roman" w:hAnsi="Times New Roman"/>
          <w:iCs/>
        </w:rPr>
        <w:t xml:space="preserve"> entre </w:t>
      </w:r>
      <w:r w:rsidRPr="008A1F80">
        <w:rPr>
          <w:rFonts w:ascii="Times New Roman" w:hAnsi="Times New Roman"/>
          <w:i/>
        </w:rPr>
        <w:t>Martínez Rivas</w:t>
      </w:r>
      <w:r w:rsidRPr="00D324A8">
        <w:rPr>
          <w:rFonts w:ascii="Times New Roman" w:hAnsi="Times New Roman"/>
          <w:iCs/>
        </w:rPr>
        <w:t xml:space="preserve"> y </w:t>
      </w:r>
      <w:r w:rsidRPr="008A1F80">
        <w:rPr>
          <w:rFonts w:ascii="Times New Roman" w:hAnsi="Times New Roman"/>
          <w:i/>
        </w:rPr>
        <w:t>Palmer</w:t>
      </w:r>
      <w:r w:rsidRPr="00D324A8">
        <w:rPr>
          <w:rFonts w:ascii="Times New Roman" w:hAnsi="Times New Roman"/>
          <w:iCs/>
        </w:rPr>
        <w:t xml:space="preserve">. </w:t>
      </w:r>
      <w:r>
        <w:rPr>
          <w:rFonts w:ascii="Times New Roman" w:hAnsi="Times New Roman"/>
          <w:iCs/>
        </w:rPr>
        <w:t>El</w:t>
      </w:r>
      <w:r w:rsidRPr="00D324A8">
        <w:rPr>
          <w:rFonts w:ascii="Times New Roman" w:hAnsi="Times New Roman"/>
          <w:iCs/>
        </w:rPr>
        <w:t xml:space="preserve"> </w:t>
      </w:r>
      <w:r>
        <w:rPr>
          <w:rFonts w:ascii="Times New Roman" w:hAnsi="Times New Roman"/>
          <w:iCs/>
        </w:rPr>
        <w:t xml:space="preserve">primero de ellos </w:t>
      </w:r>
      <w:r w:rsidRPr="00D324A8">
        <w:rPr>
          <w:rFonts w:ascii="Times New Roman" w:hAnsi="Times New Roman"/>
          <w:iCs/>
        </w:rPr>
        <w:t xml:space="preserve">había sido el único en </w:t>
      </w:r>
      <w:r>
        <w:rPr>
          <w:rFonts w:ascii="Times New Roman" w:hAnsi="Times New Roman"/>
          <w:iCs/>
        </w:rPr>
        <w:t>depositar</w:t>
      </w:r>
      <w:r w:rsidRPr="00D324A8">
        <w:rPr>
          <w:rFonts w:ascii="Times New Roman" w:hAnsi="Times New Roman"/>
          <w:iCs/>
        </w:rPr>
        <w:t xml:space="preserve"> </w:t>
      </w:r>
      <w:r>
        <w:rPr>
          <w:rFonts w:ascii="Times New Roman" w:hAnsi="Times New Roman"/>
          <w:iCs/>
        </w:rPr>
        <w:t xml:space="preserve">todo </w:t>
      </w:r>
      <w:r w:rsidRPr="00D324A8">
        <w:rPr>
          <w:rFonts w:ascii="Times New Roman" w:hAnsi="Times New Roman"/>
          <w:iCs/>
        </w:rPr>
        <w:t xml:space="preserve">el capital necesario para el </w:t>
      </w:r>
      <w:r>
        <w:rPr>
          <w:rFonts w:ascii="Times New Roman" w:hAnsi="Times New Roman"/>
          <w:iCs/>
        </w:rPr>
        <w:t xml:space="preserve">buen </w:t>
      </w:r>
      <w:r w:rsidRPr="00D324A8">
        <w:rPr>
          <w:rFonts w:ascii="Times New Roman" w:hAnsi="Times New Roman"/>
          <w:iCs/>
        </w:rPr>
        <w:t>des</w:t>
      </w:r>
      <w:r>
        <w:rPr>
          <w:rFonts w:ascii="Times New Roman" w:hAnsi="Times New Roman"/>
          <w:iCs/>
        </w:rPr>
        <w:t>arrollo</w:t>
      </w:r>
      <w:r w:rsidRPr="00D324A8">
        <w:rPr>
          <w:rFonts w:ascii="Times New Roman" w:hAnsi="Times New Roman"/>
          <w:iCs/>
        </w:rPr>
        <w:t xml:space="preserve"> de la </w:t>
      </w:r>
      <w:r>
        <w:rPr>
          <w:rFonts w:ascii="Times New Roman" w:hAnsi="Times New Roman"/>
          <w:iCs/>
        </w:rPr>
        <w:t>Sociedad</w:t>
      </w:r>
      <w:r w:rsidRPr="00D324A8">
        <w:rPr>
          <w:rFonts w:ascii="Times New Roman" w:hAnsi="Times New Roman"/>
          <w:iCs/>
        </w:rPr>
        <w:t xml:space="preserve">, </w:t>
      </w:r>
      <w:r>
        <w:rPr>
          <w:rFonts w:ascii="Times New Roman" w:hAnsi="Times New Roman"/>
          <w:iCs/>
        </w:rPr>
        <w:t xml:space="preserve">puesto que </w:t>
      </w:r>
      <w:r w:rsidRPr="00EB636D">
        <w:rPr>
          <w:rFonts w:ascii="Times New Roman" w:hAnsi="Times New Roman"/>
          <w:i/>
        </w:rPr>
        <w:t>Palmer</w:t>
      </w:r>
      <w:r>
        <w:rPr>
          <w:rFonts w:ascii="Times New Roman" w:hAnsi="Times New Roman"/>
          <w:iCs/>
        </w:rPr>
        <w:t xml:space="preserve"> se había negado a</w:t>
      </w:r>
      <w:r w:rsidRPr="00D324A8">
        <w:rPr>
          <w:rFonts w:ascii="Times New Roman" w:hAnsi="Times New Roman"/>
          <w:iCs/>
        </w:rPr>
        <w:t xml:space="preserve"> </w:t>
      </w:r>
      <w:r>
        <w:rPr>
          <w:rFonts w:ascii="Times New Roman" w:hAnsi="Times New Roman"/>
          <w:iCs/>
        </w:rPr>
        <w:t>entregar</w:t>
      </w:r>
      <w:r w:rsidRPr="00D324A8">
        <w:rPr>
          <w:rFonts w:ascii="Times New Roman" w:hAnsi="Times New Roman"/>
          <w:iCs/>
        </w:rPr>
        <w:t xml:space="preserve"> la cantidad que le correspondía. </w:t>
      </w:r>
      <w:r>
        <w:rPr>
          <w:rFonts w:ascii="Times New Roman" w:hAnsi="Times New Roman"/>
          <w:iCs/>
        </w:rPr>
        <w:t xml:space="preserve">Y </w:t>
      </w:r>
      <w:r w:rsidRPr="00D324A8">
        <w:rPr>
          <w:rFonts w:ascii="Times New Roman" w:hAnsi="Times New Roman"/>
          <w:iCs/>
        </w:rPr>
        <w:t xml:space="preserve">como consecuencia de la mala gestión del </w:t>
      </w:r>
      <w:r w:rsidRPr="008A1F80">
        <w:rPr>
          <w:rFonts w:ascii="Times New Roman" w:hAnsi="Times New Roman"/>
          <w:iCs/>
          <w:color w:val="000000" w:themeColor="text1"/>
        </w:rPr>
        <w:t xml:space="preserve">director gerente </w:t>
      </w:r>
      <w:r w:rsidRPr="008A1F80">
        <w:rPr>
          <w:rFonts w:ascii="Times New Roman" w:hAnsi="Times New Roman"/>
          <w:i/>
          <w:color w:val="000000" w:themeColor="text1"/>
        </w:rPr>
        <w:t>Wilson</w:t>
      </w:r>
      <w:r w:rsidRPr="00D324A8">
        <w:rPr>
          <w:rFonts w:ascii="Times New Roman" w:hAnsi="Times New Roman"/>
          <w:iCs/>
        </w:rPr>
        <w:t xml:space="preserve">, </w:t>
      </w:r>
      <w:r w:rsidRPr="00EF6561">
        <w:rPr>
          <w:rFonts w:ascii="Times New Roman" w:hAnsi="Times New Roman"/>
          <w:i/>
        </w:rPr>
        <w:t>Martínez Rivas</w:t>
      </w:r>
      <w:r>
        <w:rPr>
          <w:rFonts w:ascii="Times New Roman" w:hAnsi="Times New Roman"/>
          <w:iCs/>
        </w:rPr>
        <w:t xml:space="preserve"> </w:t>
      </w:r>
      <w:r w:rsidRPr="00D324A8">
        <w:rPr>
          <w:rFonts w:ascii="Times New Roman" w:hAnsi="Times New Roman"/>
          <w:iCs/>
        </w:rPr>
        <w:t xml:space="preserve">terminó </w:t>
      </w:r>
      <w:r>
        <w:rPr>
          <w:rFonts w:ascii="Times New Roman" w:hAnsi="Times New Roman"/>
          <w:iCs/>
        </w:rPr>
        <w:t>despidiéndolo y requiriendo</w:t>
      </w:r>
      <w:r w:rsidRPr="00D324A8">
        <w:rPr>
          <w:rFonts w:ascii="Times New Roman" w:hAnsi="Times New Roman"/>
          <w:iCs/>
        </w:rPr>
        <w:t xml:space="preserve"> a</w:t>
      </w:r>
      <w:r>
        <w:rPr>
          <w:rFonts w:ascii="Times New Roman" w:hAnsi="Times New Roman"/>
          <w:iCs/>
        </w:rPr>
        <w:t>l</w:t>
      </w:r>
      <w:r w:rsidRPr="00D324A8">
        <w:rPr>
          <w:rFonts w:ascii="Times New Roman" w:hAnsi="Times New Roman"/>
          <w:iCs/>
        </w:rPr>
        <w:t xml:space="preserve"> inglés que aportara </w:t>
      </w:r>
      <w:r>
        <w:rPr>
          <w:rFonts w:ascii="Times New Roman" w:hAnsi="Times New Roman"/>
          <w:iCs/>
        </w:rPr>
        <w:t>dicho</w:t>
      </w:r>
      <w:r w:rsidRPr="00D324A8">
        <w:rPr>
          <w:rFonts w:ascii="Times New Roman" w:hAnsi="Times New Roman"/>
          <w:iCs/>
        </w:rPr>
        <w:t xml:space="preserve"> capital.</w:t>
      </w:r>
      <w:r>
        <w:rPr>
          <w:rFonts w:ascii="Times New Roman" w:hAnsi="Times New Roman"/>
          <w:iCs/>
        </w:rPr>
        <w:t xml:space="preserve"> </w:t>
      </w:r>
      <w:r w:rsidRPr="00D324A8">
        <w:rPr>
          <w:rFonts w:ascii="Times New Roman" w:hAnsi="Times New Roman"/>
          <w:iCs/>
        </w:rPr>
        <w:t xml:space="preserve">El desacuerdo entre ambos socios </w:t>
      </w:r>
      <w:r>
        <w:rPr>
          <w:rFonts w:ascii="Times New Roman" w:hAnsi="Times New Roman"/>
          <w:iCs/>
        </w:rPr>
        <w:t>era conocido y l</w:t>
      </w:r>
      <w:r w:rsidRPr="00D324A8">
        <w:rPr>
          <w:rFonts w:ascii="Times New Roman" w:hAnsi="Times New Roman"/>
          <w:iCs/>
        </w:rPr>
        <w:t xml:space="preserve">os comunicados </w:t>
      </w:r>
      <w:r>
        <w:rPr>
          <w:rFonts w:ascii="Times New Roman" w:hAnsi="Times New Roman"/>
          <w:iCs/>
        </w:rPr>
        <w:t>de todo lo ocurrido</w:t>
      </w:r>
      <w:r w:rsidRPr="00D324A8">
        <w:rPr>
          <w:rFonts w:ascii="Times New Roman" w:hAnsi="Times New Roman"/>
          <w:iCs/>
        </w:rPr>
        <w:t xml:space="preserve"> s</w:t>
      </w:r>
      <w:r>
        <w:rPr>
          <w:rFonts w:ascii="Times New Roman" w:hAnsi="Times New Roman"/>
          <w:iCs/>
        </w:rPr>
        <w:t>alió</w:t>
      </w:r>
      <w:r w:rsidRPr="00D324A8">
        <w:rPr>
          <w:rFonts w:ascii="Times New Roman" w:hAnsi="Times New Roman"/>
          <w:iCs/>
        </w:rPr>
        <w:t xml:space="preserve"> en la prensa bilbaína, </w:t>
      </w:r>
      <w:r>
        <w:rPr>
          <w:rFonts w:ascii="Times New Roman" w:hAnsi="Times New Roman"/>
          <w:iCs/>
        </w:rPr>
        <w:t>que acusaba a</w:t>
      </w:r>
      <w:r w:rsidRPr="00D324A8">
        <w:rPr>
          <w:rFonts w:ascii="Times New Roman" w:hAnsi="Times New Roman"/>
          <w:iCs/>
        </w:rPr>
        <w:t xml:space="preserve"> </w:t>
      </w:r>
      <w:r w:rsidRPr="00664EB2">
        <w:rPr>
          <w:rFonts w:ascii="Times New Roman" w:hAnsi="Times New Roman"/>
          <w:i/>
        </w:rPr>
        <w:t>Martínez Rivas</w:t>
      </w:r>
      <w:r w:rsidRPr="00D324A8">
        <w:rPr>
          <w:rFonts w:ascii="Times New Roman" w:hAnsi="Times New Roman"/>
          <w:iCs/>
        </w:rPr>
        <w:t xml:space="preserve"> de no cumplir con los plazos </w:t>
      </w:r>
      <w:r>
        <w:rPr>
          <w:rFonts w:ascii="Times New Roman" w:hAnsi="Times New Roman"/>
          <w:iCs/>
        </w:rPr>
        <w:t>fijados</w:t>
      </w:r>
      <w:r w:rsidRPr="00D324A8">
        <w:rPr>
          <w:rFonts w:ascii="Times New Roman" w:hAnsi="Times New Roman"/>
          <w:iCs/>
        </w:rPr>
        <w:t xml:space="preserve"> por el Gobierno para la </w:t>
      </w:r>
      <w:r>
        <w:rPr>
          <w:rFonts w:ascii="Times New Roman" w:hAnsi="Times New Roman"/>
          <w:iCs/>
        </w:rPr>
        <w:t>entrega</w:t>
      </w:r>
      <w:r w:rsidRPr="00D324A8">
        <w:rPr>
          <w:rFonts w:ascii="Times New Roman" w:hAnsi="Times New Roman"/>
          <w:iCs/>
        </w:rPr>
        <w:t xml:space="preserve"> de los </w:t>
      </w:r>
      <w:r>
        <w:rPr>
          <w:rFonts w:ascii="Times New Roman" w:hAnsi="Times New Roman"/>
          <w:iCs/>
        </w:rPr>
        <w:t>buques</w:t>
      </w:r>
      <w:r w:rsidRPr="00D324A8">
        <w:rPr>
          <w:rFonts w:ascii="Times New Roman" w:hAnsi="Times New Roman"/>
          <w:iCs/>
        </w:rPr>
        <w:t xml:space="preserve">. </w:t>
      </w:r>
      <w:r>
        <w:rPr>
          <w:rFonts w:ascii="Times New Roman" w:hAnsi="Times New Roman"/>
          <w:iCs/>
        </w:rPr>
        <w:t>Como consecuencia de ello,</w:t>
      </w:r>
      <w:r>
        <w:rPr>
          <w:rFonts w:ascii="Times New Roman" w:hAnsi="Times New Roman"/>
          <w:i/>
        </w:rPr>
        <w:t xml:space="preserve"> </w:t>
      </w:r>
      <w:r w:rsidRPr="00AF42FE">
        <w:rPr>
          <w:rFonts w:ascii="Times New Roman" w:hAnsi="Times New Roman"/>
          <w:i/>
          <w:color w:val="000000" w:themeColor="text1"/>
        </w:rPr>
        <w:t xml:space="preserve">Urquijo </w:t>
      </w:r>
      <w:r w:rsidRPr="00AF42FE">
        <w:rPr>
          <w:rFonts w:ascii="Times New Roman" w:hAnsi="Times New Roman"/>
          <w:iCs/>
          <w:color w:val="000000" w:themeColor="text1"/>
        </w:rPr>
        <w:t>salió nuevamente a defende</w:t>
      </w:r>
      <w:r>
        <w:rPr>
          <w:rFonts w:ascii="Times New Roman" w:hAnsi="Times New Roman"/>
          <w:iCs/>
          <w:color w:val="000000" w:themeColor="text1"/>
        </w:rPr>
        <w:t>r a</w:t>
      </w:r>
      <w:r w:rsidRPr="00AF42FE">
        <w:rPr>
          <w:rFonts w:ascii="Times New Roman" w:hAnsi="Times New Roman"/>
          <w:iCs/>
          <w:color w:val="000000" w:themeColor="text1"/>
        </w:rPr>
        <w:t xml:space="preserve"> su suegro</w:t>
      </w:r>
      <w:r>
        <w:rPr>
          <w:rFonts w:ascii="Times New Roman" w:hAnsi="Times New Roman"/>
          <w:iCs/>
          <w:color w:val="000000" w:themeColor="text1"/>
        </w:rPr>
        <w:t xml:space="preserve"> y e</w:t>
      </w:r>
      <w:r w:rsidRPr="00AF42FE">
        <w:rPr>
          <w:rFonts w:ascii="Times New Roman" w:hAnsi="Times New Roman"/>
          <w:iCs/>
        </w:rPr>
        <w:t>n un amplio artículo</w:t>
      </w:r>
      <w:r>
        <w:rPr>
          <w:rFonts w:ascii="Times New Roman" w:hAnsi="Times New Roman"/>
          <w:iCs/>
        </w:rPr>
        <w:t>,</w:t>
      </w:r>
      <w:r w:rsidRPr="00AF42FE">
        <w:rPr>
          <w:rFonts w:ascii="Times New Roman" w:hAnsi="Times New Roman"/>
          <w:iCs/>
        </w:rPr>
        <w:t xml:space="preserve"> publicado en</w:t>
      </w:r>
      <w:r w:rsidRPr="001004BA">
        <w:rPr>
          <w:rFonts w:ascii="Times New Roman" w:hAnsi="Times New Roman"/>
          <w:i/>
        </w:rPr>
        <w:t xml:space="preserve"> El Noticiero Bilbaíno, </w:t>
      </w:r>
      <w:r w:rsidRPr="00AF42FE">
        <w:rPr>
          <w:rFonts w:ascii="Times New Roman" w:hAnsi="Times New Roman"/>
          <w:iCs/>
        </w:rPr>
        <w:t xml:space="preserve">respaldó la actuación de </w:t>
      </w:r>
      <w:r w:rsidRPr="00AF42FE">
        <w:rPr>
          <w:rFonts w:ascii="Times New Roman" w:hAnsi="Times New Roman"/>
          <w:i/>
        </w:rPr>
        <w:t>Martínez Rivas</w:t>
      </w:r>
      <w:r w:rsidRPr="00AF42FE">
        <w:rPr>
          <w:rFonts w:ascii="Times New Roman" w:hAnsi="Times New Roman"/>
          <w:iCs/>
        </w:rPr>
        <w:t xml:space="preserve"> </w:t>
      </w:r>
      <w:r>
        <w:rPr>
          <w:rFonts w:ascii="Times New Roman" w:hAnsi="Times New Roman"/>
          <w:iCs/>
        </w:rPr>
        <w:t>e indicó</w:t>
      </w:r>
      <w:r w:rsidRPr="00AF42FE">
        <w:rPr>
          <w:rFonts w:ascii="Times New Roman" w:hAnsi="Times New Roman"/>
          <w:iCs/>
        </w:rPr>
        <w:t xml:space="preserve"> </w:t>
      </w:r>
      <w:r>
        <w:rPr>
          <w:rFonts w:ascii="Times New Roman" w:hAnsi="Times New Roman"/>
          <w:iCs/>
        </w:rPr>
        <w:t xml:space="preserve">que </w:t>
      </w:r>
      <w:r w:rsidRPr="00AF42FE">
        <w:rPr>
          <w:rFonts w:ascii="Times New Roman" w:hAnsi="Times New Roman"/>
          <w:iCs/>
        </w:rPr>
        <w:t xml:space="preserve">las causas del </w:t>
      </w:r>
      <w:r w:rsidRPr="002F73FB">
        <w:rPr>
          <w:rFonts w:ascii="Times New Roman" w:hAnsi="Times New Roman"/>
          <w:iCs/>
          <w:color w:val="000000" w:themeColor="text1"/>
        </w:rPr>
        <w:t>retraso</w:t>
      </w:r>
      <w:r w:rsidRPr="00AF42FE">
        <w:rPr>
          <w:rFonts w:ascii="Times New Roman" w:hAnsi="Times New Roman"/>
          <w:iCs/>
        </w:rPr>
        <w:t xml:space="preserve"> </w:t>
      </w:r>
      <w:r>
        <w:rPr>
          <w:rFonts w:ascii="Times New Roman" w:hAnsi="Times New Roman"/>
          <w:iCs/>
        </w:rPr>
        <w:t>en</w:t>
      </w:r>
      <w:r w:rsidRPr="00AF42FE">
        <w:rPr>
          <w:rFonts w:ascii="Times New Roman" w:hAnsi="Times New Roman"/>
          <w:iCs/>
        </w:rPr>
        <w:t xml:space="preserve"> la </w:t>
      </w:r>
      <w:r>
        <w:rPr>
          <w:rFonts w:ascii="Times New Roman" w:hAnsi="Times New Roman"/>
          <w:iCs/>
        </w:rPr>
        <w:t xml:space="preserve">finalización eran ajenas a la gestión de la empresa y debido principalmente a </w:t>
      </w:r>
      <w:r w:rsidRPr="00AF42FE">
        <w:rPr>
          <w:rFonts w:ascii="Times New Roman" w:hAnsi="Times New Roman"/>
          <w:iCs/>
        </w:rPr>
        <w:t xml:space="preserve">la </w:t>
      </w:r>
      <w:r>
        <w:rPr>
          <w:rFonts w:ascii="Times New Roman" w:hAnsi="Times New Roman"/>
          <w:iCs/>
        </w:rPr>
        <w:t xml:space="preserve">pésima </w:t>
      </w:r>
      <w:r w:rsidRPr="00AF42FE">
        <w:rPr>
          <w:rFonts w:ascii="Times New Roman" w:hAnsi="Times New Roman"/>
          <w:iCs/>
        </w:rPr>
        <w:t>labor del director gerente</w:t>
      </w:r>
      <w:r>
        <w:rPr>
          <w:rFonts w:ascii="Times New Roman" w:hAnsi="Times New Roman"/>
          <w:iCs/>
        </w:rPr>
        <w:t xml:space="preserve"> </w:t>
      </w:r>
      <w:r w:rsidRPr="008A1F80">
        <w:rPr>
          <w:rFonts w:ascii="Times New Roman" w:hAnsi="Times New Roman"/>
          <w:i/>
          <w:color w:val="000000" w:themeColor="text1"/>
        </w:rPr>
        <w:t>Wilson</w:t>
      </w:r>
      <w:r>
        <w:rPr>
          <w:rFonts w:ascii="Times New Roman" w:hAnsi="Times New Roman"/>
          <w:iCs/>
        </w:rPr>
        <w:t>, aunque existían otras, que enumeró a continuación:</w:t>
      </w:r>
      <w:r w:rsidRPr="00D324A8">
        <w:rPr>
          <w:rFonts w:ascii="Times New Roman" w:hAnsi="Times New Roman"/>
          <w:iCs/>
        </w:rPr>
        <w:t xml:space="preserve"> las reformas solicitadas por el </w:t>
      </w:r>
      <w:r w:rsidRPr="00D324A8">
        <w:rPr>
          <w:rFonts w:ascii="Times New Roman" w:hAnsi="Times New Roman"/>
          <w:iCs/>
        </w:rPr>
        <w:lastRenderedPageBreak/>
        <w:t>Gobierno</w:t>
      </w:r>
      <w:r>
        <w:rPr>
          <w:rFonts w:ascii="Times New Roman" w:hAnsi="Times New Roman"/>
          <w:iCs/>
        </w:rPr>
        <w:t xml:space="preserve"> y</w:t>
      </w:r>
      <w:r w:rsidRPr="00D324A8">
        <w:rPr>
          <w:rFonts w:ascii="Times New Roman" w:hAnsi="Times New Roman"/>
          <w:iCs/>
        </w:rPr>
        <w:t xml:space="preserve"> el decreto de cambio de artillería</w:t>
      </w:r>
      <w:r>
        <w:rPr>
          <w:rFonts w:ascii="Times New Roman" w:hAnsi="Times New Roman"/>
          <w:iCs/>
        </w:rPr>
        <w:t xml:space="preserve"> en los cruceros</w:t>
      </w:r>
      <w:r w:rsidRPr="00D324A8">
        <w:rPr>
          <w:rFonts w:ascii="Times New Roman" w:hAnsi="Times New Roman"/>
          <w:iCs/>
        </w:rPr>
        <w:t>;</w:t>
      </w:r>
      <w:r>
        <w:rPr>
          <w:rFonts w:ascii="Times New Roman" w:hAnsi="Times New Roman"/>
          <w:iCs/>
        </w:rPr>
        <w:t xml:space="preserve"> </w:t>
      </w:r>
      <w:r w:rsidRPr="00D324A8">
        <w:rPr>
          <w:rFonts w:ascii="Times New Roman" w:hAnsi="Times New Roman"/>
          <w:iCs/>
        </w:rPr>
        <w:t xml:space="preserve">el incendio de los talleres que </w:t>
      </w:r>
      <w:r>
        <w:rPr>
          <w:rFonts w:ascii="Times New Roman" w:hAnsi="Times New Roman"/>
          <w:iCs/>
        </w:rPr>
        <w:t>provocó que</w:t>
      </w:r>
      <w:r w:rsidRPr="00D324A8">
        <w:rPr>
          <w:rFonts w:ascii="Times New Roman" w:hAnsi="Times New Roman"/>
          <w:iCs/>
        </w:rPr>
        <w:t xml:space="preserve"> la </w:t>
      </w:r>
      <w:r>
        <w:rPr>
          <w:rFonts w:ascii="Times New Roman" w:hAnsi="Times New Roman"/>
          <w:iCs/>
        </w:rPr>
        <w:t>C</w:t>
      </w:r>
      <w:r w:rsidRPr="00D324A8">
        <w:rPr>
          <w:rFonts w:ascii="Times New Roman" w:hAnsi="Times New Roman"/>
          <w:iCs/>
        </w:rPr>
        <w:t xml:space="preserve">ompañía </w:t>
      </w:r>
      <w:r>
        <w:rPr>
          <w:rFonts w:ascii="Times New Roman" w:hAnsi="Times New Roman"/>
          <w:iCs/>
        </w:rPr>
        <w:t>pidiera</w:t>
      </w:r>
      <w:r w:rsidRPr="00D324A8">
        <w:rPr>
          <w:rFonts w:ascii="Times New Roman" w:hAnsi="Times New Roman"/>
          <w:iCs/>
        </w:rPr>
        <w:t xml:space="preserve"> una prórroga de </w:t>
      </w:r>
      <w:r>
        <w:rPr>
          <w:rFonts w:ascii="Times New Roman" w:hAnsi="Times New Roman"/>
          <w:iCs/>
        </w:rPr>
        <w:t>un año</w:t>
      </w:r>
      <w:r w:rsidRPr="00D324A8">
        <w:rPr>
          <w:rFonts w:ascii="Times New Roman" w:hAnsi="Times New Roman"/>
          <w:iCs/>
        </w:rPr>
        <w:t xml:space="preserve"> para la finalización de las obras; </w:t>
      </w:r>
      <w:r>
        <w:rPr>
          <w:rFonts w:ascii="Times New Roman" w:hAnsi="Times New Roman"/>
          <w:iCs/>
        </w:rPr>
        <w:t xml:space="preserve">la </w:t>
      </w:r>
      <w:r w:rsidRPr="00D324A8">
        <w:rPr>
          <w:rFonts w:ascii="Times New Roman" w:hAnsi="Times New Roman"/>
          <w:iCs/>
        </w:rPr>
        <w:t>entrega del blindaje</w:t>
      </w:r>
      <w:r>
        <w:rPr>
          <w:rFonts w:ascii="Times New Roman" w:hAnsi="Times New Roman"/>
          <w:iCs/>
        </w:rPr>
        <w:t>;</w:t>
      </w:r>
      <w:r w:rsidRPr="00D324A8">
        <w:rPr>
          <w:rFonts w:ascii="Times New Roman" w:hAnsi="Times New Roman"/>
          <w:iCs/>
        </w:rPr>
        <w:t xml:space="preserve"> el </w:t>
      </w:r>
      <w:r w:rsidRPr="00491754">
        <w:rPr>
          <w:rFonts w:ascii="Times New Roman" w:hAnsi="Times New Roman"/>
          <w:iCs/>
          <w:color w:val="000000" w:themeColor="text1"/>
        </w:rPr>
        <w:t xml:space="preserve">retraso </w:t>
      </w:r>
      <w:r w:rsidRPr="00D324A8">
        <w:rPr>
          <w:rFonts w:ascii="Times New Roman" w:hAnsi="Times New Roman"/>
          <w:iCs/>
        </w:rPr>
        <w:t>de los suministros</w:t>
      </w:r>
      <w:r>
        <w:rPr>
          <w:rFonts w:ascii="Times New Roman" w:hAnsi="Times New Roman"/>
          <w:iCs/>
        </w:rPr>
        <w:t xml:space="preserve"> y </w:t>
      </w:r>
      <w:r w:rsidRPr="00D324A8">
        <w:rPr>
          <w:rFonts w:ascii="Times New Roman" w:hAnsi="Times New Roman"/>
          <w:iCs/>
        </w:rPr>
        <w:t xml:space="preserve">las pruebas </w:t>
      </w:r>
      <w:r>
        <w:rPr>
          <w:rFonts w:ascii="Times New Roman" w:hAnsi="Times New Roman"/>
          <w:iCs/>
        </w:rPr>
        <w:t>reglamentarias que se le hacían a todos los buques al salir de dique.</w:t>
      </w:r>
    </w:p>
    <w:p w14:paraId="05003995" w14:textId="77777777" w:rsidR="002A1203" w:rsidRDefault="002A1203" w:rsidP="00E7567B">
      <w:pPr>
        <w:ind w:left="-1020" w:right="-1020"/>
        <w:jc w:val="both"/>
        <w:rPr>
          <w:rFonts w:ascii="Times New Roman" w:hAnsi="Times New Roman"/>
          <w:iCs/>
        </w:rPr>
      </w:pPr>
    </w:p>
    <w:p w14:paraId="72ED6FF7" w14:textId="33399CB0" w:rsidR="004B666F" w:rsidRDefault="004B666F" w:rsidP="004B666F">
      <w:pPr>
        <w:ind w:left="-1020" w:right="-1020"/>
        <w:jc w:val="center"/>
        <w:rPr>
          <w:rFonts w:ascii="Times New Roman" w:hAnsi="Times New Roman"/>
          <w:iCs/>
        </w:rPr>
      </w:pPr>
      <w:r w:rsidRPr="00BE59D4">
        <w:rPr>
          <w:rFonts w:ascii="Times New Roman" w:hAnsi="Times New Roman"/>
          <w:i/>
          <w:noProof/>
        </w:rPr>
        <w:drawing>
          <wp:inline distT="0" distB="0" distL="0" distR="0" wp14:anchorId="0F91591B" wp14:editId="4DB6AD52">
            <wp:extent cx="4469619" cy="2805210"/>
            <wp:effectExtent l="38100" t="38100" r="39370" b="40005"/>
            <wp:docPr id="1695439608" name="Imagen 3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361"/>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95781" cy="2821629"/>
                    </a:xfrm>
                    <a:prstGeom prst="rect">
                      <a:avLst/>
                    </a:prstGeom>
                    <a:noFill/>
                    <a:ln w="38100" cmpd="sng">
                      <a:solidFill>
                        <a:srgbClr val="000000"/>
                      </a:solidFill>
                      <a:miter lim="800000"/>
                      <a:headEnd/>
                      <a:tailEnd/>
                    </a:ln>
                    <a:effectLst/>
                  </pic:spPr>
                </pic:pic>
              </a:graphicData>
            </a:graphic>
          </wp:inline>
        </w:drawing>
      </w:r>
    </w:p>
    <w:p w14:paraId="1F0B6FE8" w14:textId="187DB797" w:rsidR="00C8057E" w:rsidRDefault="004B666F" w:rsidP="002A1203">
      <w:pPr>
        <w:ind w:left="-1020" w:right="-1020"/>
        <w:jc w:val="center"/>
        <w:rPr>
          <w:rFonts w:ascii="Times New Roman" w:hAnsi="Times New Roman"/>
          <w:b/>
          <w:i/>
          <w:iCs/>
          <w:sz w:val="20"/>
          <w:szCs w:val="20"/>
        </w:rPr>
      </w:pPr>
      <w:r>
        <w:rPr>
          <w:rFonts w:ascii="Times New Roman" w:hAnsi="Times New Roman"/>
          <w:b/>
          <w:sz w:val="20"/>
          <w:szCs w:val="20"/>
        </w:rPr>
        <w:t xml:space="preserve">Vista general de los </w:t>
      </w:r>
      <w:r>
        <w:rPr>
          <w:rFonts w:ascii="Times New Roman" w:hAnsi="Times New Roman"/>
          <w:b/>
          <w:i/>
          <w:iCs/>
          <w:sz w:val="20"/>
          <w:szCs w:val="20"/>
        </w:rPr>
        <w:t>A</w:t>
      </w:r>
      <w:r w:rsidRPr="008A1F80">
        <w:rPr>
          <w:rFonts w:ascii="Times New Roman" w:hAnsi="Times New Roman"/>
          <w:b/>
          <w:i/>
          <w:iCs/>
          <w:sz w:val="20"/>
          <w:szCs w:val="20"/>
        </w:rPr>
        <w:t>stilleros del Nervión</w:t>
      </w:r>
    </w:p>
    <w:p w14:paraId="48762A37" w14:textId="77777777" w:rsidR="002A1203" w:rsidRPr="002A1203" w:rsidRDefault="002A1203" w:rsidP="002A1203">
      <w:pPr>
        <w:ind w:left="-1020" w:right="-1020"/>
        <w:jc w:val="both"/>
        <w:rPr>
          <w:rFonts w:ascii="Times New Roman" w:hAnsi="Times New Roman"/>
          <w:b/>
          <w:i/>
          <w:iCs/>
          <w:sz w:val="20"/>
          <w:szCs w:val="20"/>
        </w:rPr>
      </w:pPr>
    </w:p>
    <w:p w14:paraId="1D345364" w14:textId="42776BA3" w:rsidR="006315D3" w:rsidRDefault="00C8057E" w:rsidP="00F375AE">
      <w:pPr>
        <w:ind w:left="-1020" w:right="-1020"/>
        <w:jc w:val="both"/>
        <w:rPr>
          <w:rFonts w:ascii="Times New Roman" w:hAnsi="Times New Roman"/>
          <w:iCs/>
        </w:rPr>
      </w:pPr>
      <w:r w:rsidRPr="006315D3">
        <w:rPr>
          <w:rFonts w:ascii="Times New Roman" w:hAnsi="Times New Roman"/>
          <w:iCs/>
        </w:rPr>
        <w:t>Para mediados de febrero de</w:t>
      </w:r>
      <w:r w:rsidR="000955C2">
        <w:rPr>
          <w:rFonts w:ascii="Times New Roman" w:hAnsi="Times New Roman"/>
          <w:iCs/>
        </w:rPr>
        <w:t>l</w:t>
      </w:r>
      <w:r w:rsidRPr="006315D3">
        <w:rPr>
          <w:rFonts w:ascii="Times New Roman" w:hAnsi="Times New Roman"/>
          <w:iCs/>
        </w:rPr>
        <w:t xml:space="preserve"> 1</w:t>
      </w:r>
      <w:r w:rsidR="002F73FB">
        <w:rPr>
          <w:rFonts w:ascii="Times New Roman" w:hAnsi="Times New Roman"/>
          <w:iCs/>
        </w:rPr>
        <w:t>.</w:t>
      </w:r>
      <w:r w:rsidRPr="006315D3">
        <w:rPr>
          <w:rFonts w:ascii="Times New Roman" w:hAnsi="Times New Roman"/>
          <w:iCs/>
        </w:rPr>
        <w:t>892 la ruptura entre</w:t>
      </w:r>
      <w:r w:rsidRPr="006315D3">
        <w:rPr>
          <w:rFonts w:ascii="Times New Roman" w:hAnsi="Times New Roman"/>
          <w:i/>
        </w:rPr>
        <w:t xml:space="preserve"> Martínez Rivas</w:t>
      </w:r>
      <w:r w:rsidRPr="006315D3">
        <w:rPr>
          <w:rFonts w:ascii="Times New Roman" w:hAnsi="Times New Roman"/>
          <w:iCs/>
        </w:rPr>
        <w:t xml:space="preserve"> y</w:t>
      </w:r>
      <w:r w:rsidRPr="006315D3">
        <w:rPr>
          <w:rFonts w:ascii="Times New Roman" w:hAnsi="Times New Roman"/>
          <w:i/>
        </w:rPr>
        <w:t xml:space="preserve"> Palmer</w:t>
      </w:r>
      <w:r w:rsidRPr="006315D3">
        <w:rPr>
          <w:rFonts w:ascii="Times New Roman" w:hAnsi="Times New Roman"/>
          <w:iCs/>
        </w:rPr>
        <w:t xml:space="preserve"> era</w:t>
      </w:r>
      <w:r w:rsidR="0053387D" w:rsidRPr="006315D3">
        <w:rPr>
          <w:rFonts w:ascii="Times New Roman" w:hAnsi="Times New Roman"/>
          <w:iCs/>
        </w:rPr>
        <w:t xml:space="preserve"> total</w:t>
      </w:r>
      <w:r w:rsidRPr="006315D3">
        <w:rPr>
          <w:rFonts w:ascii="Times New Roman" w:hAnsi="Times New Roman"/>
          <w:iCs/>
        </w:rPr>
        <w:t>.</w:t>
      </w:r>
      <w:r w:rsidR="006315D3">
        <w:rPr>
          <w:rFonts w:ascii="Times New Roman" w:hAnsi="Times New Roman"/>
          <w:iCs/>
        </w:rPr>
        <w:t xml:space="preserve"> E</w:t>
      </w:r>
      <w:r w:rsidRPr="006315D3">
        <w:rPr>
          <w:rFonts w:ascii="Times New Roman" w:hAnsi="Times New Roman"/>
          <w:iCs/>
        </w:rPr>
        <w:t>l ministro de Marina</w:t>
      </w:r>
      <w:r w:rsidR="00637DFC">
        <w:rPr>
          <w:rStyle w:val="Refdenotaalpie"/>
          <w:rFonts w:ascii="Times New Roman" w:hAnsi="Times New Roman"/>
          <w:iCs/>
        </w:rPr>
        <w:footnoteReference w:id="11"/>
      </w:r>
      <w:r w:rsidRPr="006315D3">
        <w:rPr>
          <w:rFonts w:ascii="Times New Roman" w:hAnsi="Times New Roman"/>
          <w:iCs/>
        </w:rPr>
        <w:t xml:space="preserve"> envió </w:t>
      </w:r>
      <w:r w:rsidR="006315D3">
        <w:rPr>
          <w:rFonts w:ascii="Times New Roman" w:hAnsi="Times New Roman"/>
          <w:iCs/>
        </w:rPr>
        <w:t xml:space="preserve">entonces </w:t>
      </w:r>
      <w:r w:rsidRPr="006315D3">
        <w:rPr>
          <w:rFonts w:ascii="Times New Roman" w:hAnsi="Times New Roman"/>
          <w:iCs/>
        </w:rPr>
        <w:t>una comisión a los astilleros para que comprobara</w:t>
      </w:r>
      <w:r w:rsidR="0053387D" w:rsidRPr="006315D3">
        <w:rPr>
          <w:rFonts w:ascii="Times New Roman" w:hAnsi="Times New Roman"/>
          <w:iCs/>
        </w:rPr>
        <w:t xml:space="preserve"> </w:t>
      </w:r>
      <w:r w:rsidRPr="006315D3">
        <w:rPr>
          <w:rFonts w:ascii="Times New Roman" w:hAnsi="Times New Roman"/>
          <w:iCs/>
        </w:rPr>
        <w:t xml:space="preserve">qué repercusiones podría tener esta ruptura en el desarrollo de las obras de los </w:t>
      </w:r>
      <w:r w:rsidR="006315D3">
        <w:rPr>
          <w:rFonts w:ascii="Times New Roman" w:hAnsi="Times New Roman"/>
          <w:iCs/>
        </w:rPr>
        <w:t>buques</w:t>
      </w:r>
      <w:r w:rsidRPr="006315D3">
        <w:rPr>
          <w:rFonts w:ascii="Times New Roman" w:hAnsi="Times New Roman"/>
          <w:iCs/>
        </w:rPr>
        <w:t xml:space="preserve">. Esta comisión </w:t>
      </w:r>
      <w:r w:rsidR="006315D3">
        <w:rPr>
          <w:rFonts w:ascii="Times New Roman" w:hAnsi="Times New Roman"/>
          <w:iCs/>
        </w:rPr>
        <w:t>reconoció</w:t>
      </w:r>
      <w:r w:rsidRPr="006315D3">
        <w:rPr>
          <w:rFonts w:ascii="Times New Roman" w:hAnsi="Times New Roman"/>
          <w:iCs/>
        </w:rPr>
        <w:t xml:space="preserve"> que lo </w:t>
      </w:r>
      <w:r w:rsidR="00F375AE">
        <w:rPr>
          <w:rFonts w:ascii="Times New Roman" w:hAnsi="Times New Roman"/>
          <w:iCs/>
        </w:rPr>
        <w:t>realizado</w:t>
      </w:r>
      <w:r w:rsidRPr="006315D3">
        <w:rPr>
          <w:rFonts w:ascii="Times New Roman" w:hAnsi="Times New Roman"/>
          <w:iCs/>
        </w:rPr>
        <w:t xml:space="preserve"> hasta entonces en los astilleros estaba bien hecho. </w:t>
      </w:r>
    </w:p>
    <w:p w14:paraId="4A2A3AC2" w14:textId="77777777" w:rsidR="00F375AE" w:rsidRPr="006315D3" w:rsidRDefault="00F375AE" w:rsidP="00F375AE">
      <w:pPr>
        <w:ind w:left="-1020" w:right="-1020"/>
        <w:jc w:val="both"/>
        <w:rPr>
          <w:rFonts w:ascii="Times New Roman" w:hAnsi="Times New Roman"/>
          <w:iCs/>
        </w:rPr>
      </w:pPr>
    </w:p>
    <w:p w14:paraId="0136CA95" w14:textId="6FEB5B54" w:rsidR="00C8057E" w:rsidRPr="006315D3" w:rsidRDefault="00C8057E" w:rsidP="00C8057E">
      <w:pPr>
        <w:ind w:left="-1020" w:right="-1020"/>
        <w:jc w:val="both"/>
        <w:rPr>
          <w:rFonts w:ascii="Times New Roman" w:hAnsi="Times New Roman"/>
          <w:iCs/>
        </w:rPr>
      </w:pPr>
      <w:r w:rsidRPr="006315D3">
        <w:rPr>
          <w:rFonts w:ascii="Times New Roman" w:hAnsi="Times New Roman"/>
          <w:iCs/>
        </w:rPr>
        <w:t>Al mismo tiempo, se</w:t>
      </w:r>
      <w:r w:rsidR="004F63A2">
        <w:rPr>
          <w:rFonts w:ascii="Times New Roman" w:hAnsi="Times New Roman"/>
          <w:iCs/>
        </w:rPr>
        <w:t xml:space="preserve"> rumoreaba</w:t>
      </w:r>
      <w:r w:rsidRPr="006315D3">
        <w:rPr>
          <w:rFonts w:ascii="Times New Roman" w:hAnsi="Times New Roman"/>
          <w:iCs/>
        </w:rPr>
        <w:t xml:space="preserve"> que</w:t>
      </w:r>
      <w:r w:rsidR="005E148E">
        <w:rPr>
          <w:rFonts w:ascii="Times New Roman" w:hAnsi="Times New Roman"/>
          <w:iCs/>
        </w:rPr>
        <w:t xml:space="preserve"> </w:t>
      </w:r>
      <w:r w:rsidR="00E9354B">
        <w:rPr>
          <w:rFonts w:ascii="Times New Roman" w:hAnsi="Times New Roman"/>
          <w:iCs/>
        </w:rPr>
        <w:t xml:space="preserve">el presidente </w:t>
      </w:r>
      <w:r w:rsidRPr="000B2B5C">
        <w:rPr>
          <w:rFonts w:ascii="Times New Roman" w:hAnsi="Times New Roman"/>
          <w:i/>
        </w:rPr>
        <w:t>Cánovas</w:t>
      </w:r>
      <w:r w:rsidR="0074517E">
        <w:rPr>
          <w:rFonts w:ascii="Times New Roman" w:hAnsi="Times New Roman"/>
          <w:iCs/>
        </w:rPr>
        <w:t xml:space="preserve"> </w:t>
      </w:r>
      <w:r w:rsidRPr="006315D3">
        <w:rPr>
          <w:rFonts w:ascii="Times New Roman" w:hAnsi="Times New Roman"/>
          <w:iCs/>
        </w:rPr>
        <w:t xml:space="preserve">se había reunido con </w:t>
      </w:r>
      <w:r w:rsidRPr="000B2B5C">
        <w:rPr>
          <w:rFonts w:ascii="Times New Roman" w:hAnsi="Times New Roman"/>
          <w:i/>
        </w:rPr>
        <w:t>Martínez Rivas</w:t>
      </w:r>
      <w:r w:rsidRPr="006315D3">
        <w:rPr>
          <w:rFonts w:ascii="Times New Roman" w:hAnsi="Times New Roman"/>
          <w:iCs/>
        </w:rPr>
        <w:t xml:space="preserve"> y con </w:t>
      </w:r>
      <w:r w:rsidRPr="000B2B5C">
        <w:rPr>
          <w:rFonts w:ascii="Times New Roman" w:hAnsi="Times New Roman"/>
          <w:i/>
          <w:color w:val="000000" w:themeColor="text1"/>
        </w:rPr>
        <w:t>Víctor Chavarri</w:t>
      </w:r>
      <w:r w:rsidR="008464F9" w:rsidRPr="006315D3">
        <w:rPr>
          <w:rStyle w:val="Refdenotaalpie"/>
          <w:rFonts w:ascii="Times New Roman" w:hAnsi="Times New Roman"/>
          <w:iCs/>
          <w:color w:val="000000" w:themeColor="text1"/>
        </w:rPr>
        <w:footnoteReference w:id="12"/>
      </w:r>
      <w:r w:rsidRPr="006315D3">
        <w:rPr>
          <w:rFonts w:ascii="Times New Roman" w:hAnsi="Times New Roman"/>
          <w:iCs/>
          <w:color w:val="000000" w:themeColor="text1"/>
        </w:rPr>
        <w:t xml:space="preserve"> </w:t>
      </w:r>
      <w:r w:rsidRPr="006315D3">
        <w:rPr>
          <w:rFonts w:ascii="Times New Roman" w:hAnsi="Times New Roman"/>
          <w:iCs/>
        </w:rPr>
        <w:t xml:space="preserve">para tratar </w:t>
      </w:r>
      <w:r w:rsidR="004F63A2">
        <w:rPr>
          <w:rFonts w:ascii="Times New Roman" w:hAnsi="Times New Roman"/>
          <w:iCs/>
        </w:rPr>
        <w:t>sobre la finalización de la construcción</w:t>
      </w:r>
      <w:r w:rsidRPr="006315D3">
        <w:rPr>
          <w:rFonts w:ascii="Times New Roman" w:hAnsi="Times New Roman"/>
          <w:iCs/>
        </w:rPr>
        <w:t xml:space="preserve"> de los cruceros</w:t>
      </w:r>
      <w:r w:rsidR="00EB5C18" w:rsidRPr="006315D3">
        <w:rPr>
          <w:rFonts w:ascii="Times New Roman" w:hAnsi="Times New Roman"/>
          <w:iCs/>
        </w:rPr>
        <w:t>.</w:t>
      </w:r>
      <w:r w:rsidR="00F52851">
        <w:rPr>
          <w:rFonts w:ascii="Times New Roman" w:hAnsi="Times New Roman"/>
          <w:iCs/>
        </w:rPr>
        <w:t xml:space="preserve"> Estos </w:t>
      </w:r>
      <w:r w:rsidR="00A12403">
        <w:rPr>
          <w:rFonts w:ascii="Times New Roman" w:hAnsi="Times New Roman"/>
          <w:iCs/>
        </w:rPr>
        <w:t xml:space="preserve">empresarios </w:t>
      </w:r>
      <w:r w:rsidR="00F52851">
        <w:rPr>
          <w:rFonts w:ascii="Times New Roman" w:hAnsi="Times New Roman"/>
          <w:iCs/>
        </w:rPr>
        <w:t>opinaban que había que evitar</w:t>
      </w:r>
      <w:r w:rsidRPr="006315D3">
        <w:rPr>
          <w:rFonts w:ascii="Times New Roman" w:hAnsi="Times New Roman"/>
          <w:iCs/>
        </w:rPr>
        <w:t xml:space="preserve"> </w:t>
      </w:r>
      <w:r w:rsidR="00F52851">
        <w:rPr>
          <w:rFonts w:ascii="Times New Roman" w:hAnsi="Times New Roman"/>
          <w:iCs/>
        </w:rPr>
        <w:t xml:space="preserve">a todo trance </w:t>
      </w:r>
      <w:r w:rsidRPr="006315D3">
        <w:rPr>
          <w:rFonts w:ascii="Times New Roman" w:hAnsi="Times New Roman"/>
          <w:iCs/>
        </w:rPr>
        <w:t xml:space="preserve">que el </w:t>
      </w:r>
      <w:r w:rsidR="00F1372A" w:rsidRPr="006315D3">
        <w:rPr>
          <w:rFonts w:ascii="Times New Roman" w:hAnsi="Times New Roman"/>
          <w:iCs/>
        </w:rPr>
        <w:t>Gobierno</w:t>
      </w:r>
      <w:r w:rsidRPr="006315D3">
        <w:rPr>
          <w:rFonts w:ascii="Times New Roman" w:hAnsi="Times New Roman"/>
          <w:iCs/>
        </w:rPr>
        <w:t xml:space="preserve"> interviniese directamente en dicha construcción, porque</w:t>
      </w:r>
      <w:r w:rsidR="00F52851">
        <w:rPr>
          <w:rFonts w:ascii="Times New Roman" w:hAnsi="Times New Roman"/>
          <w:iCs/>
        </w:rPr>
        <w:t xml:space="preserve"> entonces quedaría en mal lugar</w:t>
      </w:r>
      <w:r w:rsidRPr="006315D3">
        <w:rPr>
          <w:rFonts w:ascii="Times New Roman" w:hAnsi="Times New Roman"/>
          <w:iCs/>
        </w:rPr>
        <w:t xml:space="preserve"> el buen nombre de Vizcaya.</w:t>
      </w:r>
    </w:p>
    <w:p w14:paraId="2E067A2A" w14:textId="77777777" w:rsidR="00C8057E" w:rsidRPr="00CB1B97" w:rsidRDefault="00C8057E" w:rsidP="00C8057E">
      <w:pPr>
        <w:ind w:left="-1020" w:right="-1020"/>
        <w:jc w:val="both"/>
        <w:rPr>
          <w:rFonts w:ascii="Times New Roman" w:hAnsi="Times New Roman"/>
          <w:iCs/>
        </w:rPr>
      </w:pPr>
    </w:p>
    <w:p w14:paraId="39435BE9" w14:textId="07725C02" w:rsidR="00C8057E" w:rsidRDefault="00C8057E" w:rsidP="00CB1B97">
      <w:pPr>
        <w:ind w:left="-1020" w:right="-1020"/>
        <w:jc w:val="both"/>
        <w:rPr>
          <w:rFonts w:ascii="Times New Roman" w:hAnsi="Times New Roman"/>
          <w:iCs/>
        </w:rPr>
      </w:pPr>
      <w:r w:rsidRPr="00EB5C18">
        <w:rPr>
          <w:rFonts w:ascii="Times New Roman" w:hAnsi="Times New Roman"/>
          <w:iCs/>
        </w:rPr>
        <w:t xml:space="preserve">El retraso de las obras era </w:t>
      </w:r>
      <w:r w:rsidR="00D523B3">
        <w:rPr>
          <w:rFonts w:ascii="Times New Roman" w:hAnsi="Times New Roman"/>
          <w:iCs/>
        </w:rPr>
        <w:t>totalmente cierto</w:t>
      </w:r>
      <w:r w:rsidRPr="00EB5C18">
        <w:rPr>
          <w:rFonts w:ascii="Times New Roman" w:hAnsi="Times New Roman"/>
          <w:iCs/>
        </w:rPr>
        <w:t xml:space="preserve"> y en un escrito </w:t>
      </w:r>
      <w:r w:rsidR="007C4695">
        <w:rPr>
          <w:rFonts w:ascii="Times New Roman" w:hAnsi="Times New Roman"/>
          <w:iCs/>
        </w:rPr>
        <w:t>d</w:t>
      </w:r>
      <w:r w:rsidRPr="00EB5C18">
        <w:rPr>
          <w:rFonts w:ascii="Times New Roman" w:hAnsi="Times New Roman"/>
          <w:iCs/>
        </w:rPr>
        <w:t>el 20 de febrero</w:t>
      </w:r>
      <w:r w:rsidR="005D6C48">
        <w:rPr>
          <w:rFonts w:ascii="Times New Roman" w:hAnsi="Times New Roman"/>
          <w:iCs/>
        </w:rPr>
        <w:t xml:space="preserve"> de ese mismo año</w:t>
      </w:r>
      <w:r w:rsidRPr="00EB5C18">
        <w:rPr>
          <w:rFonts w:ascii="Times New Roman" w:hAnsi="Times New Roman"/>
          <w:iCs/>
        </w:rPr>
        <w:t xml:space="preserve">, </w:t>
      </w:r>
      <w:r w:rsidRPr="00C03CB1">
        <w:rPr>
          <w:rFonts w:ascii="Times New Roman" w:hAnsi="Times New Roman"/>
          <w:i/>
        </w:rPr>
        <w:t>Martínez Rivas</w:t>
      </w:r>
      <w:r w:rsidRPr="00EB5C18">
        <w:rPr>
          <w:rFonts w:ascii="Times New Roman" w:hAnsi="Times New Roman"/>
          <w:iCs/>
        </w:rPr>
        <w:t xml:space="preserve"> solicitaba al ministro de Marina que a</w:t>
      </w:r>
      <w:r w:rsidR="0074517E">
        <w:rPr>
          <w:rFonts w:ascii="Times New Roman" w:hAnsi="Times New Roman"/>
          <w:iCs/>
        </w:rPr>
        <w:t>utorizara</w:t>
      </w:r>
      <w:r w:rsidRPr="00EB5C18">
        <w:rPr>
          <w:rFonts w:ascii="Times New Roman" w:hAnsi="Times New Roman"/>
          <w:iCs/>
        </w:rPr>
        <w:t xml:space="preserve"> la apertura de un expediente de prórroga a favor de los</w:t>
      </w:r>
      <w:r w:rsidRPr="009B2950">
        <w:rPr>
          <w:rFonts w:ascii="Times New Roman" w:hAnsi="Times New Roman"/>
          <w:i/>
        </w:rPr>
        <w:t xml:space="preserve"> Astilleros del Nervión</w:t>
      </w:r>
      <w:r w:rsidRPr="00EB5C18">
        <w:rPr>
          <w:rFonts w:ascii="Times New Roman" w:hAnsi="Times New Roman"/>
          <w:iCs/>
        </w:rPr>
        <w:t>. Para i</w:t>
      </w:r>
      <w:r w:rsidR="000B2B5C">
        <w:rPr>
          <w:rFonts w:ascii="Times New Roman" w:hAnsi="Times New Roman"/>
          <w:iCs/>
        </w:rPr>
        <w:t>niciar</w:t>
      </w:r>
      <w:r w:rsidRPr="00EB5C18">
        <w:rPr>
          <w:rFonts w:ascii="Times New Roman" w:hAnsi="Times New Roman"/>
          <w:iCs/>
        </w:rPr>
        <w:t xml:space="preserve"> este expediente, el Gobierno creó una Comisión Inspectora d</w:t>
      </w:r>
      <w:r w:rsidR="000B2B5C">
        <w:rPr>
          <w:rFonts w:ascii="Times New Roman" w:hAnsi="Times New Roman"/>
          <w:iCs/>
        </w:rPr>
        <w:t>e dichos astilleros</w:t>
      </w:r>
      <w:r w:rsidRPr="00EB5C18">
        <w:rPr>
          <w:rFonts w:ascii="Times New Roman" w:hAnsi="Times New Roman"/>
          <w:iCs/>
        </w:rPr>
        <w:t>,</w:t>
      </w:r>
      <w:r w:rsidRPr="009B2950">
        <w:rPr>
          <w:rFonts w:ascii="Times New Roman" w:hAnsi="Times New Roman"/>
          <w:i/>
        </w:rPr>
        <w:t xml:space="preserve"> </w:t>
      </w:r>
      <w:r w:rsidRPr="00EB5C18">
        <w:rPr>
          <w:rFonts w:ascii="Times New Roman" w:hAnsi="Times New Roman"/>
          <w:iCs/>
        </w:rPr>
        <w:t>presidida por</w:t>
      </w:r>
      <w:r w:rsidR="00AB4279">
        <w:rPr>
          <w:rFonts w:ascii="Times New Roman" w:hAnsi="Times New Roman"/>
          <w:iCs/>
        </w:rPr>
        <w:t xml:space="preserve"> </w:t>
      </w:r>
      <w:r w:rsidRPr="00CB1B97">
        <w:rPr>
          <w:rFonts w:ascii="Times New Roman" w:hAnsi="Times New Roman"/>
          <w:i/>
          <w:color w:val="000000" w:themeColor="text1"/>
        </w:rPr>
        <w:t>Fe</w:t>
      </w:r>
      <w:r w:rsidR="000B2B5C" w:rsidRPr="00CB1B97">
        <w:rPr>
          <w:rFonts w:ascii="Times New Roman" w:hAnsi="Times New Roman"/>
          <w:i/>
          <w:color w:val="000000" w:themeColor="text1"/>
        </w:rPr>
        <w:t>d</w:t>
      </w:r>
      <w:r w:rsidRPr="00CB1B97">
        <w:rPr>
          <w:rFonts w:ascii="Times New Roman" w:hAnsi="Times New Roman"/>
          <w:i/>
          <w:color w:val="000000" w:themeColor="text1"/>
        </w:rPr>
        <w:t>uchy</w:t>
      </w:r>
      <w:r w:rsidR="007E3A2D" w:rsidRPr="00CB1B97">
        <w:rPr>
          <w:rStyle w:val="Refdenotaalpie"/>
          <w:rFonts w:ascii="Times New Roman" w:hAnsi="Times New Roman"/>
          <w:iCs/>
          <w:color w:val="000000" w:themeColor="text1"/>
        </w:rPr>
        <w:footnoteReference w:id="13"/>
      </w:r>
      <w:r w:rsidRPr="00CB1B97">
        <w:rPr>
          <w:rFonts w:ascii="Times New Roman" w:hAnsi="Times New Roman"/>
          <w:iCs/>
          <w:color w:val="000000" w:themeColor="text1"/>
        </w:rPr>
        <w:t>.</w:t>
      </w:r>
      <w:r w:rsidRPr="00CB1B97">
        <w:rPr>
          <w:rFonts w:ascii="Times New Roman" w:hAnsi="Times New Roman"/>
          <w:iCs/>
        </w:rPr>
        <w:t xml:space="preserve"> </w:t>
      </w:r>
      <w:r w:rsidRPr="00EB5C18">
        <w:rPr>
          <w:rFonts w:ascii="Times New Roman" w:hAnsi="Times New Roman"/>
          <w:iCs/>
        </w:rPr>
        <w:t xml:space="preserve">Para esta </w:t>
      </w:r>
      <w:r w:rsidR="000619FC">
        <w:rPr>
          <w:rFonts w:ascii="Times New Roman" w:hAnsi="Times New Roman"/>
          <w:iCs/>
        </w:rPr>
        <w:t>C</w:t>
      </w:r>
      <w:r w:rsidRPr="00EB5C18">
        <w:rPr>
          <w:rFonts w:ascii="Times New Roman" w:hAnsi="Times New Roman"/>
          <w:iCs/>
        </w:rPr>
        <w:t xml:space="preserve">omisión, el retraso era consecuencia de la crisis económica que atravesaba la </w:t>
      </w:r>
      <w:r w:rsidR="00D523B3">
        <w:rPr>
          <w:rFonts w:ascii="Times New Roman" w:hAnsi="Times New Roman"/>
          <w:iCs/>
        </w:rPr>
        <w:t>Compañía,</w:t>
      </w:r>
      <w:r w:rsidRPr="00EB5C18">
        <w:rPr>
          <w:rFonts w:ascii="Times New Roman" w:hAnsi="Times New Roman"/>
          <w:iCs/>
        </w:rPr>
        <w:t xml:space="preserve"> y que</w:t>
      </w:r>
      <w:r w:rsidR="00EB5C18">
        <w:rPr>
          <w:rFonts w:ascii="Times New Roman" w:hAnsi="Times New Roman"/>
          <w:iCs/>
        </w:rPr>
        <w:t>,</w:t>
      </w:r>
      <w:r w:rsidRPr="00EB5C18">
        <w:rPr>
          <w:rFonts w:ascii="Times New Roman" w:hAnsi="Times New Roman"/>
          <w:iCs/>
        </w:rPr>
        <w:t xml:space="preserve"> de continuar </w:t>
      </w:r>
      <w:r w:rsidR="000619FC">
        <w:rPr>
          <w:rFonts w:ascii="Times New Roman" w:hAnsi="Times New Roman"/>
          <w:iCs/>
        </w:rPr>
        <w:t>así</w:t>
      </w:r>
      <w:r w:rsidRPr="00EB5C18">
        <w:rPr>
          <w:rFonts w:ascii="Times New Roman" w:hAnsi="Times New Roman"/>
          <w:iCs/>
        </w:rPr>
        <w:t xml:space="preserve">, se corría el </w:t>
      </w:r>
      <w:r w:rsidR="00D523B3">
        <w:rPr>
          <w:rFonts w:ascii="Times New Roman" w:hAnsi="Times New Roman"/>
          <w:iCs/>
        </w:rPr>
        <w:t>riesgo</w:t>
      </w:r>
      <w:r w:rsidRPr="00EB5C18">
        <w:rPr>
          <w:rFonts w:ascii="Times New Roman" w:hAnsi="Times New Roman"/>
          <w:iCs/>
        </w:rPr>
        <w:t xml:space="preserve"> de aplazarse </w:t>
      </w:r>
      <w:r w:rsidR="00AB4279">
        <w:rPr>
          <w:rFonts w:ascii="Times New Roman" w:hAnsi="Times New Roman"/>
          <w:iCs/>
        </w:rPr>
        <w:t>a lo largo de los años</w:t>
      </w:r>
      <w:r w:rsidR="005309EB">
        <w:rPr>
          <w:rFonts w:ascii="Times New Roman" w:hAnsi="Times New Roman"/>
          <w:iCs/>
        </w:rPr>
        <w:t xml:space="preserve"> </w:t>
      </w:r>
      <w:r w:rsidRPr="00EB5C18">
        <w:rPr>
          <w:rFonts w:ascii="Times New Roman" w:hAnsi="Times New Roman"/>
          <w:iCs/>
        </w:rPr>
        <w:t xml:space="preserve">la entrega de los cruceros. Por lo tanto, esta </w:t>
      </w:r>
      <w:r w:rsidR="000619FC">
        <w:rPr>
          <w:rFonts w:ascii="Times New Roman" w:hAnsi="Times New Roman"/>
          <w:iCs/>
        </w:rPr>
        <w:t>C</w:t>
      </w:r>
      <w:r w:rsidRPr="00EB5C18">
        <w:rPr>
          <w:rFonts w:ascii="Times New Roman" w:hAnsi="Times New Roman"/>
          <w:iCs/>
        </w:rPr>
        <w:t xml:space="preserve">omisión dudaba de la solvencia de los recursos que la Sociedad </w:t>
      </w:r>
      <w:r w:rsidR="00AE4D22">
        <w:rPr>
          <w:rFonts w:ascii="Times New Roman" w:hAnsi="Times New Roman"/>
          <w:iCs/>
        </w:rPr>
        <w:t>decía tener</w:t>
      </w:r>
      <w:r w:rsidRPr="00EB5C18">
        <w:rPr>
          <w:rFonts w:ascii="Times New Roman" w:hAnsi="Times New Roman"/>
          <w:iCs/>
        </w:rPr>
        <w:t xml:space="preserve">. </w:t>
      </w:r>
    </w:p>
    <w:p w14:paraId="65C54F67" w14:textId="77777777" w:rsidR="00CB1B97" w:rsidRPr="00CB1B97" w:rsidRDefault="00CB1B97" w:rsidP="00CB1B97">
      <w:pPr>
        <w:ind w:left="-1020" w:right="-1020"/>
        <w:jc w:val="both"/>
        <w:rPr>
          <w:rFonts w:ascii="Times New Roman" w:hAnsi="Times New Roman"/>
          <w:iCs/>
        </w:rPr>
      </w:pPr>
    </w:p>
    <w:p w14:paraId="562AEA8E" w14:textId="75C2966A" w:rsidR="00B23CCC" w:rsidRDefault="00C8057E" w:rsidP="00AF26C7">
      <w:pPr>
        <w:ind w:left="-1020" w:right="-1020"/>
        <w:jc w:val="both"/>
        <w:rPr>
          <w:rFonts w:ascii="Times New Roman" w:hAnsi="Times New Roman"/>
          <w:iCs/>
        </w:rPr>
      </w:pPr>
      <w:r w:rsidRPr="00D523B3">
        <w:rPr>
          <w:rFonts w:ascii="Times New Roman" w:hAnsi="Times New Roman"/>
          <w:iCs/>
        </w:rPr>
        <w:t>En marzo</w:t>
      </w:r>
      <w:r w:rsidR="00501E50">
        <w:rPr>
          <w:rFonts w:ascii="Times New Roman" w:hAnsi="Times New Roman"/>
          <w:iCs/>
        </w:rPr>
        <w:t>,</w:t>
      </w:r>
      <w:r w:rsidRPr="00AB4279">
        <w:rPr>
          <w:rFonts w:ascii="Times New Roman" w:hAnsi="Times New Roman"/>
          <w:i/>
          <w:color w:val="EE0000"/>
        </w:rPr>
        <w:t xml:space="preserve"> </w:t>
      </w:r>
      <w:r w:rsidR="00501E50" w:rsidRPr="00501E50">
        <w:rPr>
          <w:rFonts w:ascii="Times New Roman" w:hAnsi="Times New Roman"/>
          <w:i/>
          <w:color w:val="000000" w:themeColor="text1"/>
        </w:rPr>
        <w:t>Benito</w:t>
      </w:r>
      <w:r w:rsidR="00501E50">
        <w:rPr>
          <w:rFonts w:ascii="Times New Roman" w:hAnsi="Times New Roman"/>
          <w:i/>
          <w:color w:val="000000" w:themeColor="text1"/>
        </w:rPr>
        <w:t xml:space="preserve"> </w:t>
      </w:r>
      <w:r w:rsidRPr="00501E50">
        <w:rPr>
          <w:rFonts w:ascii="Times New Roman" w:hAnsi="Times New Roman"/>
          <w:i/>
          <w:color w:val="000000" w:themeColor="text1"/>
        </w:rPr>
        <w:t>Alzola</w:t>
      </w:r>
      <w:r w:rsidRPr="00D523B3">
        <w:rPr>
          <w:rFonts w:ascii="Times New Roman" w:hAnsi="Times New Roman"/>
          <w:iCs/>
        </w:rPr>
        <w:t xml:space="preserve"> fue llamado por el ministro de Guerra y Marina</w:t>
      </w:r>
      <w:r w:rsidR="0002338D">
        <w:rPr>
          <w:rStyle w:val="Refdenotaalpie"/>
          <w:rFonts w:ascii="Times New Roman" w:hAnsi="Times New Roman"/>
          <w:iCs/>
        </w:rPr>
        <w:footnoteReference w:id="14"/>
      </w:r>
      <w:r w:rsidRPr="00D523B3">
        <w:rPr>
          <w:rFonts w:ascii="Times New Roman" w:hAnsi="Times New Roman"/>
          <w:iCs/>
        </w:rPr>
        <w:t xml:space="preserve"> </w:t>
      </w:r>
      <w:r w:rsidRPr="008D10E2">
        <w:rPr>
          <w:rFonts w:ascii="Times New Roman" w:hAnsi="Times New Roman"/>
        </w:rPr>
        <w:t>(</w:t>
      </w:r>
      <w:r w:rsidRPr="00D523B3">
        <w:rPr>
          <w:rFonts w:ascii="Times New Roman" w:hAnsi="Times New Roman"/>
          <w:i/>
          <w:iCs/>
        </w:rPr>
        <w:t>Marcelo Azcárraga</w:t>
      </w:r>
      <w:r w:rsidRPr="008D10E2">
        <w:rPr>
          <w:rFonts w:ascii="Times New Roman" w:hAnsi="Times New Roman"/>
        </w:rPr>
        <w:t>)</w:t>
      </w:r>
      <w:r w:rsidRPr="009B2950">
        <w:rPr>
          <w:rFonts w:ascii="Times New Roman" w:hAnsi="Times New Roman"/>
          <w:i/>
        </w:rPr>
        <w:t xml:space="preserve"> </w:t>
      </w:r>
      <w:r w:rsidRPr="00D523B3">
        <w:rPr>
          <w:rFonts w:ascii="Times New Roman" w:hAnsi="Times New Roman"/>
          <w:iCs/>
        </w:rPr>
        <w:t xml:space="preserve">para ver qué garantías ofrecía la </w:t>
      </w:r>
      <w:r w:rsidR="002D12D6">
        <w:rPr>
          <w:rFonts w:ascii="Times New Roman" w:hAnsi="Times New Roman"/>
          <w:iCs/>
        </w:rPr>
        <w:t>finalización</w:t>
      </w:r>
      <w:r w:rsidRPr="00D523B3">
        <w:rPr>
          <w:rFonts w:ascii="Times New Roman" w:hAnsi="Times New Roman"/>
          <w:iCs/>
        </w:rPr>
        <w:t xml:space="preserve"> de los cruceros. Los informes de</w:t>
      </w:r>
      <w:r w:rsidR="00337479">
        <w:rPr>
          <w:rFonts w:ascii="Times New Roman" w:hAnsi="Times New Roman"/>
          <w:iCs/>
        </w:rPr>
        <w:t xml:space="preserve"> aquel</w:t>
      </w:r>
      <w:r w:rsidRPr="00D523B3">
        <w:rPr>
          <w:rFonts w:ascii="Times New Roman" w:hAnsi="Times New Roman"/>
          <w:iCs/>
        </w:rPr>
        <w:t xml:space="preserve"> fueron</w:t>
      </w:r>
      <w:r w:rsidR="000309BD">
        <w:rPr>
          <w:rFonts w:ascii="Times New Roman" w:hAnsi="Times New Roman"/>
          <w:iCs/>
        </w:rPr>
        <w:t xml:space="preserve"> optimistas</w:t>
      </w:r>
      <w:r w:rsidRPr="00D523B3">
        <w:rPr>
          <w:rFonts w:ascii="Times New Roman" w:hAnsi="Times New Roman"/>
          <w:iCs/>
        </w:rPr>
        <w:t xml:space="preserve">, </w:t>
      </w:r>
      <w:r w:rsidR="00CE253E">
        <w:rPr>
          <w:rFonts w:ascii="Times New Roman" w:hAnsi="Times New Roman"/>
          <w:iCs/>
        </w:rPr>
        <w:t>puesto que</w:t>
      </w:r>
      <w:r w:rsidR="000222DE">
        <w:rPr>
          <w:rFonts w:ascii="Times New Roman" w:hAnsi="Times New Roman"/>
          <w:iCs/>
        </w:rPr>
        <w:t xml:space="preserve"> </w:t>
      </w:r>
      <w:r w:rsidR="00CE253E">
        <w:rPr>
          <w:rFonts w:ascii="Times New Roman" w:hAnsi="Times New Roman"/>
          <w:iCs/>
        </w:rPr>
        <w:t xml:space="preserve">la </w:t>
      </w:r>
      <w:r w:rsidRPr="00D523B3">
        <w:rPr>
          <w:rFonts w:ascii="Times New Roman" w:hAnsi="Times New Roman"/>
          <w:iCs/>
        </w:rPr>
        <w:t xml:space="preserve">capacidad técnica de los astilleros </w:t>
      </w:r>
      <w:r w:rsidR="0002338D">
        <w:rPr>
          <w:rFonts w:ascii="Times New Roman" w:hAnsi="Times New Roman"/>
          <w:iCs/>
        </w:rPr>
        <w:t xml:space="preserve">era favorable </w:t>
      </w:r>
      <w:r w:rsidRPr="00D523B3">
        <w:rPr>
          <w:rFonts w:ascii="Times New Roman" w:hAnsi="Times New Roman"/>
          <w:iCs/>
        </w:rPr>
        <w:t xml:space="preserve">para </w:t>
      </w:r>
      <w:r w:rsidR="00F375AE">
        <w:rPr>
          <w:rFonts w:ascii="Times New Roman" w:hAnsi="Times New Roman"/>
          <w:iCs/>
        </w:rPr>
        <w:t>finalizar</w:t>
      </w:r>
      <w:r w:rsidRPr="00D523B3">
        <w:rPr>
          <w:rFonts w:ascii="Times New Roman" w:hAnsi="Times New Roman"/>
          <w:iCs/>
        </w:rPr>
        <w:t xml:space="preserve"> las obras</w:t>
      </w:r>
      <w:r w:rsidR="00AF26C7">
        <w:rPr>
          <w:rFonts w:ascii="Times New Roman" w:hAnsi="Times New Roman"/>
          <w:iCs/>
        </w:rPr>
        <w:t>.</w:t>
      </w:r>
      <w:r w:rsidR="00B23CCC">
        <w:rPr>
          <w:rFonts w:ascii="Times New Roman" w:hAnsi="Times New Roman"/>
          <w:iCs/>
        </w:rPr>
        <w:t xml:space="preserve"> No obstante, la</w:t>
      </w:r>
      <w:r w:rsidRPr="00D523B3">
        <w:rPr>
          <w:rFonts w:ascii="Times New Roman" w:hAnsi="Times New Roman"/>
          <w:iCs/>
        </w:rPr>
        <w:t xml:space="preserve"> </w:t>
      </w:r>
      <w:r w:rsidRPr="00B75636">
        <w:rPr>
          <w:rFonts w:ascii="Times New Roman" w:hAnsi="Times New Roman"/>
          <w:i/>
        </w:rPr>
        <w:t>Sociedad</w:t>
      </w:r>
      <w:r w:rsidR="00B23CCC" w:rsidRPr="00B75636">
        <w:rPr>
          <w:rFonts w:ascii="Times New Roman" w:hAnsi="Times New Roman"/>
          <w:i/>
        </w:rPr>
        <w:t xml:space="preserve"> Anónima</w:t>
      </w:r>
      <w:r w:rsidRPr="00D523B3">
        <w:rPr>
          <w:rFonts w:ascii="Times New Roman" w:hAnsi="Times New Roman"/>
          <w:i/>
        </w:rPr>
        <w:t xml:space="preserve"> </w:t>
      </w:r>
      <w:r w:rsidR="00B75636">
        <w:rPr>
          <w:rFonts w:ascii="Times New Roman" w:hAnsi="Times New Roman"/>
          <w:i/>
        </w:rPr>
        <w:t xml:space="preserve">de </w:t>
      </w:r>
      <w:r w:rsidR="00B75636">
        <w:rPr>
          <w:rFonts w:ascii="Times New Roman" w:hAnsi="Times New Roman"/>
          <w:i/>
        </w:rPr>
        <w:lastRenderedPageBreak/>
        <w:t xml:space="preserve">los </w:t>
      </w:r>
      <w:r w:rsidRPr="00D523B3">
        <w:rPr>
          <w:rFonts w:ascii="Times New Roman" w:hAnsi="Times New Roman"/>
          <w:i/>
        </w:rPr>
        <w:t>Astilleros del Nervión</w:t>
      </w:r>
      <w:r w:rsidRPr="00D523B3">
        <w:rPr>
          <w:rFonts w:ascii="Times New Roman" w:hAnsi="Times New Roman"/>
          <w:iCs/>
        </w:rPr>
        <w:t>, como consecuencia de su crítica situación</w:t>
      </w:r>
      <w:r w:rsidR="00F375AE">
        <w:rPr>
          <w:rFonts w:ascii="Times New Roman" w:hAnsi="Times New Roman"/>
          <w:iCs/>
        </w:rPr>
        <w:t>,</w:t>
      </w:r>
      <w:r w:rsidRPr="00D523B3">
        <w:rPr>
          <w:rFonts w:ascii="Times New Roman" w:hAnsi="Times New Roman"/>
          <w:iCs/>
        </w:rPr>
        <w:t xml:space="preserve"> tuvo que dar salida a obligaciones hipotecarias para conseguir el dinero</w:t>
      </w:r>
      <w:r w:rsidR="00CE253E">
        <w:rPr>
          <w:rFonts w:ascii="Times New Roman" w:hAnsi="Times New Roman"/>
          <w:iCs/>
        </w:rPr>
        <w:t>, unos cinco millones de pesetas,</w:t>
      </w:r>
      <w:r w:rsidRPr="00D523B3">
        <w:rPr>
          <w:rFonts w:ascii="Times New Roman" w:hAnsi="Times New Roman"/>
          <w:iCs/>
        </w:rPr>
        <w:t xml:space="preserve"> para </w:t>
      </w:r>
      <w:r w:rsidR="000309BD">
        <w:rPr>
          <w:rFonts w:ascii="Times New Roman" w:hAnsi="Times New Roman"/>
          <w:iCs/>
        </w:rPr>
        <w:t>finalizar la obra de</w:t>
      </w:r>
      <w:r w:rsidRPr="00D523B3">
        <w:rPr>
          <w:rFonts w:ascii="Times New Roman" w:hAnsi="Times New Roman"/>
          <w:iCs/>
        </w:rPr>
        <w:t xml:space="preserve"> los cruceros.</w:t>
      </w:r>
    </w:p>
    <w:p w14:paraId="2658C117" w14:textId="77777777" w:rsidR="00AF26C7" w:rsidRPr="00674AF5" w:rsidRDefault="00AF26C7" w:rsidP="00AF26C7">
      <w:pPr>
        <w:ind w:left="-1020" w:right="-1020"/>
        <w:jc w:val="both"/>
        <w:rPr>
          <w:rFonts w:ascii="Times New Roman" w:hAnsi="Times New Roman"/>
          <w:iCs/>
        </w:rPr>
      </w:pPr>
    </w:p>
    <w:p w14:paraId="6CEB5E8A" w14:textId="30F0AA09" w:rsidR="00B75636" w:rsidRDefault="00B75636" w:rsidP="00B75636">
      <w:pPr>
        <w:ind w:left="-1020" w:right="-1020"/>
        <w:jc w:val="center"/>
        <w:rPr>
          <w:rFonts w:ascii="Times New Roman" w:hAnsi="Times New Roman"/>
          <w:iCs/>
          <w:color w:val="EE0000"/>
        </w:rPr>
      </w:pPr>
      <w:r w:rsidRPr="005611D8">
        <w:rPr>
          <w:rFonts w:ascii="Times New Roman" w:hAnsi="Times New Roman"/>
          <w:i/>
          <w:noProof/>
        </w:rPr>
        <w:drawing>
          <wp:inline distT="0" distB="0" distL="0" distR="0" wp14:anchorId="6F0BB9C8" wp14:editId="7F62B89A">
            <wp:extent cx="4706011" cy="2677470"/>
            <wp:effectExtent l="38100" t="38100" r="43815" b="40640"/>
            <wp:docPr id="27" name="Imagen 3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350"/>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45392" cy="2699876"/>
                    </a:xfrm>
                    <a:prstGeom prst="rect">
                      <a:avLst/>
                    </a:prstGeom>
                    <a:noFill/>
                    <a:ln w="38100" cmpd="sng">
                      <a:solidFill>
                        <a:srgbClr val="000000"/>
                      </a:solidFill>
                      <a:miter lim="800000"/>
                      <a:headEnd/>
                      <a:tailEnd/>
                    </a:ln>
                    <a:effectLst/>
                  </pic:spPr>
                </pic:pic>
              </a:graphicData>
            </a:graphic>
          </wp:inline>
        </w:drawing>
      </w:r>
    </w:p>
    <w:p w14:paraId="6C7E5A3A" w14:textId="77777777" w:rsidR="00B75636" w:rsidRPr="00775089" w:rsidRDefault="00B75636" w:rsidP="00B75636">
      <w:pPr>
        <w:ind w:left="-1020" w:right="-1020"/>
        <w:jc w:val="center"/>
        <w:rPr>
          <w:rFonts w:ascii="Times New Roman" w:hAnsi="Times New Roman"/>
          <w:i/>
          <w:u w:val="single"/>
        </w:rPr>
      </w:pPr>
      <w:r w:rsidRPr="007B60BE">
        <w:rPr>
          <w:rFonts w:ascii="Times New Roman" w:hAnsi="Times New Roman"/>
          <w:b/>
          <w:sz w:val="20"/>
          <w:szCs w:val="20"/>
        </w:rPr>
        <w:t xml:space="preserve">Crucero </w:t>
      </w:r>
      <w:r w:rsidRPr="00A55A2B">
        <w:rPr>
          <w:rFonts w:ascii="Times New Roman" w:hAnsi="Times New Roman"/>
          <w:b/>
          <w:sz w:val="20"/>
          <w:szCs w:val="20"/>
        </w:rPr>
        <w:t>acorazado</w:t>
      </w:r>
      <w:r w:rsidRPr="00A55A2B">
        <w:rPr>
          <w:rFonts w:ascii="Times New Roman" w:hAnsi="Times New Roman"/>
          <w:b/>
          <w:i/>
          <w:sz w:val="20"/>
          <w:szCs w:val="20"/>
        </w:rPr>
        <w:t xml:space="preserve"> Vizcaya</w:t>
      </w:r>
    </w:p>
    <w:p w14:paraId="46585CAE" w14:textId="77777777" w:rsidR="00B75636" w:rsidRDefault="00B75636" w:rsidP="00B75636">
      <w:pPr>
        <w:ind w:left="-1020" w:right="-1020"/>
        <w:jc w:val="center"/>
        <w:rPr>
          <w:rFonts w:ascii="Times New Roman" w:hAnsi="Times New Roman"/>
          <w:sz w:val="20"/>
          <w:szCs w:val="20"/>
        </w:rPr>
      </w:pPr>
      <w:r>
        <w:rPr>
          <w:rFonts w:ascii="Times New Roman" w:hAnsi="Times New Roman"/>
          <w:sz w:val="20"/>
          <w:szCs w:val="20"/>
        </w:rPr>
        <w:t xml:space="preserve">Acuarela de </w:t>
      </w:r>
      <w:r w:rsidRPr="00023812">
        <w:rPr>
          <w:rFonts w:ascii="Times New Roman" w:hAnsi="Times New Roman"/>
          <w:i/>
          <w:iCs/>
          <w:sz w:val="20"/>
          <w:szCs w:val="20"/>
        </w:rPr>
        <w:t xml:space="preserve">Hernández </w:t>
      </w:r>
      <w:proofErr w:type="spellStart"/>
      <w:r w:rsidRPr="00023812">
        <w:rPr>
          <w:rFonts w:ascii="Times New Roman" w:hAnsi="Times New Roman"/>
          <w:i/>
          <w:iCs/>
          <w:sz w:val="20"/>
          <w:szCs w:val="20"/>
        </w:rPr>
        <w:t>Monjó</w:t>
      </w:r>
      <w:proofErr w:type="spellEnd"/>
    </w:p>
    <w:p w14:paraId="117C8D47" w14:textId="204FC4EF" w:rsidR="00386B9D" w:rsidRDefault="00B75636" w:rsidP="00386B9D">
      <w:pPr>
        <w:ind w:left="-1020" w:right="-1020"/>
        <w:jc w:val="center"/>
        <w:rPr>
          <w:rFonts w:ascii="Times New Roman" w:hAnsi="Times New Roman"/>
          <w:sz w:val="20"/>
          <w:szCs w:val="20"/>
        </w:rPr>
      </w:pPr>
      <w:r>
        <w:rPr>
          <w:rFonts w:ascii="Times New Roman" w:hAnsi="Times New Roman"/>
          <w:sz w:val="20"/>
          <w:szCs w:val="20"/>
        </w:rPr>
        <w:t>Del libro “La Armada Española”</w:t>
      </w:r>
    </w:p>
    <w:p w14:paraId="1568EEEB" w14:textId="77777777" w:rsidR="00386B9D" w:rsidRPr="00386B9D" w:rsidRDefault="00386B9D" w:rsidP="00386B9D">
      <w:pPr>
        <w:ind w:left="-1020" w:right="-1020"/>
        <w:jc w:val="center"/>
        <w:rPr>
          <w:rFonts w:ascii="Times New Roman" w:hAnsi="Times New Roman"/>
          <w:sz w:val="20"/>
          <w:szCs w:val="20"/>
        </w:rPr>
      </w:pPr>
    </w:p>
    <w:p w14:paraId="7244A326" w14:textId="311B1291" w:rsidR="00386B9D" w:rsidRPr="00594D49" w:rsidRDefault="00386B9D" w:rsidP="00386B9D">
      <w:pPr>
        <w:ind w:left="-1020" w:right="-1020"/>
        <w:jc w:val="both"/>
        <w:rPr>
          <w:rFonts w:ascii="Times New Roman" w:hAnsi="Times New Roman"/>
          <w:iCs/>
          <w:color w:val="000000" w:themeColor="text1"/>
        </w:rPr>
      </w:pPr>
      <w:r w:rsidRPr="00594D49">
        <w:rPr>
          <w:rFonts w:ascii="Times New Roman" w:hAnsi="Times New Roman"/>
          <w:iCs/>
          <w:color w:val="000000" w:themeColor="text1"/>
        </w:rPr>
        <w:t>A pesar de los intentos de los gestores anteriormente citados, la empresa suspendió pagos el 20 de abril de ese mismo año</w:t>
      </w:r>
      <w:r w:rsidR="00F43CEC">
        <w:rPr>
          <w:rFonts w:ascii="Times New Roman" w:hAnsi="Times New Roman"/>
          <w:iCs/>
          <w:color w:val="000000" w:themeColor="text1"/>
        </w:rPr>
        <w:t xml:space="preserve"> (1.892)</w:t>
      </w:r>
      <w:r w:rsidRPr="00594D49">
        <w:rPr>
          <w:rFonts w:ascii="Times New Roman" w:hAnsi="Times New Roman"/>
          <w:iCs/>
          <w:color w:val="000000" w:themeColor="text1"/>
        </w:rPr>
        <w:t>.</w:t>
      </w:r>
      <w:r w:rsidRPr="00594D49">
        <w:rPr>
          <w:rFonts w:ascii="Times New Roman" w:hAnsi="Times New Roman"/>
          <w:i/>
          <w:color w:val="000000" w:themeColor="text1"/>
        </w:rPr>
        <w:t xml:space="preserve"> </w:t>
      </w:r>
      <w:r w:rsidRPr="00594D49">
        <w:rPr>
          <w:rFonts w:ascii="Times New Roman" w:hAnsi="Times New Roman"/>
          <w:iCs/>
          <w:color w:val="000000" w:themeColor="text1"/>
        </w:rPr>
        <w:t xml:space="preserve">El Gobierno envió 100.000 pesetas para pagar al personal y </w:t>
      </w:r>
      <w:r w:rsidRPr="00594D49">
        <w:rPr>
          <w:rFonts w:ascii="Times New Roman" w:hAnsi="Times New Roman"/>
          <w:i/>
          <w:color w:val="000000" w:themeColor="text1"/>
        </w:rPr>
        <w:t xml:space="preserve">Martínez Rivas </w:t>
      </w:r>
      <w:r w:rsidRPr="00594D49">
        <w:rPr>
          <w:rFonts w:ascii="Times New Roman" w:hAnsi="Times New Roman"/>
          <w:iCs/>
          <w:color w:val="000000" w:themeColor="text1"/>
        </w:rPr>
        <w:t xml:space="preserve">solicitó su intervención para abrir nuevamente los astilleros, explicándole que su cierre afectaría a 3.000 obreros y a bastantes empresas auxiliares. También le pedía que no se permitiese abandonar la empresa a los operarios </w:t>
      </w:r>
      <w:r w:rsidR="00F43CEC">
        <w:rPr>
          <w:rFonts w:ascii="Times New Roman" w:hAnsi="Times New Roman"/>
          <w:iCs/>
          <w:color w:val="000000" w:themeColor="text1"/>
        </w:rPr>
        <w:t xml:space="preserve">ingleses y españoles </w:t>
      </w:r>
      <w:r w:rsidRPr="00594D49">
        <w:rPr>
          <w:rFonts w:ascii="Times New Roman" w:hAnsi="Times New Roman"/>
          <w:iCs/>
          <w:color w:val="000000" w:themeColor="text1"/>
        </w:rPr>
        <w:t>especializados en ciertos trabajos, que muchos de ellos eran afines al antiguo socio,</w:t>
      </w:r>
      <w:r w:rsidRPr="00594D49">
        <w:rPr>
          <w:rFonts w:ascii="Times New Roman" w:hAnsi="Times New Roman"/>
          <w:i/>
          <w:color w:val="000000" w:themeColor="text1"/>
        </w:rPr>
        <w:t xml:space="preserve"> Charles Palmer</w:t>
      </w:r>
      <w:r w:rsidRPr="00594D49">
        <w:rPr>
          <w:rFonts w:ascii="Times New Roman" w:hAnsi="Times New Roman"/>
          <w:iCs/>
          <w:color w:val="000000" w:themeColor="text1"/>
        </w:rPr>
        <w:t xml:space="preserve">. </w:t>
      </w:r>
    </w:p>
    <w:p w14:paraId="4E33D826" w14:textId="77777777" w:rsidR="00386B9D" w:rsidRDefault="00386B9D" w:rsidP="00386B9D">
      <w:pPr>
        <w:ind w:left="-1020" w:right="-1020"/>
        <w:jc w:val="both"/>
        <w:rPr>
          <w:rFonts w:ascii="Times New Roman" w:hAnsi="Times New Roman"/>
          <w:iCs/>
        </w:rPr>
      </w:pPr>
    </w:p>
    <w:p w14:paraId="35F800A6" w14:textId="08EE7A37" w:rsidR="00386B9D" w:rsidRDefault="00386B9D" w:rsidP="00386B9D">
      <w:pPr>
        <w:ind w:left="-1020" w:right="-1020"/>
        <w:jc w:val="both"/>
        <w:rPr>
          <w:rFonts w:ascii="Times New Roman" w:hAnsi="Times New Roman"/>
          <w:iCs/>
        </w:rPr>
      </w:pPr>
      <w:r w:rsidRPr="00F375AE">
        <w:rPr>
          <w:rFonts w:ascii="Times New Roman" w:hAnsi="Times New Roman"/>
          <w:iCs/>
        </w:rPr>
        <w:t xml:space="preserve">Para </w:t>
      </w:r>
      <w:r w:rsidRPr="00F375AE">
        <w:rPr>
          <w:rFonts w:ascii="Times New Roman" w:hAnsi="Times New Roman"/>
          <w:i/>
        </w:rPr>
        <w:t>Martínez Rivas</w:t>
      </w:r>
      <w:r w:rsidRPr="00F375AE">
        <w:rPr>
          <w:rFonts w:ascii="Times New Roman" w:hAnsi="Times New Roman"/>
          <w:iCs/>
        </w:rPr>
        <w:t xml:space="preserve">, el cierre </w:t>
      </w:r>
      <w:r>
        <w:rPr>
          <w:rFonts w:ascii="Times New Roman" w:hAnsi="Times New Roman"/>
          <w:iCs/>
        </w:rPr>
        <w:t>de</w:t>
      </w:r>
      <w:r w:rsidR="00DD28F6">
        <w:rPr>
          <w:rFonts w:ascii="Times New Roman" w:hAnsi="Times New Roman"/>
          <w:iCs/>
        </w:rPr>
        <w:t xml:space="preserve"> los</w:t>
      </w:r>
      <w:r>
        <w:rPr>
          <w:rFonts w:ascii="Times New Roman" w:hAnsi="Times New Roman"/>
          <w:iCs/>
        </w:rPr>
        <w:t xml:space="preserve"> astillero</w:t>
      </w:r>
      <w:r w:rsidR="00DD28F6">
        <w:rPr>
          <w:rFonts w:ascii="Times New Roman" w:hAnsi="Times New Roman"/>
          <w:iCs/>
        </w:rPr>
        <w:t>s</w:t>
      </w:r>
      <w:r>
        <w:rPr>
          <w:rFonts w:ascii="Times New Roman" w:hAnsi="Times New Roman"/>
          <w:iCs/>
        </w:rPr>
        <w:t xml:space="preserve"> </w:t>
      </w:r>
      <w:r w:rsidRPr="00F375AE">
        <w:rPr>
          <w:rFonts w:ascii="Times New Roman" w:hAnsi="Times New Roman"/>
          <w:iCs/>
        </w:rPr>
        <w:t xml:space="preserve">era consecuencia del incumplimiento por parte del Gobierno de las promesas </w:t>
      </w:r>
      <w:r>
        <w:rPr>
          <w:rFonts w:ascii="Times New Roman" w:hAnsi="Times New Roman"/>
          <w:iCs/>
        </w:rPr>
        <w:t>realizadas y</w:t>
      </w:r>
      <w:r w:rsidRPr="00F375AE">
        <w:rPr>
          <w:rFonts w:ascii="Times New Roman" w:hAnsi="Times New Roman"/>
          <w:iCs/>
        </w:rPr>
        <w:t xml:space="preserve"> no estaba dispuesto a</w:t>
      </w:r>
      <w:r>
        <w:rPr>
          <w:rFonts w:ascii="Times New Roman" w:hAnsi="Times New Roman"/>
          <w:iCs/>
        </w:rPr>
        <w:t xml:space="preserve"> soportar </w:t>
      </w:r>
      <w:r w:rsidRPr="00F375AE">
        <w:rPr>
          <w:rFonts w:ascii="Times New Roman" w:hAnsi="Times New Roman"/>
          <w:iCs/>
        </w:rPr>
        <w:t>a</w:t>
      </w:r>
      <w:r>
        <w:rPr>
          <w:rFonts w:ascii="Times New Roman" w:hAnsi="Times New Roman"/>
          <w:iCs/>
        </w:rPr>
        <w:t>quella decisión</w:t>
      </w:r>
      <w:r w:rsidRPr="00F375AE">
        <w:rPr>
          <w:rFonts w:ascii="Times New Roman" w:hAnsi="Times New Roman"/>
          <w:iCs/>
        </w:rPr>
        <w:t xml:space="preserve"> </w:t>
      </w:r>
      <w:r>
        <w:rPr>
          <w:rFonts w:ascii="Times New Roman" w:hAnsi="Times New Roman"/>
          <w:iCs/>
        </w:rPr>
        <w:t>tan conflictiva</w:t>
      </w:r>
      <w:r w:rsidRPr="00F375AE">
        <w:rPr>
          <w:rFonts w:ascii="Times New Roman" w:hAnsi="Times New Roman"/>
          <w:iCs/>
        </w:rPr>
        <w:t>.</w:t>
      </w:r>
      <w:r>
        <w:rPr>
          <w:rFonts w:ascii="Times New Roman" w:hAnsi="Times New Roman"/>
          <w:iCs/>
        </w:rPr>
        <w:t xml:space="preserve"> </w:t>
      </w:r>
      <w:r w:rsidRPr="002D14B5">
        <w:rPr>
          <w:rFonts w:ascii="Times New Roman" w:hAnsi="Times New Roman"/>
          <w:iCs/>
        </w:rPr>
        <w:t xml:space="preserve">Y el 7 de mayo comenzó la primera movilización obrera con </w:t>
      </w:r>
      <w:r>
        <w:rPr>
          <w:rFonts w:ascii="Times New Roman" w:hAnsi="Times New Roman"/>
          <w:iCs/>
        </w:rPr>
        <w:t xml:space="preserve">un </w:t>
      </w:r>
      <w:r w:rsidRPr="002D14B5">
        <w:rPr>
          <w:rFonts w:ascii="Times New Roman" w:hAnsi="Times New Roman"/>
          <w:iCs/>
        </w:rPr>
        <w:t xml:space="preserve">mitin de los muchos que se sucedieron. </w:t>
      </w:r>
    </w:p>
    <w:p w14:paraId="063DA7CA" w14:textId="585CED1A" w:rsidR="00386B9D" w:rsidRDefault="00386B9D" w:rsidP="00386B9D">
      <w:pPr>
        <w:ind w:left="-1020" w:right="-1020"/>
        <w:jc w:val="center"/>
        <w:rPr>
          <w:rFonts w:ascii="Times New Roman" w:hAnsi="Times New Roman"/>
          <w:iCs/>
          <w:color w:val="EE0000"/>
        </w:rPr>
      </w:pPr>
    </w:p>
    <w:p w14:paraId="7551B432" w14:textId="595E3522" w:rsidR="00C775DA" w:rsidRPr="00C775DA" w:rsidRDefault="0019132C" w:rsidP="00C775DA">
      <w:pPr>
        <w:pStyle w:val="p1"/>
        <w:ind w:left="-964" w:right="-1020"/>
        <w:jc w:val="both"/>
        <w:rPr>
          <w:rFonts w:ascii="Times New Roman" w:hAnsi="Times New Roman"/>
          <w:sz w:val="24"/>
          <w:szCs w:val="24"/>
        </w:rPr>
      </w:pPr>
      <w:r w:rsidRPr="0019132C">
        <w:rPr>
          <w:rFonts w:ascii="Times New Roman" w:hAnsi="Times New Roman"/>
          <w:i/>
          <w:iCs/>
          <w:sz w:val="24"/>
          <w:szCs w:val="24"/>
        </w:rPr>
        <w:t>El</w:t>
      </w:r>
      <w:r w:rsidR="00C775DA" w:rsidRPr="00C775DA">
        <w:rPr>
          <w:rFonts w:ascii="Times New Roman" w:hAnsi="Times New Roman"/>
          <w:sz w:val="24"/>
          <w:szCs w:val="24"/>
        </w:rPr>
        <w:t xml:space="preserve"> </w:t>
      </w:r>
      <w:r w:rsidR="00C775DA" w:rsidRPr="00C775DA">
        <w:rPr>
          <w:rFonts w:ascii="Times New Roman" w:hAnsi="Times New Roman"/>
          <w:i/>
          <w:iCs/>
          <w:sz w:val="24"/>
          <w:szCs w:val="24"/>
        </w:rPr>
        <w:t>Noticiero Bilbaíno</w:t>
      </w:r>
      <w:r w:rsidR="00C775DA" w:rsidRPr="00C775DA">
        <w:rPr>
          <w:rFonts w:ascii="Times New Roman" w:hAnsi="Times New Roman"/>
          <w:sz w:val="24"/>
          <w:szCs w:val="24"/>
        </w:rPr>
        <w:t xml:space="preserve"> recogió el eco de la opinión pública: los astilleros debían abrirse, puesto que su cierre se añadía a la grave situación por la que pasaba la comarca, inmersa en una profunda crisis industria</w:t>
      </w:r>
      <w:r w:rsidR="00C775DA">
        <w:rPr>
          <w:rFonts w:ascii="Times New Roman" w:hAnsi="Times New Roman"/>
          <w:sz w:val="24"/>
          <w:szCs w:val="24"/>
        </w:rPr>
        <w:t>l.</w:t>
      </w:r>
    </w:p>
    <w:p w14:paraId="77215E9D" w14:textId="77777777" w:rsidR="00386B9D" w:rsidRDefault="00386B9D" w:rsidP="00386B9D">
      <w:pPr>
        <w:ind w:left="-1020" w:right="-1020"/>
        <w:jc w:val="both"/>
        <w:rPr>
          <w:rFonts w:ascii="Times New Roman" w:hAnsi="Times New Roman"/>
          <w:iCs/>
          <w:color w:val="EE0000"/>
        </w:rPr>
      </w:pPr>
    </w:p>
    <w:p w14:paraId="76A7E863" w14:textId="6B575C4B" w:rsidR="00C8057E" w:rsidRDefault="006E4003" w:rsidP="00156F40">
      <w:pPr>
        <w:ind w:left="-1020" w:right="-1020"/>
        <w:jc w:val="both"/>
        <w:rPr>
          <w:rFonts w:ascii="Times New Roman" w:hAnsi="Times New Roman"/>
          <w:iCs/>
        </w:rPr>
      </w:pPr>
      <w:r>
        <w:rPr>
          <w:rFonts w:ascii="Times New Roman" w:hAnsi="Times New Roman"/>
          <w:iCs/>
        </w:rPr>
        <w:t xml:space="preserve">A la vista </w:t>
      </w:r>
      <w:r w:rsidR="002D14B5" w:rsidRPr="002D14B5">
        <w:rPr>
          <w:rFonts w:ascii="Times New Roman" w:hAnsi="Times New Roman"/>
          <w:iCs/>
        </w:rPr>
        <w:t xml:space="preserve">de todo ello, </w:t>
      </w:r>
      <w:r w:rsidR="00C8057E" w:rsidRPr="002D14B5">
        <w:rPr>
          <w:rFonts w:ascii="Times New Roman" w:hAnsi="Times New Roman"/>
          <w:iCs/>
        </w:rPr>
        <w:t xml:space="preserve">el Consejo de </w:t>
      </w:r>
      <w:proofErr w:type="gramStart"/>
      <w:r w:rsidR="00C8057E" w:rsidRPr="002D14B5">
        <w:rPr>
          <w:rFonts w:ascii="Times New Roman" w:hAnsi="Times New Roman"/>
          <w:iCs/>
        </w:rPr>
        <w:t>Ministros</w:t>
      </w:r>
      <w:proofErr w:type="gramEnd"/>
      <w:r w:rsidR="00C8057E" w:rsidRPr="002D14B5">
        <w:rPr>
          <w:rFonts w:ascii="Times New Roman" w:hAnsi="Times New Roman"/>
          <w:iCs/>
        </w:rPr>
        <w:t xml:space="preserve"> acordó </w:t>
      </w:r>
      <w:r w:rsidR="00B75636">
        <w:rPr>
          <w:rFonts w:ascii="Times New Roman" w:hAnsi="Times New Roman"/>
          <w:iCs/>
        </w:rPr>
        <w:t>el 12 de mayo</w:t>
      </w:r>
      <w:r w:rsidR="00C8057E" w:rsidRPr="002D14B5">
        <w:rPr>
          <w:rFonts w:ascii="Times New Roman" w:hAnsi="Times New Roman"/>
          <w:iCs/>
        </w:rPr>
        <w:t xml:space="preserve"> la incautación de los </w:t>
      </w:r>
      <w:r w:rsidR="00C8057E" w:rsidRPr="00674AF5">
        <w:rPr>
          <w:rFonts w:ascii="Times New Roman" w:hAnsi="Times New Roman"/>
          <w:i/>
        </w:rPr>
        <w:t>Astilleros del Nervión</w:t>
      </w:r>
      <w:r w:rsidR="00C8057E" w:rsidRPr="002D14B5">
        <w:rPr>
          <w:rFonts w:ascii="Times New Roman" w:hAnsi="Times New Roman"/>
          <w:iCs/>
        </w:rPr>
        <w:t xml:space="preserve"> y que los trabajos</w:t>
      </w:r>
      <w:r w:rsidR="00590BAB">
        <w:rPr>
          <w:rFonts w:ascii="Times New Roman" w:hAnsi="Times New Roman"/>
          <w:iCs/>
        </w:rPr>
        <w:t xml:space="preserve"> se reanudaran dirigidos</w:t>
      </w:r>
      <w:r w:rsidR="00C8057E" w:rsidRPr="002D14B5">
        <w:rPr>
          <w:rFonts w:ascii="Times New Roman" w:hAnsi="Times New Roman"/>
          <w:iCs/>
        </w:rPr>
        <w:t xml:space="preserve"> por la administración del Estado.</w:t>
      </w:r>
      <w:r w:rsidR="001066DF">
        <w:rPr>
          <w:rFonts w:ascii="Times New Roman" w:hAnsi="Times New Roman"/>
          <w:i/>
        </w:rPr>
        <w:t xml:space="preserve"> </w:t>
      </w:r>
      <w:r w:rsidR="00C8057E" w:rsidRPr="001066DF">
        <w:rPr>
          <w:rFonts w:ascii="Times New Roman" w:hAnsi="Times New Roman"/>
          <w:iCs/>
        </w:rPr>
        <w:t>En</w:t>
      </w:r>
      <w:r w:rsidR="000E1766">
        <w:rPr>
          <w:rFonts w:ascii="Times New Roman" w:hAnsi="Times New Roman"/>
          <w:iCs/>
        </w:rPr>
        <w:t>to</w:t>
      </w:r>
      <w:r>
        <w:rPr>
          <w:rFonts w:ascii="Times New Roman" w:hAnsi="Times New Roman"/>
          <w:iCs/>
        </w:rPr>
        <w:t>n</w:t>
      </w:r>
      <w:r w:rsidR="000E1766">
        <w:rPr>
          <w:rFonts w:ascii="Times New Roman" w:hAnsi="Times New Roman"/>
          <w:iCs/>
        </w:rPr>
        <w:t>ces</w:t>
      </w:r>
      <w:r w:rsidR="00C8057E" w:rsidRPr="001066DF">
        <w:rPr>
          <w:rFonts w:ascii="Times New Roman" w:hAnsi="Times New Roman"/>
          <w:iCs/>
        </w:rPr>
        <w:t xml:space="preserve">, la </w:t>
      </w:r>
      <w:r w:rsidR="00C8057E" w:rsidRPr="00B75636">
        <w:rPr>
          <w:rFonts w:ascii="Times New Roman" w:hAnsi="Times New Roman"/>
          <w:i/>
        </w:rPr>
        <w:t xml:space="preserve">Sociedad </w:t>
      </w:r>
      <w:r w:rsidR="00B75636" w:rsidRPr="00B75636">
        <w:rPr>
          <w:rFonts w:ascii="Times New Roman" w:hAnsi="Times New Roman"/>
          <w:i/>
        </w:rPr>
        <w:t xml:space="preserve">Anónima </w:t>
      </w:r>
      <w:r w:rsidR="00C8057E" w:rsidRPr="00B75636">
        <w:rPr>
          <w:rFonts w:ascii="Times New Roman" w:hAnsi="Times New Roman"/>
          <w:i/>
        </w:rPr>
        <w:t>de</w:t>
      </w:r>
      <w:r w:rsidR="00C8057E" w:rsidRPr="004A6F51">
        <w:rPr>
          <w:rFonts w:ascii="Times New Roman" w:hAnsi="Times New Roman"/>
          <w:iCs/>
        </w:rPr>
        <w:t xml:space="preserve"> los</w:t>
      </w:r>
      <w:r w:rsidR="00C8057E" w:rsidRPr="001066DF">
        <w:rPr>
          <w:rFonts w:ascii="Times New Roman" w:hAnsi="Times New Roman"/>
          <w:iCs/>
        </w:rPr>
        <w:t xml:space="preserve"> </w:t>
      </w:r>
      <w:r w:rsidR="00C8057E" w:rsidRPr="001066DF">
        <w:rPr>
          <w:rFonts w:ascii="Times New Roman" w:hAnsi="Times New Roman"/>
          <w:i/>
        </w:rPr>
        <w:t>Astilleros del Nervión</w:t>
      </w:r>
      <w:r w:rsidR="00C8057E" w:rsidRPr="001066DF">
        <w:rPr>
          <w:rFonts w:ascii="Times New Roman" w:hAnsi="Times New Roman"/>
          <w:iCs/>
        </w:rPr>
        <w:t xml:space="preserve"> presentó al Gobierno las bases para un arreglo con el mismo</w:t>
      </w:r>
      <w:r w:rsidR="00ED500F">
        <w:rPr>
          <w:rFonts w:ascii="Times New Roman" w:hAnsi="Times New Roman"/>
          <w:iCs/>
        </w:rPr>
        <w:t xml:space="preserve"> y</w:t>
      </w:r>
      <w:r w:rsidR="00C8057E" w:rsidRPr="001066DF">
        <w:rPr>
          <w:rFonts w:ascii="Times New Roman" w:hAnsi="Times New Roman"/>
          <w:iCs/>
        </w:rPr>
        <w:t xml:space="preserve"> para llegar a un convenio con los acreedores. El objetivo que pretendía era la de variar las bases del convenio firmado </w:t>
      </w:r>
      <w:r w:rsidR="00E6077A">
        <w:rPr>
          <w:rFonts w:ascii="Times New Roman" w:hAnsi="Times New Roman"/>
          <w:iCs/>
        </w:rPr>
        <w:t>en 1.88</w:t>
      </w:r>
      <w:r w:rsidR="00BA7569">
        <w:rPr>
          <w:rFonts w:ascii="Times New Roman" w:hAnsi="Times New Roman"/>
          <w:iCs/>
        </w:rPr>
        <w:t>9</w:t>
      </w:r>
      <w:r w:rsidR="00E6077A">
        <w:rPr>
          <w:rFonts w:ascii="Times New Roman" w:hAnsi="Times New Roman"/>
          <w:iCs/>
        </w:rPr>
        <w:t xml:space="preserve"> </w:t>
      </w:r>
      <w:r w:rsidR="00C8057E" w:rsidRPr="001066DF">
        <w:rPr>
          <w:rFonts w:ascii="Times New Roman" w:hAnsi="Times New Roman"/>
          <w:iCs/>
        </w:rPr>
        <w:t xml:space="preserve">con el Gobierno para la construcción de los buques, que </w:t>
      </w:r>
      <w:r w:rsidR="00337479">
        <w:rPr>
          <w:rFonts w:ascii="Times New Roman" w:hAnsi="Times New Roman"/>
          <w:iCs/>
        </w:rPr>
        <w:t>no coincidía</w:t>
      </w:r>
      <w:r w:rsidR="00C8057E" w:rsidRPr="001066DF">
        <w:rPr>
          <w:rFonts w:ascii="Times New Roman" w:hAnsi="Times New Roman"/>
          <w:iCs/>
        </w:rPr>
        <w:t xml:space="preserve"> con lo establecido por el decreto de incautación. Según este decreto, los trabajos se realizarían con el mismo personal de los astilleros</w:t>
      </w:r>
      <w:r w:rsidR="000E1766">
        <w:rPr>
          <w:rFonts w:ascii="Times New Roman" w:hAnsi="Times New Roman"/>
          <w:iCs/>
        </w:rPr>
        <w:t xml:space="preserve">, pero </w:t>
      </w:r>
      <w:r w:rsidR="001A51DD">
        <w:rPr>
          <w:rFonts w:ascii="Times New Roman" w:hAnsi="Times New Roman"/>
          <w:iCs/>
        </w:rPr>
        <w:t>dirigidos por</w:t>
      </w:r>
      <w:r w:rsidR="000E1766">
        <w:rPr>
          <w:rFonts w:ascii="Times New Roman" w:hAnsi="Times New Roman"/>
          <w:iCs/>
        </w:rPr>
        <w:t xml:space="preserve"> la administración</w:t>
      </w:r>
      <w:r w:rsidR="00C8057E" w:rsidRPr="001066DF">
        <w:rPr>
          <w:rFonts w:ascii="Times New Roman" w:hAnsi="Times New Roman"/>
          <w:iCs/>
        </w:rPr>
        <w:t xml:space="preserve"> </w:t>
      </w:r>
      <w:r w:rsidR="000E1766">
        <w:rPr>
          <w:rFonts w:ascii="Times New Roman" w:hAnsi="Times New Roman"/>
          <w:iCs/>
        </w:rPr>
        <w:t xml:space="preserve">del Estado </w:t>
      </w:r>
      <w:r w:rsidR="00C8057E" w:rsidRPr="001066DF">
        <w:rPr>
          <w:rFonts w:ascii="Times New Roman" w:hAnsi="Times New Roman"/>
          <w:iCs/>
        </w:rPr>
        <w:t>y, cuando</w:t>
      </w:r>
      <w:r w:rsidR="000E1766">
        <w:rPr>
          <w:rFonts w:ascii="Times New Roman" w:hAnsi="Times New Roman"/>
          <w:iCs/>
        </w:rPr>
        <w:t xml:space="preserve"> fuera posible</w:t>
      </w:r>
      <w:r w:rsidR="00C8057E" w:rsidRPr="001066DF">
        <w:rPr>
          <w:rFonts w:ascii="Times New Roman" w:hAnsi="Times New Roman"/>
          <w:iCs/>
        </w:rPr>
        <w:t>,</w:t>
      </w:r>
      <w:r w:rsidR="000E1766">
        <w:rPr>
          <w:rFonts w:ascii="Times New Roman" w:hAnsi="Times New Roman"/>
          <w:iCs/>
        </w:rPr>
        <w:t xml:space="preserve"> </w:t>
      </w:r>
      <w:r w:rsidR="000E1766" w:rsidRPr="001066DF">
        <w:rPr>
          <w:rFonts w:ascii="Times New Roman" w:hAnsi="Times New Roman"/>
          <w:iCs/>
        </w:rPr>
        <w:t xml:space="preserve">se abriría el </w:t>
      </w:r>
      <w:r w:rsidR="000E1766">
        <w:rPr>
          <w:rFonts w:ascii="Times New Roman" w:hAnsi="Times New Roman"/>
          <w:iCs/>
        </w:rPr>
        <w:t xml:space="preserve">concurso </w:t>
      </w:r>
      <w:r w:rsidR="000E1766" w:rsidRPr="001066DF">
        <w:rPr>
          <w:rFonts w:ascii="Times New Roman" w:hAnsi="Times New Roman"/>
          <w:iCs/>
        </w:rPr>
        <w:t xml:space="preserve">correspondiente </w:t>
      </w:r>
      <w:r w:rsidR="000E1766">
        <w:rPr>
          <w:rFonts w:ascii="Times New Roman" w:hAnsi="Times New Roman"/>
          <w:iCs/>
        </w:rPr>
        <w:t>para adjudicar</w:t>
      </w:r>
      <w:r w:rsidR="00C8057E" w:rsidRPr="001066DF">
        <w:rPr>
          <w:rFonts w:ascii="Times New Roman" w:hAnsi="Times New Roman"/>
          <w:iCs/>
        </w:rPr>
        <w:t xml:space="preserve"> las obras a una Sociedad particula</w:t>
      </w:r>
      <w:r w:rsidR="000E1766">
        <w:rPr>
          <w:rFonts w:ascii="Times New Roman" w:hAnsi="Times New Roman"/>
          <w:iCs/>
        </w:rPr>
        <w:t>r</w:t>
      </w:r>
      <w:r w:rsidR="00C8057E" w:rsidRPr="001066DF">
        <w:rPr>
          <w:rFonts w:ascii="Times New Roman" w:hAnsi="Times New Roman"/>
          <w:iCs/>
        </w:rPr>
        <w:t xml:space="preserve">. </w:t>
      </w:r>
      <w:r w:rsidR="000E1766">
        <w:rPr>
          <w:rFonts w:ascii="Times New Roman" w:hAnsi="Times New Roman"/>
          <w:iCs/>
        </w:rPr>
        <w:t>Pero esto</w:t>
      </w:r>
      <w:r w:rsidR="00C8057E" w:rsidRPr="001066DF">
        <w:rPr>
          <w:rFonts w:ascii="Times New Roman" w:hAnsi="Times New Roman"/>
          <w:iCs/>
        </w:rPr>
        <w:t xml:space="preserve"> </w:t>
      </w:r>
      <w:r w:rsidR="00087F69">
        <w:rPr>
          <w:rFonts w:ascii="Times New Roman" w:hAnsi="Times New Roman"/>
          <w:iCs/>
        </w:rPr>
        <w:t xml:space="preserve">no </w:t>
      </w:r>
      <w:r w:rsidR="00C8057E" w:rsidRPr="001066DF">
        <w:rPr>
          <w:rFonts w:ascii="Times New Roman" w:hAnsi="Times New Roman"/>
          <w:iCs/>
        </w:rPr>
        <w:t xml:space="preserve">garantizaba que una vez saneada la </w:t>
      </w:r>
      <w:r w:rsidR="007C532E" w:rsidRPr="001066DF">
        <w:rPr>
          <w:rFonts w:ascii="Times New Roman" w:hAnsi="Times New Roman"/>
          <w:iCs/>
        </w:rPr>
        <w:t>C</w:t>
      </w:r>
      <w:r w:rsidR="00C8057E" w:rsidRPr="001066DF">
        <w:rPr>
          <w:rFonts w:ascii="Times New Roman" w:hAnsi="Times New Roman"/>
          <w:iCs/>
        </w:rPr>
        <w:t xml:space="preserve">ompañía, ésta pasara de nuevo a manos de </w:t>
      </w:r>
      <w:r w:rsidR="00C8057E" w:rsidRPr="00590BAB">
        <w:rPr>
          <w:rFonts w:ascii="Times New Roman" w:hAnsi="Times New Roman"/>
          <w:i/>
        </w:rPr>
        <w:t>Martínez Rivas</w:t>
      </w:r>
      <w:r w:rsidR="00C8057E" w:rsidRPr="001066DF">
        <w:rPr>
          <w:rFonts w:ascii="Times New Roman" w:hAnsi="Times New Roman"/>
          <w:iCs/>
        </w:rPr>
        <w:t xml:space="preserve">. </w:t>
      </w:r>
    </w:p>
    <w:p w14:paraId="6A83DDAB" w14:textId="77777777" w:rsidR="00156F40" w:rsidRPr="00156F40" w:rsidRDefault="00156F40" w:rsidP="00156F40">
      <w:pPr>
        <w:ind w:left="-1020" w:right="-1020"/>
        <w:jc w:val="both"/>
        <w:rPr>
          <w:rFonts w:ascii="Times New Roman" w:hAnsi="Times New Roman"/>
          <w:iCs/>
        </w:rPr>
      </w:pPr>
    </w:p>
    <w:p w14:paraId="27745115" w14:textId="6E81735C" w:rsidR="00DD28F6" w:rsidRDefault="00C8057E" w:rsidP="00524D32">
      <w:pPr>
        <w:ind w:left="-1020" w:right="-1020"/>
        <w:jc w:val="both"/>
        <w:rPr>
          <w:rFonts w:ascii="Times New Roman" w:hAnsi="Times New Roman"/>
          <w:iCs/>
        </w:rPr>
      </w:pPr>
      <w:r w:rsidRPr="00ED500F">
        <w:rPr>
          <w:rFonts w:ascii="Times New Roman" w:hAnsi="Times New Roman"/>
          <w:iCs/>
        </w:rPr>
        <w:t>El 1</w:t>
      </w:r>
      <w:r w:rsidR="00C775DA">
        <w:rPr>
          <w:rFonts w:ascii="Times New Roman" w:hAnsi="Times New Roman"/>
          <w:iCs/>
        </w:rPr>
        <w:t>6</w:t>
      </w:r>
      <w:r w:rsidRPr="00ED500F">
        <w:rPr>
          <w:rFonts w:ascii="Times New Roman" w:hAnsi="Times New Roman"/>
          <w:iCs/>
        </w:rPr>
        <w:t xml:space="preserve"> de mayo </w:t>
      </w:r>
      <w:r w:rsidR="003D5E37">
        <w:rPr>
          <w:rFonts w:ascii="Times New Roman" w:hAnsi="Times New Roman"/>
          <w:iCs/>
        </w:rPr>
        <w:t xml:space="preserve">del 1.892 </w:t>
      </w:r>
      <w:r w:rsidRPr="00ED500F">
        <w:rPr>
          <w:rFonts w:ascii="Times New Roman" w:hAnsi="Times New Roman"/>
          <w:iCs/>
        </w:rPr>
        <w:t xml:space="preserve">se presentó en los </w:t>
      </w:r>
      <w:r w:rsidR="00B3075A" w:rsidRPr="00B3075A">
        <w:rPr>
          <w:rFonts w:ascii="Times New Roman" w:hAnsi="Times New Roman"/>
          <w:i/>
        </w:rPr>
        <w:t>A</w:t>
      </w:r>
      <w:r w:rsidRPr="00B3075A">
        <w:rPr>
          <w:rFonts w:ascii="Times New Roman" w:hAnsi="Times New Roman"/>
          <w:i/>
        </w:rPr>
        <w:t>stilleros del Nervión</w:t>
      </w:r>
      <w:r w:rsidRPr="00ED500F">
        <w:rPr>
          <w:rFonts w:ascii="Times New Roman" w:hAnsi="Times New Roman"/>
          <w:iCs/>
        </w:rPr>
        <w:t xml:space="preserve"> el delegado del Gobierno, acompañado </w:t>
      </w:r>
      <w:r w:rsidR="00D70990">
        <w:rPr>
          <w:rFonts w:ascii="Times New Roman" w:hAnsi="Times New Roman"/>
          <w:iCs/>
        </w:rPr>
        <w:t xml:space="preserve">por </w:t>
      </w:r>
      <w:r w:rsidRPr="00ED500F">
        <w:rPr>
          <w:rFonts w:ascii="Times New Roman" w:hAnsi="Times New Roman"/>
          <w:iCs/>
        </w:rPr>
        <w:t xml:space="preserve">el </w:t>
      </w:r>
      <w:r w:rsidR="000E1766">
        <w:rPr>
          <w:rFonts w:ascii="Times New Roman" w:hAnsi="Times New Roman"/>
          <w:iCs/>
        </w:rPr>
        <w:t>g</w:t>
      </w:r>
      <w:r w:rsidRPr="00ED500F">
        <w:rPr>
          <w:rFonts w:ascii="Times New Roman" w:hAnsi="Times New Roman"/>
          <w:iCs/>
        </w:rPr>
        <w:t xml:space="preserve">obernador </w:t>
      </w:r>
      <w:r w:rsidR="000E1766">
        <w:rPr>
          <w:rFonts w:ascii="Times New Roman" w:hAnsi="Times New Roman"/>
          <w:iCs/>
        </w:rPr>
        <w:t>C</w:t>
      </w:r>
      <w:r w:rsidRPr="00ED500F">
        <w:rPr>
          <w:rFonts w:ascii="Times New Roman" w:hAnsi="Times New Roman"/>
          <w:iCs/>
        </w:rPr>
        <w:t xml:space="preserve">ivil, el </w:t>
      </w:r>
      <w:r w:rsidR="00D70990">
        <w:rPr>
          <w:rFonts w:ascii="Times New Roman" w:hAnsi="Times New Roman"/>
          <w:iCs/>
        </w:rPr>
        <w:t>c</w:t>
      </w:r>
      <w:r w:rsidRPr="00ED500F">
        <w:rPr>
          <w:rFonts w:ascii="Times New Roman" w:hAnsi="Times New Roman"/>
          <w:iCs/>
        </w:rPr>
        <w:t>omandante de Marina</w:t>
      </w:r>
      <w:r w:rsidR="00DD28F6">
        <w:rPr>
          <w:rFonts w:ascii="Times New Roman" w:hAnsi="Times New Roman"/>
          <w:iCs/>
        </w:rPr>
        <w:t xml:space="preserve"> y </w:t>
      </w:r>
      <w:r w:rsidRPr="00ED500F">
        <w:rPr>
          <w:rFonts w:ascii="Times New Roman" w:hAnsi="Times New Roman"/>
          <w:iCs/>
        </w:rPr>
        <w:t>el audito</w:t>
      </w:r>
      <w:r w:rsidR="0025302C">
        <w:rPr>
          <w:rFonts w:ascii="Times New Roman" w:hAnsi="Times New Roman"/>
          <w:iCs/>
        </w:rPr>
        <w:t>r, entre otros,</w:t>
      </w:r>
      <w:r w:rsidRPr="00ED500F">
        <w:rPr>
          <w:rFonts w:ascii="Times New Roman" w:hAnsi="Times New Roman"/>
          <w:iCs/>
        </w:rPr>
        <w:t xml:space="preserve"> para hacer efectiva la incautación de la factoría. Los trabajos se reanudaron al día siguiente</w:t>
      </w:r>
      <w:r w:rsidR="00E61574">
        <w:rPr>
          <w:rFonts w:ascii="Times New Roman" w:hAnsi="Times New Roman"/>
          <w:iCs/>
        </w:rPr>
        <w:t>.</w:t>
      </w:r>
    </w:p>
    <w:p w14:paraId="3457965A" w14:textId="77777777" w:rsidR="00524D32" w:rsidRDefault="00524D32" w:rsidP="00524D32">
      <w:pPr>
        <w:ind w:left="-1020" w:right="-1020"/>
        <w:jc w:val="both"/>
        <w:rPr>
          <w:rFonts w:ascii="Times New Roman" w:hAnsi="Times New Roman"/>
          <w:iCs/>
        </w:rPr>
      </w:pPr>
    </w:p>
    <w:p w14:paraId="66DA4798" w14:textId="783B000D" w:rsidR="0025302C" w:rsidRDefault="00C8057E" w:rsidP="001E4B43">
      <w:pPr>
        <w:ind w:left="-1020" w:right="-1020"/>
        <w:jc w:val="both"/>
        <w:rPr>
          <w:rFonts w:ascii="Times New Roman" w:hAnsi="Times New Roman"/>
          <w:iCs/>
        </w:rPr>
      </w:pPr>
      <w:r w:rsidRPr="00590BAB">
        <w:rPr>
          <w:rFonts w:ascii="Times New Roman" w:hAnsi="Times New Roman"/>
          <w:iCs/>
        </w:rPr>
        <w:lastRenderedPageBreak/>
        <w:t>Le</w:t>
      </w:r>
      <w:r w:rsidRPr="00E61574">
        <w:rPr>
          <w:rFonts w:ascii="Times New Roman" w:hAnsi="Times New Roman"/>
          <w:iCs/>
        </w:rPr>
        <w:t xml:space="preserve">jos de solventarse todos los problemas con la reapertura de los astilleros, éstos resurgieron </w:t>
      </w:r>
      <w:r w:rsidR="00E61574">
        <w:rPr>
          <w:rFonts w:ascii="Times New Roman" w:hAnsi="Times New Roman"/>
          <w:iCs/>
        </w:rPr>
        <w:t>a través de</w:t>
      </w:r>
      <w:r>
        <w:rPr>
          <w:rFonts w:ascii="Times New Roman" w:hAnsi="Times New Roman"/>
          <w:i/>
        </w:rPr>
        <w:t xml:space="preserve"> Palme</w:t>
      </w:r>
      <w:r w:rsidR="00E61574">
        <w:rPr>
          <w:rFonts w:ascii="Times New Roman" w:hAnsi="Times New Roman"/>
          <w:i/>
        </w:rPr>
        <w:t>r</w:t>
      </w:r>
      <w:r>
        <w:rPr>
          <w:rFonts w:ascii="Times New Roman" w:hAnsi="Times New Roman"/>
          <w:i/>
        </w:rPr>
        <w:t xml:space="preserve">. </w:t>
      </w:r>
      <w:r w:rsidRPr="00E61574">
        <w:rPr>
          <w:rFonts w:ascii="Times New Roman" w:hAnsi="Times New Roman"/>
          <w:iCs/>
        </w:rPr>
        <w:t>Cerca de 200 obreros ingleses especializ</w:t>
      </w:r>
      <w:r w:rsidR="00E61574">
        <w:rPr>
          <w:rFonts w:ascii="Times New Roman" w:hAnsi="Times New Roman"/>
          <w:iCs/>
        </w:rPr>
        <w:t>ados</w:t>
      </w:r>
      <w:r w:rsidR="00714C5F">
        <w:rPr>
          <w:rFonts w:ascii="Times New Roman" w:hAnsi="Times New Roman"/>
          <w:iCs/>
        </w:rPr>
        <w:t>, que</w:t>
      </w:r>
      <w:r w:rsidR="00714C5F" w:rsidRPr="00E61574">
        <w:rPr>
          <w:rFonts w:ascii="Times New Roman" w:hAnsi="Times New Roman"/>
          <w:iCs/>
        </w:rPr>
        <w:t xml:space="preserve"> apoyaban a su valedor</w:t>
      </w:r>
      <w:r w:rsidR="00714C5F">
        <w:rPr>
          <w:rFonts w:ascii="Times New Roman" w:hAnsi="Times New Roman"/>
          <w:iCs/>
        </w:rPr>
        <w:t>,</w:t>
      </w:r>
      <w:r w:rsidRPr="00E61574">
        <w:rPr>
          <w:rFonts w:ascii="Times New Roman" w:hAnsi="Times New Roman"/>
          <w:iCs/>
        </w:rPr>
        <w:t xml:space="preserve"> abandonaron sus puestos de trabajo</w:t>
      </w:r>
      <w:r w:rsidR="00714C5F">
        <w:rPr>
          <w:rFonts w:ascii="Times New Roman" w:hAnsi="Times New Roman"/>
          <w:iCs/>
        </w:rPr>
        <w:t xml:space="preserve"> </w:t>
      </w:r>
      <w:r w:rsidRPr="00E61574">
        <w:rPr>
          <w:rFonts w:ascii="Times New Roman" w:hAnsi="Times New Roman"/>
          <w:iCs/>
        </w:rPr>
        <w:t>y solicita</w:t>
      </w:r>
      <w:r w:rsidR="00206798">
        <w:rPr>
          <w:rFonts w:ascii="Times New Roman" w:hAnsi="Times New Roman"/>
          <w:iCs/>
        </w:rPr>
        <w:t>ron</w:t>
      </w:r>
      <w:r w:rsidRPr="00E61574">
        <w:rPr>
          <w:rFonts w:ascii="Times New Roman" w:hAnsi="Times New Roman"/>
          <w:iCs/>
        </w:rPr>
        <w:t xml:space="preserve"> que </w:t>
      </w:r>
      <w:r w:rsidR="00714C5F">
        <w:rPr>
          <w:rFonts w:ascii="Times New Roman" w:hAnsi="Times New Roman"/>
          <w:iCs/>
        </w:rPr>
        <w:t xml:space="preserve">éste </w:t>
      </w:r>
      <w:r w:rsidRPr="00E61574">
        <w:rPr>
          <w:rFonts w:ascii="Times New Roman" w:hAnsi="Times New Roman"/>
          <w:iCs/>
        </w:rPr>
        <w:t>fue</w:t>
      </w:r>
      <w:r w:rsidR="00714C5F">
        <w:rPr>
          <w:rFonts w:ascii="Times New Roman" w:hAnsi="Times New Roman"/>
          <w:iCs/>
        </w:rPr>
        <w:t xml:space="preserve">ra </w:t>
      </w:r>
      <w:r w:rsidRPr="00E61574">
        <w:rPr>
          <w:rFonts w:ascii="Times New Roman" w:hAnsi="Times New Roman"/>
          <w:iCs/>
        </w:rPr>
        <w:t xml:space="preserve">nombrado director técnico de los astilleros. Tanto el Consejo de Marina como el Gobierno acordaron que </w:t>
      </w:r>
      <w:r w:rsidRPr="00E61574">
        <w:rPr>
          <w:rFonts w:ascii="Times New Roman" w:hAnsi="Times New Roman"/>
          <w:i/>
        </w:rPr>
        <w:t>Palmer</w:t>
      </w:r>
      <w:r w:rsidRPr="00E61574">
        <w:rPr>
          <w:rFonts w:ascii="Times New Roman" w:hAnsi="Times New Roman"/>
          <w:iCs/>
        </w:rPr>
        <w:t xml:space="preserve"> continuase </w:t>
      </w:r>
      <w:r w:rsidR="006E4003">
        <w:rPr>
          <w:rFonts w:ascii="Times New Roman" w:hAnsi="Times New Roman"/>
          <w:iCs/>
        </w:rPr>
        <w:t>en</w:t>
      </w:r>
      <w:r w:rsidRPr="00E61574">
        <w:rPr>
          <w:rFonts w:ascii="Times New Roman" w:hAnsi="Times New Roman"/>
          <w:iCs/>
        </w:rPr>
        <w:t xml:space="preserve"> la dirección técnica para la construcción de los cruceros y lo</w:t>
      </w:r>
      <w:r w:rsidR="006E4003">
        <w:rPr>
          <w:rFonts w:ascii="Times New Roman" w:hAnsi="Times New Roman"/>
          <w:iCs/>
        </w:rPr>
        <w:t>s</w:t>
      </w:r>
      <w:r w:rsidR="00206798">
        <w:rPr>
          <w:rFonts w:ascii="Times New Roman" w:hAnsi="Times New Roman"/>
          <w:iCs/>
        </w:rPr>
        <w:t xml:space="preserve"> </w:t>
      </w:r>
      <w:r w:rsidRPr="00E61574">
        <w:rPr>
          <w:rFonts w:ascii="Times New Roman" w:hAnsi="Times New Roman"/>
          <w:iCs/>
        </w:rPr>
        <w:t>obreros ingleses se reincorporaron</w:t>
      </w:r>
      <w:r w:rsidR="00E61574">
        <w:rPr>
          <w:rFonts w:ascii="Times New Roman" w:hAnsi="Times New Roman"/>
          <w:iCs/>
        </w:rPr>
        <w:t xml:space="preserve">. </w:t>
      </w:r>
      <w:r w:rsidRPr="00E61574">
        <w:rPr>
          <w:rFonts w:ascii="Times New Roman" w:hAnsi="Times New Roman"/>
          <w:iCs/>
        </w:rPr>
        <w:t>A pesar de ello, los conflictos con los trabajadores continuaban</w:t>
      </w:r>
      <w:r w:rsidR="00E61574">
        <w:rPr>
          <w:rFonts w:ascii="Times New Roman" w:hAnsi="Times New Roman"/>
          <w:iCs/>
        </w:rPr>
        <w:t>.</w:t>
      </w:r>
      <w:r w:rsidR="001E4B43">
        <w:rPr>
          <w:rFonts w:ascii="Times New Roman" w:hAnsi="Times New Roman"/>
          <w:iCs/>
        </w:rPr>
        <w:t xml:space="preserve"> El descontento de los obreros vizcaínos por lo que consideraban un trato de favor para con sus compañeros ingleses, l</w:t>
      </w:r>
      <w:r w:rsidR="00594D49">
        <w:rPr>
          <w:rFonts w:ascii="Times New Roman" w:hAnsi="Times New Roman"/>
          <w:iCs/>
        </w:rPr>
        <w:t>o</w:t>
      </w:r>
      <w:r w:rsidR="001E4B43">
        <w:rPr>
          <w:rFonts w:ascii="Times New Roman" w:hAnsi="Times New Roman"/>
          <w:iCs/>
        </w:rPr>
        <w:t xml:space="preserve">s llevó a amenazar con abandonar los astilleros. </w:t>
      </w:r>
      <w:r w:rsidR="001E4B43" w:rsidRPr="00206798">
        <w:rPr>
          <w:rFonts w:ascii="Times New Roman" w:hAnsi="Times New Roman"/>
          <w:i/>
        </w:rPr>
        <w:t>Martínez Rivas</w:t>
      </w:r>
      <w:r w:rsidR="001E4B43">
        <w:rPr>
          <w:rFonts w:ascii="Times New Roman" w:hAnsi="Times New Roman"/>
          <w:iCs/>
        </w:rPr>
        <w:t xml:space="preserve"> se reunió con ellos y les pidió </w:t>
      </w:r>
      <w:r w:rsidR="00206798">
        <w:rPr>
          <w:rFonts w:ascii="Times New Roman" w:hAnsi="Times New Roman"/>
          <w:iCs/>
        </w:rPr>
        <w:t>d</w:t>
      </w:r>
      <w:r w:rsidR="001E4B43">
        <w:rPr>
          <w:rFonts w:ascii="Times New Roman" w:hAnsi="Times New Roman"/>
          <w:iCs/>
        </w:rPr>
        <w:t>esistieran de su empeño.</w:t>
      </w:r>
    </w:p>
    <w:p w14:paraId="699313B4" w14:textId="77777777" w:rsidR="003D02A1" w:rsidRDefault="003D02A1" w:rsidP="001E4B43">
      <w:pPr>
        <w:ind w:left="-1020" w:right="-1020"/>
        <w:jc w:val="both"/>
        <w:rPr>
          <w:rFonts w:ascii="Times New Roman" w:hAnsi="Times New Roman"/>
          <w:iCs/>
        </w:rPr>
      </w:pPr>
    </w:p>
    <w:p w14:paraId="74D4B53F" w14:textId="5658FC90" w:rsidR="00206798" w:rsidRDefault="003D02A1" w:rsidP="00206798">
      <w:pPr>
        <w:ind w:left="-1020" w:right="-1020"/>
        <w:jc w:val="both"/>
        <w:rPr>
          <w:rFonts w:ascii="Times New Roman" w:hAnsi="Times New Roman"/>
          <w:iCs/>
        </w:rPr>
      </w:pPr>
      <w:r>
        <w:rPr>
          <w:rFonts w:ascii="Times New Roman" w:hAnsi="Times New Roman"/>
          <w:iCs/>
        </w:rPr>
        <w:t xml:space="preserve">La reapertura de los astilleros no supuso la readmisión de todos los obreros despedidos. </w:t>
      </w:r>
      <w:r w:rsidRPr="003D02A1">
        <w:rPr>
          <w:rFonts w:ascii="Times New Roman" w:hAnsi="Times New Roman" w:cs="Times New Roman"/>
        </w:rPr>
        <w:t xml:space="preserve">La </w:t>
      </w:r>
      <w:r w:rsidR="00F43CEC">
        <w:rPr>
          <w:rFonts w:ascii="Times New Roman" w:hAnsi="Times New Roman" w:cs="Times New Roman"/>
        </w:rPr>
        <w:t>D</w:t>
      </w:r>
      <w:r w:rsidRPr="003D02A1">
        <w:rPr>
          <w:rFonts w:ascii="Times New Roman" w:hAnsi="Times New Roman" w:cs="Times New Roman"/>
        </w:rPr>
        <w:t>irección justificaba esta situación como consecuencia de los cambios en la organización del trabajo. La</w:t>
      </w:r>
      <w:r>
        <w:rPr>
          <w:rFonts w:ascii="Times New Roman" w:hAnsi="Times New Roman"/>
        </w:rPr>
        <w:t xml:space="preserve"> </w:t>
      </w:r>
      <w:r w:rsidRPr="003D02A1">
        <w:rPr>
          <w:rFonts w:ascii="Times New Roman" w:hAnsi="Times New Roman" w:cs="Times New Roman"/>
        </w:rPr>
        <w:t>Comisión ejecutiva de la Diputación</w:t>
      </w:r>
      <w:r w:rsidR="00594D49">
        <w:rPr>
          <w:rFonts w:ascii="Times New Roman" w:hAnsi="Times New Roman" w:cs="Times New Roman"/>
        </w:rPr>
        <w:t>,</w:t>
      </w:r>
      <w:r w:rsidRPr="003D02A1">
        <w:rPr>
          <w:rFonts w:ascii="Times New Roman" w:hAnsi="Times New Roman" w:cs="Times New Roman"/>
        </w:rPr>
        <w:t xml:space="preserve"> encargada de recabar socorros para los obreros de los astilleros</w:t>
      </w:r>
      <w:r>
        <w:rPr>
          <w:rFonts w:ascii="Times New Roman" w:hAnsi="Times New Roman"/>
        </w:rPr>
        <w:t xml:space="preserve"> </w:t>
      </w:r>
      <w:r w:rsidRPr="003D02A1">
        <w:rPr>
          <w:rFonts w:ascii="Times New Roman" w:hAnsi="Times New Roman" w:cs="Times New Roman"/>
        </w:rPr>
        <w:t>que no se habían reincorporado al trabajo, continuaba con sus</w:t>
      </w:r>
      <w:r>
        <w:rPr>
          <w:rFonts w:ascii="Times New Roman" w:hAnsi="Times New Roman"/>
        </w:rPr>
        <w:t xml:space="preserve"> </w:t>
      </w:r>
      <w:r w:rsidRPr="003D02A1">
        <w:rPr>
          <w:rFonts w:ascii="Times New Roman" w:hAnsi="Times New Roman" w:cs="Times New Roman"/>
        </w:rPr>
        <w:t>gestiones, al mismo tiempo que</w:t>
      </w:r>
      <w:r w:rsidR="00805843">
        <w:rPr>
          <w:rFonts w:ascii="Times New Roman" w:hAnsi="Times New Roman" w:cs="Times New Roman"/>
        </w:rPr>
        <w:t xml:space="preserve"> </w:t>
      </w:r>
      <w:r w:rsidRPr="003D02A1">
        <w:rPr>
          <w:rFonts w:ascii="Times New Roman" w:hAnsi="Times New Roman" w:cs="Times New Roman"/>
        </w:rPr>
        <w:t>la</w:t>
      </w:r>
      <w:r>
        <w:rPr>
          <w:rFonts w:ascii="Times New Roman" w:hAnsi="Times New Roman"/>
        </w:rPr>
        <w:t xml:space="preserve"> i</w:t>
      </w:r>
      <w:r w:rsidRPr="003D02A1">
        <w:rPr>
          <w:rFonts w:ascii="Times New Roman" w:hAnsi="Times New Roman" w:cs="Times New Roman"/>
        </w:rPr>
        <w:t>nquietud de los operarios vizcaínos por la marcha de las obras y por el trato de favor a los trabajadores ingleses se acrecentab</w:t>
      </w:r>
      <w:r w:rsidR="00805843">
        <w:rPr>
          <w:rFonts w:ascii="Times New Roman" w:hAnsi="Times New Roman" w:cs="Times New Roman"/>
        </w:rPr>
        <w:t>a</w:t>
      </w:r>
      <w:r w:rsidRPr="003D02A1">
        <w:rPr>
          <w:rFonts w:ascii="Times New Roman" w:hAnsi="Times New Roman" w:cs="Times New Roman"/>
        </w:rPr>
        <w:t>. Los trabajo</w:t>
      </w:r>
      <w:r w:rsidR="00851046">
        <w:rPr>
          <w:rFonts w:ascii="Times New Roman" w:hAnsi="Times New Roman" w:cs="Times New Roman"/>
        </w:rPr>
        <w:t>s</w:t>
      </w:r>
      <w:r>
        <w:rPr>
          <w:rFonts w:ascii="Times New Roman" w:hAnsi="Times New Roman"/>
        </w:rPr>
        <w:t xml:space="preserve"> </w:t>
      </w:r>
      <w:r w:rsidRPr="003D02A1">
        <w:rPr>
          <w:rFonts w:ascii="Times New Roman" w:hAnsi="Times New Roman" w:cs="Times New Roman"/>
        </w:rPr>
        <w:t>en los astilleros quedaron suspendidos momentáneamente</w:t>
      </w:r>
      <w:r w:rsidR="00AA1E77">
        <w:rPr>
          <w:rFonts w:ascii="Times New Roman" w:hAnsi="Times New Roman" w:cs="Times New Roman"/>
        </w:rPr>
        <w:t xml:space="preserve"> </w:t>
      </w:r>
      <w:r w:rsidRPr="003D02A1">
        <w:rPr>
          <w:rFonts w:ascii="Times New Roman" w:hAnsi="Times New Roman" w:cs="Times New Roman"/>
        </w:rPr>
        <w:t>y</w:t>
      </w:r>
      <w:r w:rsidR="003D5E37">
        <w:rPr>
          <w:rFonts w:ascii="Times New Roman" w:hAnsi="Times New Roman" w:cs="Times New Roman"/>
        </w:rPr>
        <w:t>,</w:t>
      </w:r>
      <w:r w:rsidRPr="003D02A1">
        <w:rPr>
          <w:rFonts w:ascii="Times New Roman" w:hAnsi="Times New Roman" w:cs="Times New Roman"/>
        </w:rPr>
        <w:t xml:space="preserve"> reanudados éstos, el 26 de </w:t>
      </w:r>
      <w:r w:rsidR="003D5E37">
        <w:rPr>
          <w:rFonts w:ascii="Times New Roman" w:hAnsi="Times New Roman" w:cs="Times New Roman"/>
        </w:rPr>
        <w:t>mayo</w:t>
      </w:r>
      <w:r w:rsidRPr="003D02A1">
        <w:rPr>
          <w:rFonts w:ascii="Times New Roman" w:hAnsi="Times New Roman" w:cs="Times New Roman"/>
        </w:rPr>
        <w:t xml:space="preserve"> se pagó la indemnización correspondiente </w:t>
      </w:r>
      <w:r>
        <w:rPr>
          <w:rFonts w:ascii="Times New Roman" w:hAnsi="Times New Roman"/>
        </w:rPr>
        <w:t xml:space="preserve">a </w:t>
      </w:r>
      <w:r w:rsidRPr="003D02A1">
        <w:rPr>
          <w:rFonts w:ascii="Times New Roman" w:hAnsi="Times New Roman" w:cs="Times New Roman"/>
        </w:rPr>
        <w:t xml:space="preserve">los obreros ingleses. Al día siguiente, todavía no se había pagado a los </w:t>
      </w:r>
      <w:r w:rsidR="00851046">
        <w:rPr>
          <w:rFonts w:ascii="Times New Roman" w:hAnsi="Times New Roman" w:cs="Times New Roman"/>
        </w:rPr>
        <w:t xml:space="preserve">trabajadores </w:t>
      </w:r>
      <w:r w:rsidRPr="003D02A1">
        <w:rPr>
          <w:rFonts w:ascii="Times New Roman" w:hAnsi="Times New Roman" w:cs="Times New Roman"/>
        </w:rPr>
        <w:t>vizcaínos</w:t>
      </w:r>
      <w:r w:rsidR="00851046">
        <w:rPr>
          <w:rFonts w:ascii="Times New Roman" w:hAnsi="Times New Roman" w:cs="Times New Roman"/>
        </w:rPr>
        <w:t>, que</w:t>
      </w:r>
      <w:r w:rsidRPr="003D02A1">
        <w:rPr>
          <w:rFonts w:ascii="Times New Roman" w:hAnsi="Times New Roman" w:cs="Times New Roman"/>
        </w:rPr>
        <w:t xml:space="preserve"> pasaron un escrito al director de los astilleros, reunido en esos momentos con el gobernador </w:t>
      </w:r>
      <w:r w:rsidR="00AA1E77">
        <w:rPr>
          <w:rFonts w:ascii="Times New Roman" w:hAnsi="Times New Roman" w:cs="Times New Roman"/>
        </w:rPr>
        <w:t>C</w:t>
      </w:r>
      <w:r w:rsidRPr="003D02A1">
        <w:rPr>
          <w:rFonts w:ascii="Times New Roman" w:hAnsi="Times New Roman" w:cs="Times New Roman"/>
        </w:rPr>
        <w:t>ivil, en el que ponían de manifiesto sus intenciones de declararse en huelga. El conflicto se solucionó gracias a la intervención del gobernador</w:t>
      </w:r>
      <w:r w:rsidR="00851046">
        <w:rPr>
          <w:rFonts w:ascii="Times New Roman" w:hAnsi="Times New Roman" w:cs="Times New Roman"/>
        </w:rPr>
        <w:t>.</w:t>
      </w:r>
    </w:p>
    <w:p w14:paraId="14E2E213" w14:textId="77777777" w:rsidR="00206798" w:rsidRDefault="00206798" w:rsidP="00206798">
      <w:pPr>
        <w:ind w:left="-1020" w:right="-1020"/>
        <w:jc w:val="both"/>
        <w:rPr>
          <w:rFonts w:ascii="Times New Roman" w:hAnsi="Times New Roman"/>
          <w:iCs/>
        </w:rPr>
      </w:pPr>
    </w:p>
    <w:p w14:paraId="57DA4E77" w14:textId="559B64E4" w:rsidR="00206798" w:rsidRPr="00552E03" w:rsidRDefault="00206798" w:rsidP="00552E03">
      <w:pPr>
        <w:ind w:left="-1020" w:right="-1020"/>
        <w:jc w:val="both"/>
        <w:rPr>
          <w:rFonts w:ascii="Times New Roman" w:hAnsi="Times New Roman"/>
          <w:iCs/>
        </w:rPr>
      </w:pPr>
      <w:r w:rsidRPr="00206798">
        <w:rPr>
          <w:rFonts w:ascii="Times New Roman" w:hAnsi="Times New Roman" w:cs="Times New Roman"/>
        </w:rPr>
        <w:t xml:space="preserve">Mientras tanto, los acreedores de los </w:t>
      </w:r>
      <w:r w:rsidRPr="00552E03">
        <w:rPr>
          <w:rFonts w:ascii="Times New Roman" w:hAnsi="Times New Roman" w:cs="Times New Roman"/>
          <w:i/>
          <w:iCs/>
        </w:rPr>
        <w:t>Astilleros del Nervión</w:t>
      </w:r>
      <w:r w:rsidRPr="00206798">
        <w:rPr>
          <w:rFonts w:ascii="Times New Roman" w:hAnsi="Times New Roman" w:cs="Times New Roman"/>
        </w:rPr>
        <w:t xml:space="preserve"> se reunieron en los locales de la Cámara</w:t>
      </w:r>
      <w:r w:rsidR="00552E03">
        <w:rPr>
          <w:rFonts w:ascii="Times New Roman" w:hAnsi="Times New Roman" w:cs="Times New Roman"/>
        </w:rPr>
        <w:t xml:space="preserve"> </w:t>
      </w:r>
      <w:r w:rsidRPr="00206798">
        <w:rPr>
          <w:rFonts w:ascii="Times New Roman" w:hAnsi="Times New Roman" w:cs="Times New Roman"/>
        </w:rPr>
        <w:t>de Comercio de Bilbao para recabar su apoyo en la resolución del conflicto. Consideraban que la única</w:t>
      </w:r>
      <w:r w:rsidR="00552E03">
        <w:rPr>
          <w:rFonts w:ascii="Times New Roman" w:hAnsi="Times New Roman" w:cs="Times New Roman"/>
        </w:rPr>
        <w:t xml:space="preserve"> </w:t>
      </w:r>
      <w:r w:rsidRPr="00206798">
        <w:rPr>
          <w:rFonts w:ascii="Times New Roman" w:hAnsi="Times New Roman" w:cs="Times New Roman"/>
        </w:rPr>
        <w:t xml:space="preserve">solución para conseguir lo que se les adeudaba era lograr la declaración de quiebra de la </w:t>
      </w:r>
      <w:r w:rsidR="001063AF">
        <w:rPr>
          <w:rFonts w:ascii="Times New Roman" w:hAnsi="Times New Roman" w:cs="Times New Roman"/>
        </w:rPr>
        <w:t>S</w:t>
      </w:r>
      <w:r w:rsidRPr="00206798">
        <w:rPr>
          <w:rFonts w:ascii="Times New Roman" w:hAnsi="Times New Roman" w:cs="Times New Roman"/>
        </w:rPr>
        <w:t>ociedad.</w:t>
      </w:r>
      <w:r w:rsidR="00552E03">
        <w:rPr>
          <w:rFonts w:ascii="Times New Roman" w:hAnsi="Times New Roman" w:cs="Times New Roman"/>
        </w:rPr>
        <w:t xml:space="preserve"> </w:t>
      </w:r>
      <w:r w:rsidRPr="00206798">
        <w:rPr>
          <w:rFonts w:ascii="Times New Roman" w:hAnsi="Times New Roman" w:cs="Times New Roman"/>
        </w:rPr>
        <w:t xml:space="preserve">Además, se oponían a la suspensión de pagos de esta </w:t>
      </w:r>
      <w:r w:rsidR="00524D32">
        <w:rPr>
          <w:rFonts w:ascii="Times New Roman" w:hAnsi="Times New Roman" w:cs="Times New Roman"/>
        </w:rPr>
        <w:t>C</w:t>
      </w:r>
      <w:r w:rsidRPr="00206798">
        <w:rPr>
          <w:rFonts w:ascii="Times New Roman" w:hAnsi="Times New Roman" w:cs="Times New Roman"/>
        </w:rPr>
        <w:t>ompañía, por la que ellos se verían perjudicados,</w:t>
      </w:r>
      <w:r w:rsidR="00552E03">
        <w:rPr>
          <w:rFonts w:ascii="Times New Roman" w:hAnsi="Times New Roman" w:cs="Times New Roman"/>
        </w:rPr>
        <w:t xml:space="preserve"> </w:t>
      </w:r>
      <w:r w:rsidRPr="00206798">
        <w:rPr>
          <w:rFonts w:ascii="Times New Roman" w:hAnsi="Times New Roman" w:cs="Times New Roman"/>
        </w:rPr>
        <w:t xml:space="preserve">de la misma forma que tampoco admitían el convenio de acuerdo presentado por </w:t>
      </w:r>
      <w:r w:rsidRPr="008021CA">
        <w:rPr>
          <w:rFonts w:ascii="Times New Roman" w:hAnsi="Times New Roman" w:cs="Times New Roman"/>
          <w:i/>
          <w:iCs/>
        </w:rPr>
        <w:t>Martínez Rivas</w:t>
      </w:r>
      <w:r w:rsidR="00524D32">
        <w:rPr>
          <w:rFonts w:ascii="Times New Roman" w:hAnsi="Times New Roman" w:cs="Times New Roman"/>
        </w:rPr>
        <w:t>.</w:t>
      </w:r>
    </w:p>
    <w:p w14:paraId="5E5DBEEB" w14:textId="77777777" w:rsidR="00206798" w:rsidRPr="003D02A1" w:rsidRDefault="00206798" w:rsidP="00206798">
      <w:pPr>
        <w:ind w:left="-1020" w:right="-1020"/>
        <w:rPr>
          <w:rFonts w:ascii="Times New Roman" w:hAnsi="Times New Roman" w:cs="Times New Roman"/>
          <w:i/>
          <w:color w:val="EE0000"/>
        </w:rPr>
      </w:pPr>
    </w:p>
    <w:p w14:paraId="086D8E42" w14:textId="074BF593" w:rsidR="00C8057E" w:rsidRDefault="00C8057E" w:rsidP="00C8057E">
      <w:pPr>
        <w:ind w:left="-1020" w:right="-1020"/>
        <w:jc w:val="both"/>
        <w:rPr>
          <w:rFonts w:ascii="Times New Roman" w:hAnsi="Times New Roman"/>
          <w:iCs/>
          <w:color w:val="000000" w:themeColor="text1"/>
        </w:rPr>
      </w:pPr>
      <w:r w:rsidRPr="0025302C">
        <w:rPr>
          <w:rFonts w:ascii="Times New Roman" w:hAnsi="Times New Roman"/>
          <w:iCs/>
          <w:color w:val="000000" w:themeColor="text1"/>
        </w:rPr>
        <w:t xml:space="preserve">Con la reapertura de los </w:t>
      </w:r>
      <w:r w:rsidRPr="0025302C">
        <w:rPr>
          <w:rFonts w:ascii="Times New Roman" w:hAnsi="Times New Roman"/>
          <w:i/>
          <w:color w:val="000000" w:themeColor="text1"/>
        </w:rPr>
        <w:t>Astilleros del Nervión</w:t>
      </w:r>
      <w:r w:rsidRPr="0025302C">
        <w:rPr>
          <w:rFonts w:ascii="Times New Roman" w:hAnsi="Times New Roman"/>
          <w:iCs/>
          <w:color w:val="000000" w:themeColor="text1"/>
        </w:rPr>
        <w:t xml:space="preserve"> se abrió también en el Senado el debate en torno a la responsabilidad de lo ocurrido en esta empresa</w:t>
      </w:r>
      <w:r w:rsidR="00E61574" w:rsidRPr="0025302C">
        <w:rPr>
          <w:rFonts w:ascii="Times New Roman" w:hAnsi="Times New Roman"/>
          <w:iCs/>
          <w:color w:val="000000" w:themeColor="text1"/>
        </w:rPr>
        <w:t>.</w:t>
      </w:r>
      <w:r w:rsidRPr="0025302C">
        <w:rPr>
          <w:rFonts w:ascii="Times New Roman" w:hAnsi="Times New Roman"/>
          <w:iCs/>
          <w:color w:val="000000" w:themeColor="text1"/>
        </w:rPr>
        <w:t xml:space="preserve"> </w:t>
      </w:r>
      <w:r w:rsidRPr="0019132C">
        <w:rPr>
          <w:rFonts w:ascii="Times New Roman" w:hAnsi="Times New Roman"/>
          <w:i/>
          <w:color w:val="000000" w:themeColor="text1"/>
        </w:rPr>
        <w:t xml:space="preserve">El </w:t>
      </w:r>
      <w:r w:rsidRPr="0025302C">
        <w:rPr>
          <w:rFonts w:ascii="Times New Roman" w:hAnsi="Times New Roman"/>
          <w:i/>
          <w:color w:val="000000" w:themeColor="text1"/>
        </w:rPr>
        <w:t>Noticiero Bilbaíno</w:t>
      </w:r>
      <w:r w:rsidRPr="0025302C">
        <w:rPr>
          <w:rFonts w:ascii="Times New Roman" w:hAnsi="Times New Roman"/>
          <w:iCs/>
          <w:color w:val="000000" w:themeColor="text1"/>
        </w:rPr>
        <w:t xml:space="preserve"> se preguntaba por qué el ministro de Marina no hacía más que recordar que </w:t>
      </w:r>
      <w:r w:rsidRPr="0025302C">
        <w:rPr>
          <w:rFonts w:ascii="Times New Roman" w:hAnsi="Times New Roman"/>
          <w:i/>
          <w:color w:val="000000" w:themeColor="text1"/>
        </w:rPr>
        <w:t>Palmer</w:t>
      </w:r>
      <w:r w:rsidRPr="0025302C">
        <w:rPr>
          <w:rFonts w:ascii="Times New Roman" w:hAnsi="Times New Roman"/>
          <w:iCs/>
          <w:color w:val="000000" w:themeColor="text1"/>
        </w:rPr>
        <w:t xml:space="preserve"> tenía un puesto técnico y que el director gerente de los astilleros era </w:t>
      </w:r>
      <w:r w:rsidR="001679D8">
        <w:rPr>
          <w:rFonts w:ascii="Times New Roman" w:hAnsi="Times New Roman"/>
          <w:iCs/>
          <w:color w:val="000000" w:themeColor="text1"/>
        </w:rPr>
        <w:t xml:space="preserve">el capitán de navío </w:t>
      </w:r>
      <w:r w:rsidR="000222DE" w:rsidRPr="0025302C">
        <w:rPr>
          <w:rFonts w:ascii="Times New Roman" w:hAnsi="Times New Roman"/>
          <w:i/>
          <w:color w:val="000000" w:themeColor="text1"/>
        </w:rPr>
        <w:t>Pascual</w:t>
      </w:r>
      <w:r w:rsidRPr="0025302C">
        <w:rPr>
          <w:rFonts w:ascii="Times New Roman" w:hAnsi="Times New Roman"/>
          <w:i/>
          <w:color w:val="000000" w:themeColor="text1"/>
        </w:rPr>
        <w:t xml:space="preserve"> Cervera</w:t>
      </w:r>
      <w:r w:rsidR="000222DE" w:rsidRPr="0025302C">
        <w:rPr>
          <w:rFonts w:ascii="Times New Roman" w:hAnsi="Times New Roman"/>
          <w:i/>
          <w:color w:val="000000" w:themeColor="text1"/>
        </w:rPr>
        <w:t xml:space="preserve"> y Topete</w:t>
      </w:r>
      <w:r w:rsidR="00590BAB" w:rsidRPr="0025302C">
        <w:rPr>
          <w:rStyle w:val="Refdenotaalpie"/>
          <w:rFonts w:ascii="Times New Roman" w:hAnsi="Times New Roman"/>
          <w:iCs/>
          <w:color w:val="000000" w:themeColor="text1"/>
        </w:rPr>
        <w:footnoteReference w:id="15"/>
      </w:r>
      <w:r w:rsidR="00E61574" w:rsidRPr="0025302C">
        <w:rPr>
          <w:rFonts w:ascii="Times New Roman" w:hAnsi="Times New Roman"/>
          <w:iCs/>
          <w:color w:val="000000" w:themeColor="text1"/>
        </w:rPr>
        <w:t>.</w:t>
      </w:r>
    </w:p>
    <w:p w14:paraId="5696AC2A" w14:textId="77777777" w:rsidR="003D02A1" w:rsidRPr="0025302C" w:rsidRDefault="003D02A1" w:rsidP="00C8057E">
      <w:pPr>
        <w:ind w:left="-1020" w:right="-1020"/>
        <w:jc w:val="both"/>
        <w:rPr>
          <w:rFonts w:ascii="Times New Roman" w:hAnsi="Times New Roman"/>
          <w:iCs/>
          <w:color w:val="000000" w:themeColor="text1"/>
        </w:rPr>
      </w:pPr>
    </w:p>
    <w:p w14:paraId="1D0D641B" w14:textId="396CE697" w:rsidR="00A5391B" w:rsidRDefault="00C8057E" w:rsidP="00A5391B">
      <w:pPr>
        <w:ind w:left="-1020" w:right="-1020"/>
        <w:jc w:val="both"/>
        <w:rPr>
          <w:rFonts w:ascii="Times New Roman" w:hAnsi="Times New Roman"/>
          <w:iCs/>
        </w:rPr>
      </w:pPr>
      <w:r w:rsidRPr="00AC1811">
        <w:rPr>
          <w:rFonts w:ascii="Times New Roman" w:hAnsi="Times New Roman"/>
          <w:iCs/>
        </w:rPr>
        <w:t>Entre l</w:t>
      </w:r>
      <w:r w:rsidR="0025302C">
        <w:rPr>
          <w:rFonts w:ascii="Times New Roman" w:hAnsi="Times New Roman"/>
          <w:iCs/>
        </w:rPr>
        <w:t xml:space="preserve">os altos mandos </w:t>
      </w:r>
      <w:r w:rsidRPr="00AC1811">
        <w:rPr>
          <w:rFonts w:ascii="Times New Roman" w:hAnsi="Times New Roman"/>
          <w:iCs/>
        </w:rPr>
        <w:t>del ministerio de Marina se aseguraba que el Arsenal de Ferrol bastaba para las necesidades de la Armada en cuanto a la construcción de buques</w:t>
      </w:r>
      <w:r w:rsidR="00BA7569">
        <w:rPr>
          <w:rFonts w:ascii="Times New Roman" w:hAnsi="Times New Roman"/>
          <w:iCs/>
        </w:rPr>
        <w:t>.</w:t>
      </w:r>
      <w:r w:rsidRPr="00AC1811">
        <w:rPr>
          <w:rFonts w:ascii="Times New Roman" w:hAnsi="Times New Roman"/>
          <w:iCs/>
        </w:rPr>
        <w:t xml:space="preserve"> </w:t>
      </w:r>
      <w:r w:rsidR="00BA7569">
        <w:rPr>
          <w:rFonts w:ascii="Times New Roman" w:hAnsi="Times New Roman"/>
          <w:iCs/>
        </w:rPr>
        <w:t>P</w:t>
      </w:r>
      <w:r w:rsidRPr="00AC1811">
        <w:rPr>
          <w:rFonts w:ascii="Times New Roman" w:hAnsi="Times New Roman"/>
          <w:iCs/>
        </w:rPr>
        <w:t xml:space="preserve">or lo tanto, ¿se trataba de </w:t>
      </w:r>
      <w:r w:rsidR="009629E0">
        <w:rPr>
          <w:rFonts w:ascii="Times New Roman" w:hAnsi="Times New Roman"/>
          <w:iCs/>
        </w:rPr>
        <w:t>pasar</w:t>
      </w:r>
      <w:r w:rsidRPr="00AC1811">
        <w:rPr>
          <w:rFonts w:ascii="Times New Roman" w:hAnsi="Times New Roman"/>
          <w:iCs/>
        </w:rPr>
        <w:t xml:space="preserve"> la construcción de </w:t>
      </w:r>
      <w:r w:rsidR="00552E03">
        <w:rPr>
          <w:rFonts w:ascii="Times New Roman" w:hAnsi="Times New Roman"/>
          <w:iCs/>
        </w:rPr>
        <w:t>éstos</w:t>
      </w:r>
      <w:r w:rsidRPr="00AC1811">
        <w:rPr>
          <w:rFonts w:ascii="Times New Roman" w:hAnsi="Times New Roman"/>
          <w:iCs/>
        </w:rPr>
        <w:t xml:space="preserve"> de</w:t>
      </w:r>
      <w:r w:rsidR="00BA7569">
        <w:rPr>
          <w:rFonts w:ascii="Times New Roman" w:hAnsi="Times New Roman"/>
          <w:iCs/>
        </w:rPr>
        <w:t>sde</w:t>
      </w:r>
      <w:r w:rsidRPr="00AC1811">
        <w:rPr>
          <w:rFonts w:ascii="Times New Roman" w:hAnsi="Times New Roman"/>
          <w:iCs/>
        </w:rPr>
        <w:t xml:space="preserve"> la industria privada a los arsenales </w:t>
      </w:r>
      <w:r w:rsidR="0025302C">
        <w:rPr>
          <w:rFonts w:ascii="Times New Roman" w:hAnsi="Times New Roman"/>
          <w:iCs/>
        </w:rPr>
        <w:t>del Estado</w:t>
      </w:r>
      <w:r w:rsidRPr="00AC1811">
        <w:rPr>
          <w:rFonts w:ascii="Times New Roman" w:hAnsi="Times New Roman"/>
          <w:iCs/>
        </w:rPr>
        <w:t xml:space="preserve">? En definitiva, para </w:t>
      </w:r>
      <w:r w:rsidRPr="00AC1811">
        <w:rPr>
          <w:rFonts w:ascii="Times New Roman" w:hAnsi="Times New Roman"/>
          <w:i/>
        </w:rPr>
        <w:t>El Noticiero Bilbaíno</w:t>
      </w:r>
      <w:r w:rsidRPr="00AC1811">
        <w:rPr>
          <w:rFonts w:ascii="Times New Roman" w:hAnsi="Times New Roman"/>
          <w:iCs/>
        </w:rPr>
        <w:t xml:space="preserve">, el debate que estaba teniendo lugar en el Senado sobre los </w:t>
      </w:r>
      <w:r w:rsidRPr="00AC1811">
        <w:rPr>
          <w:rFonts w:ascii="Times New Roman" w:hAnsi="Times New Roman"/>
          <w:i/>
        </w:rPr>
        <w:t>Astilleros del Nervión</w:t>
      </w:r>
      <w:r w:rsidRPr="00AC1811">
        <w:rPr>
          <w:rFonts w:ascii="Times New Roman" w:hAnsi="Times New Roman"/>
          <w:iCs/>
        </w:rPr>
        <w:t xml:space="preserve"> no conducía a nada práctico. Un nuevo capítulo se abrió al ser nombrado</w:t>
      </w:r>
      <w:r w:rsidRPr="00AC1811">
        <w:rPr>
          <w:rFonts w:ascii="Times New Roman" w:hAnsi="Times New Roman"/>
          <w:i/>
        </w:rPr>
        <w:t xml:space="preserve"> Alzola</w:t>
      </w:r>
      <w:r w:rsidRPr="00AC1811">
        <w:rPr>
          <w:rFonts w:ascii="Times New Roman" w:hAnsi="Times New Roman"/>
          <w:iCs/>
        </w:rPr>
        <w:t xml:space="preserve"> director de los </w:t>
      </w:r>
      <w:r w:rsidRPr="009629E0">
        <w:rPr>
          <w:rFonts w:ascii="Times New Roman" w:hAnsi="Times New Roman"/>
          <w:i/>
        </w:rPr>
        <w:t>Astilleros del Nervión</w:t>
      </w:r>
      <w:r w:rsidR="0052461B" w:rsidRPr="0052461B">
        <w:rPr>
          <w:rStyle w:val="Refdenotaalpie"/>
          <w:rFonts w:ascii="Times New Roman" w:hAnsi="Times New Roman"/>
          <w:iCs/>
        </w:rPr>
        <w:footnoteReference w:id="16"/>
      </w:r>
      <w:r w:rsidRPr="00AC1811">
        <w:rPr>
          <w:rFonts w:ascii="Times New Roman" w:hAnsi="Times New Roman"/>
          <w:iCs/>
        </w:rPr>
        <w:t xml:space="preserve">, al </w:t>
      </w:r>
      <w:r w:rsidR="00552E03">
        <w:rPr>
          <w:rFonts w:ascii="Times New Roman" w:hAnsi="Times New Roman"/>
          <w:iCs/>
        </w:rPr>
        <w:t>pasar</w:t>
      </w:r>
      <w:r w:rsidR="009629E0">
        <w:rPr>
          <w:rFonts w:ascii="Times New Roman" w:hAnsi="Times New Roman"/>
          <w:iCs/>
        </w:rPr>
        <w:t xml:space="preserve"> </w:t>
      </w:r>
      <w:r w:rsidR="0052461B">
        <w:rPr>
          <w:rFonts w:ascii="Times New Roman" w:hAnsi="Times New Roman"/>
          <w:iCs/>
        </w:rPr>
        <w:t>destinado</w:t>
      </w:r>
      <w:r w:rsidRPr="00AC1811">
        <w:rPr>
          <w:rFonts w:ascii="Times New Roman" w:hAnsi="Times New Roman"/>
          <w:i/>
        </w:rPr>
        <w:t xml:space="preserve"> </w:t>
      </w:r>
      <w:r w:rsidRPr="00BA7569">
        <w:rPr>
          <w:rFonts w:ascii="Times New Roman" w:hAnsi="Times New Roman"/>
          <w:i/>
        </w:rPr>
        <w:t>Cervera</w:t>
      </w:r>
      <w:r w:rsidR="009629E0">
        <w:rPr>
          <w:rFonts w:ascii="Times New Roman" w:hAnsi="Times New Roman"/>
          <w:iCs/>
        </w:rPr>
        <w:t xml:space="preserve"> </w:t>
      </w:r>
      <w:r w:rsidR="0052461B">
        <w:rPr>
          <w:rFonts w:ascii="Times New Roman" w:hAnsi="Times New Roman"/>
          <w:iCs/>
        </w:rPr>
        <w:t xml:space="preserve">como </w:t>
      </w:r>
      <w:r w:rsidRPr="00AC1811">
        <w:rPr>
          <w:rFonts w:ascii="Times New Roman" w:hAnsi="Times New Roman"/>
          <w:iCs/>
        </w:rPr>
        <w:t xml:space="preserve">ministro de Marina. </w:t>
      </w:r>
    </w:p>
    <w:p w14:paraId="533B6B04" w14:textId="22051555" w:rsidR="00322D9A" w:rsidRPr="00067FB6" w:rsidRDefault="00322D9A" w:rsidP="00AC1811">
      <w:pPr>
        <w:ind w:left="-1020" w:right="-1020"/>
        <w:jc w:val="both"/>
        <w:rPr>
          <w:rFonts w:ascii="Times New Roman" w:hAnsi="Times New Roman"/>
          <w:iCs/>
          <w:color w:val="EE0000"/>
        </w:rPr>
      </w:pPr>
    </w:p>
    <w:p w14:paraId="0CF3A210" w14:textId="49C3189E" w:rsidR="009E3740" w:rsidRPr="00AC1811" w:rsidRDefault="009E3740" w:rsidP="00AC1811">
      <w:pPr>
        <w:ind w:left="-1020" w:right="-1020"/>
        <w:jc w:val="both"/>
        <w:rPr>
          <w:rFonts w:ascii="Times New Roman" w:hAnsi="Times New Roman"/>
          <w:iCs/>
        </w:rPr>
      </w:pPr>
      <w:r w:rsidRPr="00AC1811">
        <w:rPr>
          <w:rFonts w:ascii="Times New Roman" w:hAnsi="Times New Roman"/>
          <w:iCs/>
        </w:rPr>
        <w:t xml:space="preserve"> En el primer Consejo de </w:t>
      </w:r>
      <w:proofErr w:type="gramStart"/>
      <w:r w:rsidRPr="00AC1811">
        <w:rPr>
          <w:rFonts w:ascii="Times New Roman" w:hAnsi="Times New Roman"/>
          <w:iCs/>
        </w:rPr>
        <w:t>Ministros</w:t>
      </w:r>
      <w:proofErr w:type="gramEnd"/>
      <w:r w:rsidRPr="00AC1811">
        <w:rPr>
          <w:rFonts w:ascii="Times New Roman" w:hAnsi="Times New Roman"/>
          <w:iCs/>
        </w:rPr>
        <w:t xml:space="preserve"> que tuvo lugar en 1.893, e</w:t>
      </w:r>
      <w:r w:rsidR="00C52F41">
        <w:rPr>
          <w:rFonts w:ascii="Times New Roman" w:hAnsi="Times New Roman"/>
          <w:iCs/>
        </w:rPr>
        <w:t xml:space="preserve">l </w:t>
      </w:r>
      <w:r w:rsidR="00217B43">
        <w:rPr>
          <w:rFonts w:ascii="Times New Roman" w:hAnsi="Times New Roman"/>
          <w:iCs/>
        </w:rPr>
        <w:t>ministro de Hacienda</w:t>
      </w:r>
      <w:r w:rsidR="00AF518A">
        <w:rPr>
          <w:rStyle w:val="Refdenotaalpie"/>
          <w:rFonts w:ascii="Times New Roman" w:hAnsi="Times New Roman"/>
          <w:iCs/>
        </w:rPr>
        <w:footnoteReference w:id="17"/>
      </w:r>
      <w:r w:rsidRPr="00AC1811">
        <w:rPr>
          <w:rFonts w:ascii="Times New Roman" w:hAnsi="Times New Roman"/>
          <w:iCs/>
        </w:rPr>
        <w:t xml:space="preserve"> declaró que</w:t>
      </w:r>
      <w:r w:rsidR="00217B43">
        <w:rPr>
          <w:rFonts w:ascii="Times New Roman" w:hAnsi="Times New Roman"/>
          <w:iCs/>
        </w:rPr>
        <w:t>, por falta de presupuestos,</w:t>
      </w:r>
      <w:r w:rsidRPr="00AC1811">
        <w:rPr>
          <w:rFonts w:ascii="Times New Roman" w:hAnsi="Times New Roman"/>
          <w:iCs/>
        </w:rPr>
        <w:t xml:space="preserve"> no era posible construir nuevos buques para la </w:t>
      </w:r>
      <w:r w:rsidR="00217B43">
        <w:rPr>
          <w:rFonts w:ascii="Times New Roman" w:hAnsi="Times New Roman"/>
          <w:iCs/>
        </w:rPr>
        <w:t>Armada</w:t>
      </w:r>
      <w:r w:rsidRPr="00AC1811">
        <w:rPr>
          <w:rFonts w:ascii="Times New Roman" w:hAnsi="Times New Roman"/>
          <w:iCs/>
        </w:rPr>
        <w:t xml:space="preserve">, </w:t>
      </w:r>
      <w:r w:rsidR="00217B43">
        <w:rPr>
          <w:rFonts w:ascii="Times New Roman" w:hAnsi="Times New Roman"/>
          <w:iCs/>
        </w:rPr>
        <w:t>aunque no</w:t>
      </w:r>
      <w:r w:rsidRPr="00AC1811">
        <w:rPr>
          <w:rFonts w:ascii="Times New Roman" w:hAnsi="Times New Roman"/>
          <w:iCs/>
        </w:rPr>
        <w:t xml:space="preserve"> se pensa</w:t>
      </w:r>
      <w:r w:rsidR="00217B43">
        <w:rPr>
          <w:rFonts w:ascii="Times New Roman" w:hAnsi="Times New Roman"/>
          <w:iCs/>
        </w:rPr>
        <w:t>ba</w:t>
      </w:r>
      <w:r w:rsidRPr="00AC1811">
        <w:rPr>
          <w:rFonts w:ascii="Times New Roman" w:hAnsi="Times New Roman"/>
          <w:iCs/>
        </w:rPr>
        <w:t xml:space="preserve"> abandonar los que </w:t>
      </w:r>
      <w:r w:rsidR="00217B43">
        <w:rPr>
          <w:rFonts w:ascii="Times New Roman" w:hAnsi="Times New Roman"/>
          <w:iCs/>
        </w:rPr>
        <w:t xml:space="preserve">ya se </w:t>
      </w:r>
      <w:r w:rsidRPr="00AC1811">
        <w:rPr>
          <w:rFonts w:ascii="Times New Roman" w:hAnsi="Times New Roman"/>
          <w:iCs/>
        </w:rPr>
        <w:t>estaba</w:t>
      </w:r>
      <w:r w:rsidR="00217B43">
        <w:rPr>
          <w:rFonts w:ascii="Times New Roman" w:hAnsi="Times New Roman"/>
          <w:iCs/>
        </w:rPr>
        <w:t>n construyendo</w:t>
      </w:r>
      <w:r w:rsidRPr="00AC1811">
        <w:rPr>
          <w:rFonts w:ascii="Times New Roman" w:hAnsi="Times New Roman"/>
          <w:iCs/>
        </w:rPr>
        <w:t>.</w:t>
      </w:r>
      <w:r w:rsidR="00C52F41">
        <w:rPr>
          <w:rFonts w:ascii="Times New Roman" w:hAnsi="Times New Roman"/>
          <w:iCs/>
        </w:rPr>
        <w:t xml:space="preserve"> </w:t>
      </w:r>
      <w:r w:rsidR="00217B43">
        <w:rPr>
          <w:rFonts w:ascii="Times New Roman" w:hAnsi="Times New Roman"/>
          <w:iCs/>
        </w:rPr>
        <w:t>El desacuerdo con el de Marina</w:t>
      </w:r>
      <w:r w:rsidR="0078269E">
        <w:rPr>
          <w:rFonts w:ascii="Times New Roman" w:hAnsi="Times New Roman"/>
          <w:iCs/>
        </w:rPr>
        <w:t xml:space="preserve"> </w:t>
      </w:r>
      <w:r w:rsidR="00217B43">
        <w:rPr>
          <w:rFonts w:ascii="Times New Roman" w:hAnsi="Times New Roman"/>
          <w:iCs/>
        </w:rPr>
        <w:t xml:space="preserve">fue bastante </w:t>
      </w:r>
      <w:r w:rsidR="00067FB6">
        <w:rPr>
          <w:rFonts w:ascii="Times New Roman" w:hAnsi="Times New Roman"/>
          <w:iCs/>
        </w:rPr>
        <w:t>sonado</w:t>
      </w:r>
      <w:r w:rsidR="00217B43">
        <w:rPr>
          <w:rFonts w:ascii="Times New Roman" w:hAnsi="Times New Roman"/>
          <w:iCs/>
        </w:rPr>
        <w:t xml:space="preserve">. Y como a </w:t>
      </w:r>
      <w:r w:rsidRPr="00AC1811">
        <w:rPr>
          <w:rFonts w:ascii="Times New Roman" w:hAnsi="Times New Roman"/>
          <w:iCs/>
        </w:rPr>
        <w:t xml:space="preserve">medida que </w:t>
      </w:r>
      <w:r w:rsidR="00CD73EB">
        <w:rPr>
          <w:rFonts w:ascii="Times New Roman" w:hAnsi="Times New Roman"/>
          <w:iCs/>
        </w:rPr>
        <w:lastRenderedPageBreak/>
        <w:t xml:space="preserve">finalizaba </w:t>
      </w:r>
      <w:r w:rsidR="00BA7569">
        <w:rPr>
          <w:rFonts w:ascii="Times New Roman" w:hAnsi="Times New Roman"/>
          <w:iCs/>
        </w:rPr>
        <w:t xml:space="preserve">la </w:t>
      </w:r>
      <w:r w:rsidR="00217B43">
        <w:rPr>
          <w:rFonts w:ascii="Times New Roman" w:hAnsi="Times New Roman"/>
          <w:iCs/>
        </w:rPr>
        <w:t>construcción</w:t>
      </w:r>
      <w:r w:rsidRPr="00AC1811">
        <w:rPr>
          <w:rFonts w:ascii="Times New Roman" w:hAnsi="Times New Roman"/>
          <w:iCs/>
        </w:rPr>
        <w:t xml:space="preserve"> del crucero </w:t>
      </w:r>
      <w:r w:rsidRPr="00AC1811">
        <w:rPr>
          <w:rFonts w:ascii="Times New Roman" w:hAnsi="Times New Roman"/>
          <w:i/>
        </w:rPr>
        <w:t>Infanta María Teresa</w:t>
      </w:r>
      <w:r w:rsidRPr="00AC1811">
        <w:rPr>
          <w:rFonts w:ascii="Times New Roman" w:hAnsi="Times New Roman"/>
          <w:iCs/>
        </w:rPr>
        <w:t xml:space="preserve">, </w:t>
      </w:r>
      <w:r w:rsidR="00217B43">
        <w:rPr>
          <w:rFonts w:ascii="Times New Roman" w:hAnsi="Times New Roman"/>
          <w:iCs/>
        </w:rPr>
        <w:t>se comenzaba a despedir</w:t>
      </w:r>
      <w:r w:rsidRPr="00AC1811">
        <w:rPr>
          <w:rFonts w:ascii="Times New Roman" w:hAnsi="Times New Roman"/>
          <w:iCs/>
        </w:rPr>
        <w:t xml:space="preserve"> a</w:t>
      </w:r>
      <w:r w:rsidR="00217B43">
        <w:rPr>
          <w:rFonts w:ascii="Times New Roman" w:hAnsi="Times New Roman"/>
          <w:iCs/>
        </w:rPr>
        <w:t xml:space="preserve"> los</w:t>
      </w:r>
      <w:r w:rsidRPr="00AC1811">
        <w:rPr>
          <w:rFonts w:ascii="Times New Roman" w:hAnsi="Times New Roman"/>
          <w:iCs/>
        </w:rPr>
        <w:t xml:space="preserve"> trabajadores</w:t>
      </w:r>
      <w:r w:rsidR="00217B43">
        <w:rPr>
          <w:rFonts w:ascii="Times New Roman" w:hAnsi="Times New Roman"/>
          <w:iCs/>
        </w:rPr>
        <w:t>,</w:t>
      </w:r>
      <w:r w:rsidRPr="00AC1811">
        <w:rPr>
          <w:rFonts w:ascii="Times New Roman" w:hAnsi="Times New Roman"/>
          <w:iCs/>
        </w:rPr>
        <w:t xml:space="preserve"> se temía que se suspendieran los trabajos de los otros dos buques. A finales de enero de </w:t>
      </w:r>
      <w:r w:rsidR="00BA7569">
        <w:rPr>
          <w:rFonts w:ascii="Times New Roman" w:hAnsi="Times New Roman"/>
          <w:iCs/>
        </w:rPr>
        <w:t>ese año</w:t>
      </w:r>
      <w:r w:rsidRPr="00AC1811">
        <w:rPr>
          <w:rFonts w:ascii="Times New Roman" w:hAnsi="Times New Roman"/>
          <w:iCs/>
        </w:rPr>
        <w:t xml:space="preserve"> y ante la situación cada vez más precaria de los trabajos en los astilleros, los obreros dieron paso a distintas movilizaciones</w:t>
      </w:r>
      <w:r w:rsidR="00C52F41">
        <w:rPr>
          <w:rFonts w:ascii="Times New Roman" w:hAnsi="Times New Roman"/>
          <w:iCs/>
        </w:rPr>
        <w:t>.</w:t>
      </w:r>
      <w:r w:rsidRPr="00AC1811">
        <w:rPr>
          <w:rFonts w:ascii="Times New Roman" w:hAnsi="Times New Roman"/>
          <w:iCs/>
        </w:rPr>
        <w:t xml:space="preserve"> </w:t>
      </w:r>
    </w:p>
    <w:p w14:paraId="799CFE13" w14:textId="77777777" w:rsidR="009E3740" w:rsidRDefault="009E3740" w:rsidP="009E3740">
      <w:pPr>
        <w:ind w:left="-1020" w:right="-1020"/>
        <w:jc w:val="both"/>
        <w:rPr>
          <w:rFonts w:ascii="Times New Roman" w:hAnsi="Times New Roman"/>
        </w:rPr>
      </w:pPr>
    </w:p>
    <w:p w14:paraId="16CC1CEF" w14:textId="0A40FF2F" w:rsidR="009E3740" w:rsidRPr="00C52F41" w:rsidRDefault="009E3740" w:rsidP="009E3740">
      <w:pPr>
        <w:ind w:left="-1020" w:right="-1020"/>
        <w:jc w:val="both"/>
        <w:rPr>
          <w:rFonts w:ascii="Times New Roman" w:hAnsi="Times New Roman"/>
          <w:iCs/>
        </w:rPr>
      </w:pPr>
      <w:r w:rsidRPr="00C52F41">
        <w:rPr>
          <w:rFonts w:ascii="Times New Roman" w:hAnsi="Times New Roman"/>
          <w:iCs/>
        </w:rPr>
        <w:t xml:space="preserve">Los representantes de los </w:t>
      </w:r>
      <w:r w:rsidRPr="00C52F41">
        <w:rPr>
          <w:rFonts w:ascii="Times New Roman" w:hAnsi="Times New Roman"/>
          <w:i/>
        </w:rPr>
        <w:t>Astilleros del Nervión</w:t>
      </w:r>
      <w:r w:rsidRPr="00C52F41">
        <w:rPr>
          <w:rFonts w:ascii="Times New Roman" w:hAnsi="Times New Roman"/>
          <w:iCs/>
        </w:rPr>
        <w:t xml:space="preserve"> no</w:t>
      </w:r>
      <w:r w:rsidR="005A353E">
        <w:rPr>
          <w:rFonts w:ascii="Times New Roman" w:hAnsi="Times New Roman"/>
          <w:iCs/>
        </w:rPr>
        <w:t xml:space="preserve"> estaban satisfechos</w:t>
      </w:r>
      <w:r w:rsidRPr="00C52F41">
        <w:rPr>
          <w:rFonts w:ascii="Times New Roman" w:hAnsi="Times New Roman"/>
          <w:iCs/>
        </w:rPr>
        <w:t xml:space="preserve"> con el ministro de Marina, </w:t>
      </w:r>
      <w:r w:rsidRPr="004B55CF">
        <w:rPr>
          <w:rFonts w:ascii="Times New Roman" w:hAnsi="Times New Roman"/>
          <w:i/>
        </w:rPr>
        <w:t>Cervera</w:t>
      </w:r>
      <w:r w:rsidR="00DA6315">
        <w:rPr>
          <w:rFonts w:ascii="Times New Roman" w:hAnsi="Times New Roman"/>
          <w:iCs/>
        </w:rPr>
        <w:t>, el cual</w:t>
      </w:r>
      <w:r w:rsidRPr="00C52F41">
        <w:rPr>
          <w:rFonts w:ascii="Times New Roman" w:hAnsi="Times New Roman"/>
          <w:iCs/>
        </w:rPr>
        <w:t xml:space="preserve"> ponía dificultades para un acuerdo por la naturaleza del contrato que el Estado firmó con la Sociedad constructora de los buques, que limitaba cualquier </w:t>
      </w:r>
      <w:r w:rsidR="00DA6315">
        <w:rPr>
          <w:rFonts w:ascii="Times New Roman" w:hAnsi="Times New Roman"/>
          <w:iCs/>
        </w:rPr>
        <w:t xml:space="preserve">otro </w:t>
      </w:r>
      <w:r w:rsidRPr="00C52F41">
        <w:rPr>
          <w:rFonts w:ascii="Times New Roman" w:hAnsi="Times New Roman"/>
          <w:iCs/>
        </w:rPr>
        <w:t>tipo de convenio para la continuidad de la empresa. Por lo tanto, los astilleros se cerrarían una vez terminados los</w:t>
      </w:r>
      <w:r w:rsidR="005A353E">
        <w:rPr>
          <w:rFonts w:ascii="Times New Roman" w:hAnsi="Times New Roman"/>
          <w:iCs/>
        </w:rPr>
        <w:t xml:space="preserve"> cruceros</w:t>
      </w:r>
      <w:r w:rsidRPr="00C52F41">
        <w:rPr>
          <w:rFonts w:ascii="Times New Roman" w:hAnsi="Times New Roman"/>
          <w:iCs/>
        </w:rPr>
        <w:t xml:space="preserve"> y los despidos </w:t>
      </w:r>
      <w:r w:rsidR="000673B1">
        <w:rPr>
          <w:rFonts w:ascii="Times New Roman" w:hAnsi="Times New Roman"/>
          <w:iCs/>
        </w:rPr>
        <w:t>serían</w:t>
      </w:r>
      <w:r w:rsidRPr="00C52F41">
        <w:rPr>
          <w:rFonts w:ascii="Times New Roman" w:hAnsi="Times New Roman"/>
          <w:iCs/>
        </w:rPr>
        <w:t xml:space="preserve"> inevitables. La única solución viable para el </w:t>
      </w:r>
      <w:r w:rsidR="00A5391B">
        <w:rPr>
          <w:rFonts w:ascii="Times New Roman" w:hAnsi="Times New Roman"/>
          <w:iCs/>
        </w:rPr>
        <w:t>m</w:t>
      </w:r>
      <w:r w:rsidRPr="00C52F41">
        <w:rPr>
          <w:rFonts w:ascii="Times New Roman" w:hAnsi="Times New Roman"/>
          <w:iCs/>
        </w:rPr>
        <w:t xml:space="preserve">inistro era que la </w:t>
      </w:r>
      <w:r w:rsidRPr="0014533E">
        <w:rPr>
          <w:rFonts w:ascii="Times New Roman" w:hAnsi="Times New Roman"/>
          <w:i/>
        </w:rPr>
        <w:t>Sociedad</w:t>
      </w:r>
      <w:r w:rsidR="0014533E" w:rsidRPr="0014533E">
        <w:rPr>
          <w:rFonts w:ascii="Times New Roman" w:hAnsi="Times New Roman"/>
          <w:i/>
        </w:rPr>
        <w:t xml:space="preserve"> Anónima</w:t>
      </w:r>
      <w:r w:rsidRPr="00DA6315">
        <w:rPr>
          <w:rFonts w:ascii="Times New Roman" w:hAnsi="Times New Roman"/>
          <w:i/>
        </w:rPr>
        <w:t xml:space="preserve"> de los</w:t>
      </w:r>
      <w:r w:rsidRPr="00C52F41">
        <w:rPr>
          <w:rFonts w:ascii="Times New Roman" w:hAnsi="Times New Roman"/>
          <w:iCs/>
        </w:rPr>
        <w:t xml:space="preserve"> </w:t>
      </w:r>
      <w:r w:rsidRPr="00C52F41">
        <w:rPr>
          <w:rFonts w:ascii="Times New Roman" w:hAnsi="Times New Roman"/>
          <w:i/>
        </w:rPr>
        <w:t>Astilleros del Nervión</w:t>
      </w:r>
      <w:r w:rsidRPr="00C52F41">
        <w:rPr>
          <w:rFonts w:ascii="Times New Roman" w:hAnsi="Times New Roman"/>
          <w:iCs/>
        </w:rPr>
        <w:t xml:space="preserve"> levantase la declaración de quiebra que recaía sobre ella, pero ésta era una cuestión que incumbía a los tribunales y no al Gobierno. De desaparecer el estado de quiebra de la Sociedad y si ésta se rehabilitase para administrar sus intereses, el Gobierno se comprometía a examinar las proposiciones de esta </w:t>
      </w:r>
      <w:r w:rsidR="00F20880" w:rsidRPr="00C52F41">
        <w:rPr>
          <w:rFonts w:ascii="Times New Roman" w:hAnsi="Times New Roman"/>
          <w:iCs/>
        </w:rPr>
        <w:t>C</w:t>
      </w:r>
      <w:r w:rsidRPr="00C52F41">
        <w:rPr>
          <w:rFonts w:ascii="Times New Roman" w:hAnsi="Times New Roman"/>
          <w:iCs/>
        </w:rPr>
        <w:t xml:space="preserve">ompañía para el uso de sus talleres, sin </w:t>
      </w:r>
      <w:r w:rsidR="000673B1">
        <w:rPr>
          <w:rFonts w:ascii="Times New Roman" w:hAnsi="Times New Roman"/>
          <w:iCs/>
        </w:rPr>
        <w:t xml:space="preserve">que </w:t>
      </w:r>
      <w:r w:rsidRPr="00C52F41">
        <w:rPr>
          <w:rFonts w:ascii="Times New Roman" w:hAnsi="Times New Roman"/>
          <w:iCs/>
        </w:rPr>
        <w:t xml:space="preserve">por ello </w:t>
      </w:r>
      <w:r w:rsidR="000673B1">
        <w:rPr>
          <w:rFonts w:ascii="Times New Roman" w:hAnsi="Times New Roman"/>
          <w:iCs/>
        </w:rPr>
        <w:t>se pusieran</w:t>
      </w:r>
      <w:r w:rsidRPr="00C52F41">
        <w:rPr>
          <w:rFonts w:ascii="Times New Roman" w:hAnsi="Times New Roman"/>
          <w:iCs/>
        </w:rPr>
        <w:t xml:space="preserve"> en peligro los intereses del Estado.</w:t>
      </w:r>
    </w:p>
    <w:p w14:paraId="2F7EC462" w14:textId="228F1138" w:rsidR="009E3740" w:rsidRPr="004D7B55" w:rsidRDefault="009E3740" w:rsidP="009E3740">
      <w:pPr>
        <w:ind w:left="-1020" w:right="-1020"/>
        <w:jc w:val="both"/>
        <w:rPr>
          <w:rFonts w:ascii="Times New Roman" w:hAnsi="Times New Roman"/>
          <w:color w:val="EE0000"/>
        </w:rPr>
      </w:pPr>
    </w:p>
    <w:p w14:paraId="72A5A3BA" w14:textId="73CA151E" w:rsidR="004D7B55" w:rsidRDefault="009E3740" w:rsidP="004D7B55">
      <w:pPr>
        <w:ind w:left="-1020" w:right="-1020"/>
        <w:jc w:val="both"/>
        <w:rPr>
          <w:rFonts w:ascii="Times New Roman" w:hAnsi="Times New Roman"/>
          <w:iCs/>
        </w:rPr>
      </w:pPr>
      <w:r w:rsidRPr="00AC448C">
        <w:rPr>
          <w:rFonts w:ascii="Times New Roman" w:hAnsi="Times New Roman"/>
          <w:iCs/>
        </w:rPr>
        <w:t>Entret</w:t>
      </w:r>
      <w:r w:rsidR="004215FC">
        <w:rPr>
          <w:rFonts w:ascii="Times New Roman" w:hAnsi="Times New Roman"/>
          <w:iCs/>
        </w:rPr>
        <w:t>anto, e</w:t>
      </w:r>
      <w:r w:rsidRPr="00AC448C">
        <w:rPr>
          <w:rFonts w:ascii="Times New Roman" w:hAnsi="Times New Roman"/>
          <w:iCs/>
        </w:rPr>
        <w:t>ra tal el temor de que</w:t>
      </w:r>
      <w:r w:rsidR="004215FC" w:rsidRPr="004D7B55">
        <w:rPr>
          <w:rFonts w:ascii="Times New Roman" w:hAnsi="Times New Roman"/>
          <w:iCs/>
          <w:color w:val="000000" w:themeColor="text1"/>
        </w:rPr>
        <w:t>,</w:t>
      </w:r>
      <w:r w:rsidRPr="004D7B55">
        <w:rPr>
          <w:rFonts w:ascii="Times New Roman" w:hAnsi="Times New Roman"/>
          <w:iCs/>
          <w:color w:val="000000" w:themeColor="text1"/>
        </w:rPr>
        <w:t xml:space="preserve"> </w:t>
      </w:r>
      <w:r w:rsidR="004215FC" w:rsidRPr="004D7B55">
        <w:rPr>
          <w:rFonts w:ascii="Times New Roman" w:hAnsi="Times New Roman"/>
          <w:iCs/>
          <w:color w:val="000000" w:themeColor="text1"/>
        </w:rPr>
        <w:t xml:space="preserve">a la finalización de las obras, se llevaran a los tres buques a los Arsenales de Ferrol para realizar </w:t>
      </w:r>
      <w:r w:rsidR="004D7B55">
        <w:rPr>
          <w:rFonts w:ascii="Times New Roman" w:hAnsi="Times New Roman"/>
          <w:iCs/>
          <w:color w:val="000000" w:themeColor="text1"/>
        </w:rPr>
        <w:t>el artillado</w:t>
      </w:r>
      <w:r w:rsidR="00EE643E">
        <w:rPr>
          <w:rStyle w:val="Refdenotaalpie"/>
          <w:rFonts w:ascii="Times New Roman" w:hAnsi="Times New Roman"/>
          <w:iCs/>
          <w:color w:val="000000" w:themeColor="text1"/>
        </w:rPr>
        <w:footnoteReference w:id="18"/>
      </w:r>
      <w:r w:rsidR="004D7B55">
        <w:rPr>
          <w:rFonts w:ascii="Times New Roman" w:hAnsi="Times New Roman"/>
          <w:iCs/>
          <w:color w:val="000000" w:themeColor="text1"/>
        </w:rPr>
        <w:t xml:space="preserve"> y </w:t>
      </w:r>
      <w:r w:rsidR="004215FC" w:rsidRPr="004D7B55">
        <w:rPr>
          <w:rFonts w:ascii="Times New Roman" w:hAnsi="Times New Roman"/>
          <w:iCs/>
          <w:color w:val="000000" w:themeColor="text1"/>
        </w:rPr>
        <w:t>las pruebas de mar</w:t>
      </w:r>
      <w:r w:rsidR="004D7B55">
        <w:rPr>
          <w:rFonts w:ascii="Times New Roman" w:hAnsi="Times New Roman"/>
          <w:iCs/>
          <w:color w:val="000000" w:themeColor="text1"/>
        </w:rPr>
        <w:t xml:space="preserve"> correspondientes</w:t>
      </w:r>
      <w:r w:rsidR="004215FC" w:rsidRPr="004D7B55">
        <w:rPr>
          <w:rFonts w:ascii="Times New Roman" w:hAnsi="Times New Roman"/>
          <w:iCs/>
          <w:color w:val="000000" w:themeColor="text1"/>
        </w:rPr>
        <w:t xml:space="preserve">, </w:t>
      </w:r>
      <w:r w:rsidRPr="00AC448C">
        <w:rPr>
          <w:rFonts w:ascii="Times New Roman" w:hAnsi="Times New Roman"/>
          <w:iCs/>
        </w:rPr>
        <w:t>que se enviaron 35.000 firmas al ministro de Marina</w:t>
      </w:r>
      <w:r w:rsidR="00625884">
        <w:rPr>
          <w:rStyle w:val="Refdenotaalpie"/>
          <w:rFonts w:ascii="Times New Roman" w:hAnsi="Times New Roman"/>
          <w:iCs/>
        </w:rPr>
        <w:footnoteReference w:id="19"/>
      </w:r>
      <w:r w:rsidRPr="00AC448C">
        <w:rPr>
          <w:rFonts w:ascii="Times New Roman" w:hAnsi="Times New Roman"/>
          <w:iCs/>
        </w:rPr>
        <w:t xml:space="preserve"> para que las de</w:t>
      </w:r>
      <w:r w:rsidR="004215FC">
        <w:rPr>
          <w:rFonts w:ascii="Times New Roman" w:hAnsi="Times New Roman"/>
          <w:iCs/>
        </w:rPr>
        <w:t>l primero de ellos</w:t>
      </w:r>
      <w:r w:rsidRPr="00AC448C">
        <w:rPr>
          <w:rFonts w:ascii="Times New Roman" w:hAnsi="Times New Roman"/>
          <w:iCs/>
        </w:rPr>
        <w:t xml:space="preserve"> se realizaran en </w:t>
      </w:r>
      <w:r w:rsidR="004215FC">
        <w:rPr>
          <w:rFonts w:ascii="Times New Roman" w:hAnsi="Times New Roman"/>
          <w:iCs/>
        </w:rPr>
        <w:t>Bilbao</w:t>
      </w:r>
      <w:r w:rsidRPr="00AC448C">
        <w:rPr>
          <w:rFonts w:ascii="Times New Roman" w:hAnsi="Times New Roman"/>
          <w:iCs/>
        </w:rPr>
        <w:t xml:space="preserve">. </w:t>
      </w:r>
      <w:r w:rsidR="004D7B55" w:rsidRPr="004D7B55">
        <w:rPr>
          <w:rFonts w:ascii="Times New Roman" w:hAnsi="Times New Roman" w:cs="Times New Roman"/>
        </w:rPr>
        <w:t>Por consiguiente, se pedía al ministro que se terminasen estos cruceros por</w:t>
      </w:r>
      <w:r w:rsidR="004D7B55">
        <w:rPr>
          <w:rFonts w:ascii="Times New Roman" w:hAnsi="Times New Roman" w:cs="Times New Roman"/>
        </w:rPr>
        <w:t xml:space="preserve"> </w:t>
      </w:r>
      <w:r w:rsidR="004D7B55" w:rsidRPr="004D7B55">
        <w:rPr>
          <w:rFonts w:ascii="Times New Roman" w:hAnsi="Times New Roman" w:cs="Times New Roman"/>
        </w:rPr>
        <w:t xml:space="preserve">completo en los </w:t>
      </w:r>
      <w:r w:rsidR="004D7B55" w:rsidRPr="002B4A81">
        <w:rPr>
          <w:rFonts w:ascii="Times New Roman" w:hAnsi="Times New Roman" w:cs="Times New Roman"/>
          <w:i/>
          <w:iCs/>
        </w:rPr>
        <w:t>Astilleros del Nervión</w:t>
      </w:r>
      <w:r w:rsidR="004D7B55" w:rsidRPr="004D7B55">
        <w:rPr>
          <w:rFonts w:ascii="Times New Roman" w:hAnsi="Times New Roman" w:cs="Times New Roman"/>
        </w:rPr>
        <w:t xml:space="preserve">, artillados y con la dotación </w:t>
      </w:r>
      <w:r w:rsidR="004D7B55" w:rsidRPr="0078269E">
        <w:rPr>
          <w:rFonts w:ascii="Times New Roman" w:hAnsi="Times New Roman" w:cs="Times New Roman"/>
          <w:color w:val="000000" w:themeColor="text1"/>
        </w:rPr>
        <w:t>correspondiente</w:t>
      </w:r>
      <w:r w:rsidR="004D7B55" w:rsidRPr="0078269E">
        <w:rPr>
          <w:rFonts w:ascii="Times New Roman" w:hAnsi="Times New Roman"/>
          <w:iCs/>
          <w:color w:val="000000" w:themeColor="text1"/>
        </w:rPr>
        <w:t>.</w:t>
      </w:r>
    </w:p>
    <w:p w14:paraId="0A317CC5" w14:textId="77777777" w:rsidR="004D7B55" w:rsidRPr="004D7B55" w:rsidRDefault="004D7B55" w:rsidP="004D7B55">
      <w:pPr>
        <w:ind w:left="-1020" w:right="-1020"/>
        <w:jc w:val="both"/>
        <w:rPr>
          <w:rFonts w:ascii="Times New Roman" w:hAnsi="Times New Roman"/>
          <w:iCs/>
        </w:rPr>
      </w:pPr>
    </w:p>
    <w:p w14:paraId="25244156" w14:textId="692C72A8" w:rsidR="002B53BD" w:rsidRDefault="009E3740" w:rsidP="002B262D">
      <w:pPr>
        <w:ind w:left="-1020" w:right="-1020"/>
        <w:jc w:val="both"/>
        <w:rPr>
          <w:rFonts w:ascii="Times New Roman" w:hAnsi="Times New Roman"/>
          <w:iCs/>
        </w:rPr>
      </w:pPr>
      <w:r w:rsidRPr="000673B1">
        <w:rPr>
          <w:rFonts w:ascii="Times New Roman" w:hAnsi="Times New Roman"/>
          <w:iCs/>
        </w:rPr>
        <w:t xml:space="preserve">La situación de los </w:t>
      </w:r>
      <w:r w:rsidRPr="004215FC">
        <w:rPr>
          <w:rFonts w:ascii="Times New Roman" w:hAnsi="Times New Roman"/>
          <w:i/>
        </w:rPr>
        <w:t>Astilleros del Nervión</w:t>
      </w:r>
      <w:r w:rsidRPr="000673B1">
        <w:rPr>
          <w:rFonts w:ascii="Times New Roman" w:hAnsi="Times New Roman"/>
          <w:iCs/>
        </w:rPr>
        <w:t xml:space="preserve"> era cada vez más angustiosa y a pesar de las gestiones de las entidades económica</w:t>
      </w:r>
      <w:r w:rsidR="000673B1" w:rsidRPr="000673B1">
        <w:rPr>
          <w:rFonts w:ascii="Times New Roman" w:hAnsi="Times New Roman"/>
          <w:iCs/>
        </w:rPr>
        <w:t>s</w:t>
      </w:r>
      <w:r w:rsidRPr="000673B1">
        <w:rPr>
          <w:rFonts w:ascii="Times New Roman" w:hAnsi="Times New Roman"/>
          <w:iCs/>
        </w:rPr>
        <w:t xml:space="preserve"> vizcaínas, de las promesas del Gobierno y de que la Audiencia territorial de Burgos levantó el estado de quiebra de la </w:t>
      </w:r>
      <w:r w:rsidRPr="00A36BDD">
        <w:rPr>
          <w:rFonts w:ascii="Times New Roman" w:hAnsi="Times New Roman"/>
          <w:i/>
        </w:rPr>
        <w:t>Sociedad de</w:t>
      </w:r>
      <w:r w:rsidRPr="000673B1">
        <w:rPr>
          <w:rFonts w:ascii="Times New Roman" w:hAnsi="Times New Roman"/>
          <w:iCs/>
        </w:rPr>
        <w:t xml:space="preserve"> </w:t>
      </w:r>
      <w:r w:rsidRPr="00A36BDD">
        <w:rPr>
          <w:rFonts w:ascii="Times New Roman" w:hAnsi="Times New Roman"/>
          <w:i/>
        </w:rPr>
        <w:t>los</w:t>
      </w:r>
      <w:r w:rsidRPr="008B33E9">
        <w:rPr>
          <w:rFonts w:ascii="Times New Roman" w:hAnsi="Times New Roman"/>
          <w:i/>
        </w:rPr>
        <w:t xml:space="preserve"> Astilleros del Nervión</w:t>
      </w:r>
      <w:r w:rsidRPr="000673B1">
        <w:rPr>
          <w:rFonts w:ascii="Times New Roman" w:hAnsi="Times New Roman"/>
          <w:iCs/>
        </w:rPr>
        <w:t>, seguían los despidos. La causa</w:t>
      </w:r>
      <w:r w:rsidR="004215FC">
        <w:rPr>
          <w:rFonts w:ascii="Times New Roman" w:hAnsi="Times New Roman"/>
          <w:iCs/>
        </w:rPr>
        <w:t xml:space="preserve"> era que </w:t>
      </w:r>
      <w:r w:rsidRPr="000673B1">
        <w:rPr>
          <w:rFonts w:ascii="Times New Roman" w:hAnsi="Times New Roman"/>
          <w:iCs/>
        </w:rPr>
        <w:t xml:space="preserve">el Gobierno quería hacer cada día mayores reducciones de gastos. Además, el ministro de Marina decidió que </w:t>
      </w:r>
      <w:r w:rsidR="004215FC">
        <w:rPr>
          <w:rFonts w:ascii="Times New Roman" w:hAnsi="Times New Roman"/>
          <w:iCs/>
        </w:rPr>
        <w:t>dichas</w:t>
      </w:r>
      <w:r w:rsidRPr="000673B1">
        <w:rPr>
          <w:rFonts w:ascii="Times New Roman" w:hAnsi="Times New Roman"/>
          <w:iCs/>
        </w:rPr>
        <w:t xml:space="preserve"> pruebas </w:t>
      </w:r>
      <w:r w:rsidR="00E66525">
        <w:rPr>
          <w:rFonts w:ascii="Times New Roman" w:hAnsi="Times New Roman"/>
          <w:iCs/>
        </w:rPr>
        <w:t xml:space="preserve">se </w:t>
      </w:r>
      <w:r w:rsidRPr="000673B1">
        <w:rPr>
          <w:rFonts w:ascii="Times New Roman" w:hAnsi="Times New Roman"/>
          <w:iCs/>
        </w:rPr>
        <w:t>realizaran en el Arsenal de Ferrol.</w:t>
      </w:r>
      <w:r w:rsidRPr="008B33E9">
        <w:rPr>
          <w:rFonts w:ascii="Times New Roman" w:hAnsi="Times New Roman"/>
          <w:i/>
        </w:rPr>
        <w:t xml:space="preserve"> </w:t>
      </w:r>
      <w:r w:rsidRPr="000673B1">
        <w:rPr>
          <w:rFonts w:ascii="Times New Roman" w:hAnsi="Times New Roman"/>
          <w:iCs/>
        </w:rPr>
        <w:t xml:space="preserve">Para este Ministerio la barra del puerto de Bilbao impedía la salida de los buques terminados. </w:t>
      </w:r>
    </w:p>
    <w:p w14:paraId="18DB1FCE" w14:textId="77777777" w:rsidR="002B262D" w:rsidRPr="002B262D" w:rsidRDefault="002B262D" w:rsidP="002B262D">
      <w:pPr>
        <w:ind w:left="-1020" w:right="-1020"/>
        <w:jc w:val="both"/>
        <w:rPr>
          <w:rFonts w:ascii="Times New Roman" w:hAnsi="Times New Roman"/>
          <w:iCs/>
        </w:rPr>
      </w:pPr>
    </w:p>
    <w:p w14:paraId="4FECF8E3" w14:textId="77777777" w:rsidR="009D3375" w:rsidRDefault="009D3375" w:rsidP="009D3375">
      <w:pPr>
        <w:pStyle w:val="Cuadrculamediana21"/>
        <w:ind w:left="-1020" w:right="-1020"/>
        <w:jc w:val="center"/>
        <w:rPr>
          <w:rFonts w:ascii="Times New Roman" w:hAnsi="Times New Roman"/>
        </w:rPr>
      </w:pPr>
      <w:r w:rsidRPr="005611D8">
        <w:rPr>
          <w:rFonts w:ascii="Times New Roman" w:hAnsi="Times New Roman"/>
          <w:noProof/>
        </w:rPr>
        <w:drawing>
          <wp:inline distT="0" distB="0" distL="0" distR="0" wp14:anchorId="423655B2" wp14:editId="7FAEA313">
            <wp:extent cx="4257095" cy="2831712"/>
            <wp:effectExtent l="38100" t="38100" r="35560" b="38735"/>
            <wp:docPr id="347" name="Imagen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30"/>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64778" cy="2836822"/>
                    </a:xfrm>
                    <a:prstGeom prst="rect">
                      <a:avLst/>
                    </a:prstGeom>
                    <a:noFill/>
                    <a:ln w="38100" cmpd="sng">
                      <a:solidFill>
                        <a:srgbClr val="000000"/>
                      </a:solidFill>
                      <a:miter lim="800000"/>
                      <a:headEnd/>
                      <a:tailEnd/>
                    </a:ln>
                    <a:effectLst/>
                  </pic:spPr>
                </pic:pic>
              </a:graphicData>
            </a:graphic>
          </wp:inline>
        </w:drawing>
      </w:r>
    </w:p>
    <w:p w14:paraId="51150B48" w14:textId="77777777" w:rsidR="009D3375" w:rsidRPr="003912C8" w:rsidRDefault="009D3375" w:rsidP="009D3375">
      <w:pPr>
        <w:pStyle w:val="Cuadrculamediana21"/>
        <w:ind w:left="-1020" w:right="-1020"/>
        <w:jc w:val="center"/>
        <w:rPr>
          <w:rFonts w:ascii="Times New Roman" w:hAnsi="Times New Roman"/>
          <w:b/>
          <w:sz w:val="20"/>
          <w:szCs w:val="20"/>
        </w:rPr>
      </w:pPr>
      <w:r w:rsidRPr="003912C8">
        <w:rPr>
          <w:rFonts w:ascii="Times New Roman" w:hAnsi="Times New Roman"/>
          <w:b/>
          <w:sz w:val="20"/>
          <w:szCs w:val="20"/>
        </w:rPr>
        <w:t>Abra de Bilbao</w:t>
      </w:r>
    </w:p>
    <w:p w14:paraId="2F5EBBCC" w14:textId="38F7663F" w:rsidR="009D3375" w:rsidRPr="003912C8" w:rsidRDefault="009D3375" w:rsidP="009D3375">
      <w:pPr>
        <w:pStyle w:val="Cuadrculamediana21"/>
        <w:ind w:left="-1020" w:right="-1020"/>
        <w:jc w:val="center"/>
        <w:rPr>
          <w:rFonts w:ascii="Times New Roman" w:hAnsi="Times New Roman"/>
          <w:sz w:val="20"/>
          <w:szCs w:val="20"/>
        </w:rPr>
      </w:pPr>
      <w:r w:rsidRPr="003912C8">
        <w:rPr>
          <w:rFonts w:ascii="Times New Roman" w:hAnsi="Times New Roman"/>
          <w:sz w:val="20"/>
          <w:szCs w:val="20"/>
        </w:rPr>
        <w:t xml:space="preserve">El Mundo Naval Ilustrado. </w:t>
      </w:r>
      <w:r w:rsidR="00A36BDD" w:rsidRPr="003912C8">
        <w:rPr>
          <w:rFonts w:ascii="Times New Roman" w:hAnsi="Times New Roman"/>
          <w:sz w:val="20"/>
          <w:szCs w:val="20"/>
        </w:rPr>
        <w:t>N.º</w:t>
      </w:r>
      <w:r w:rsidRPr="003912C8">
        <w:rPr>
          <w:rFonts w:ascii="Times New Roman" w:hAnsi="Times New Roman"/>
          <w:sz w:val="20"/>
          <w:szCs w:val="20"/>
        </w:rPr>
        <w:t xml:space="preserve"> 4, 20 de febrero de 1</w:t>
      </w:r>
      <w:r w:rsidR="00A36BDD">
        <w:rPr>
          <w:rFonts w:ascii="Times New Roman" w:hAnsi="Times New Roman"/>
          <w:sz w:val="20"/>
          <w:szCs w:val="20"/>
        </w:rPr>
        <w:t>.</w:t>
      </w:r>
      <w:r w:rsidRPr="003912C8">
        <w:rPr>
          <w:rFonts w:ascii="Times New Roman" w:hAnsi="Times New Roman"/>
          <w:sz w:val="20"/>
          <w:szCs w:val="20"/>
        </w:rPr>
        <w:t>900</w:t>
      </w:r>
    </w:p>
    <w:p w14:paraId="60575780" w14:textId="77777777" w:rsidR="009D3375" w:rsidRPr="003912C8" w:rsidRDefault="009D3375" w:rsidP="009D3375">
      <w:pPr>
        <w:pStyle w:val="Cuadrculamediana21"/>
        <w:ind w:left="-1020" w:right="-1020"/>
        <w:jc w:val="center"/>
        <w:rPr>
          <w:rFonts w:ascii="Times New Roman" w:hAnsi="Times New Roman"/>
          <w:sz w:val="20"/>
          <w:szCs w:val="20"/>
        </w:rPr>
      </w:pPr>
      <w:r w:rsidRPr="003912C8">
        <w:rPr>
          <w:rFonts w:ascii="Times New Roman" w:hAnsi="Times New Roman"/>
          <w:sz w:val="20"/>
          <w:szCs w:val="20"/>
        </w:rPr>
        <w:t>Biblioteca Nacional de España</w:t>
      </w:r>
    </w:p>
    <w:p w14:paraId="407D02AD" w14:textId="77777777" w:rsidR="006E5E14" w:rsidRDefault="006E5E14" w:rsidP="006E5E14">
      <w:pPr>
        <w:ind w:left="-1020" w:right="-1020"/>
        <w:jc w:val="both"/>
        <w:rPr>
          <w:rFonts w:ascii="Times New Roman" w:hAnsi="Times New Roman"/>
          <w:iCs/>
        </w:rPr>
      </w:pPr>
    </w:p>
    <w:p w14:paraId="4B5AB814" w14:textId="7CF43AB4" w:rsidR="006E5E14" w:rsidRDefault="006E5E14" w:rsidP="006E5E14">
      <w:pPr>
        <w:ind w:left="-1020" w:right="-1020"/>
        <w:jc w:val="both"/>
        <w:rPr>
          <w:rFonts w:ascii="Times New Roman" w:hAnsi="Times New Roman"/>
          <w:iCs/>
        </w:rPr>
      </w:pPr>
      <w:r w:rsidRPr="000673B1">
        <w:rPr>
          <w:rFonts w:ascii="Times New Roman" w:hAnsi="Times New Roman"/>
          <w:iCs/>
        </w:rPr>
        <w:t xml:space="preserve">El malestar ante el posible traslado de los buques al Arsenal de Ferrol para ser acabados movilizó </w:t>
      </w:r>
      <w:r>
        <w:rPr>
          <w:rFonts w:ascii="Times New Roman" w:hAnsi="Times New Roman"/>
          <w:iCs/>
        </w:rPr>
        <w:t>nuevamente</w:t>
      </w:r>
      <w:r w:rsidRPr="000673B1">
        <w:rPr>
          <w:rFonts w:ascii="Times New Roman" w:hAnsi="Times New Roman"/>
          <w:iCs/>
        </w:rPr>
        <w:t xml:space="preserve"> a los distintos elementos implicados.</w:t>
      </w:r>
      <w:r>
        <w:rPr>
          <w:rFonts w:ascii="Times New Roman" w:hAnsi="Times New Roman"/>
          <w:iCs/>
        </w:rPr>
        <w:t xml:space="preserve"> La </w:t>
      </w:r>
      <w:r>
        <w:rPr>
          <w:rFonts w:ascii="Times New Roman" w:hAnsi="Times New Roman"/>
          <w:i/>
          <w:color w:val="000000" w:themeColor="text1"/>
        </w:rPr>
        <w:t xml:space="preserve">Sociedad de los Astilleros del Nervión </w:t>
      </w:r>
      <w:r>
        <w:rPr>
          <w:rFonts w:ascii="Times New Roman" w:hAnsi="Times New Roman"/>
          <w:iCs/>
          <w:color w:val="000000" w:themeColor="text1"/>
        </w:rPr>
        <w:t>protestó ante el ministro de Marina, pero no fue éste el que les contestó.</w:t>
      </w:r>
      <w:r>
        <w:rPr>
          <w:rFonts w:ascii="Times New Roman" w:hAnsi="Times New Roman"/>
          <w:i/>
          <w:color w:val="000000" w:themeColor="text1"/>
        </w:rPr>
        <w:t xml:space="preserve"> </w:t>
      </w:r>
      <w:r w:rsidRPr="000673B1">
        <w:rPr>
          <w:rFonts w:ascii="Times New Roman" w:hAnsi="Times New Roman"/>
          <w:iCs/>
        </w:rPr>
        <w:t xml:space="preserve">En un intento de calmar los ánimos, el presidente </w:t>
      </w:r>
      <w:r w:rsidRPr="000673B1">
        <w:rPr>
          <w:rFonts w:ascii="Times New Roman" w:hAnsi="Times New Roman"/>
          <w:i/>
        </w:rPr>
        <w:t>Sagasta</w:t>
      </w:r>
      <w:r w:rsidRPr="000673B1">
        <w:rPr>
          <w:rStyle w:val="Refdenotaalpie"/>
          <w:rFonts w:ascii="Times New Roman" w:hAnsi="Times New Roman"/>
          <w:iCs/>
        </w:rPr>
        <w:footnoteReference w:id="20"/>
      </w:r>
      <w:r w:rsidRPr="000673B1">
        <w:rPr>
          <w:rFonts w:ascii="Times New Roman" w:hAnsi="Times New Roman"/>
          <w:iCs/>
        </w:rPr>
        <w:t xml:space="preserve"> le prometió</w:t>
      </w:r>
      <w:r w:rsidRPr="008B33E9">
        <w:rPr>
          <w:rFonts w:ascii="Times New Roman" w:hAnsi="Times New Roman"/>
          <w:i/>
        </w:rPr>
        <w:t xml:space="preserve"> </w:t>
      </w:r>
      <w:r>
        <w:rPr>
          <w:rFonts w:ascii="Times New Roman" w:hAnsi="Times New Roman"/>
          <w:i/>
        </w:rPr>
        <w:t xml:space="preserve">a Martínez Rivas </w:t>
      </w:r>
      <w:r w:rsidRPr="000673B1">
        <w:rPr>
          <w:rFonts w:ascii="Times New Roman" w:hAnsi="Times New Roman"/>
          <w:iCs/>
        </w:rPr>
        <w:t>que el</w:t>
      </w:r>
      <w:r w:rsidRPr="008B33E9">
        <w:rPr>
          <w:rFonts w:ascii="Times New Roman" w:hAnsi="Times New Roman"/>
          <w:i/>
        </w:rPr>
        <w:t xml:space="preserve"> Infanta María Teresa </w:t>
      </w:r>
      <w:r w:rsidRPr="000673B1">
        <w:rPr>
          <w:rFonts w:ascii="Times New Roman" w:hAnsi="Times New Roman"/>
          <w:iCs/>
        </w:rPr>
        <w:t xml:space="preserve">no sería llevado a Ferrol </w:t>
      </w:r>
      <w:r w:rsidRPr="00A36BDD">
        <w:rPr>
          <w:rFonts w:ascii="Times New Roman" w:hAnsi="Times New Roman"/>
          <w:iCs/>
          <w:color w:val="000000" w:themeColor="text1"/>
        </w:rPr>
        <w:t xml:space="preserve">para ser artillado </w:t>
      </w:r>
      <w:r w:rsidRPr="000673B1">
        <w:rPr>
          <w:rFonts w:ascii="Times New Roman" w:hAnsi="Times New Roman"/>
          <w:iCs/>
        </w:rPr>
        <w:t>y que se realizarían las pruebas del crucero en Bilbao, si en el informe pericial, que se encomendaría a</w:t>
      </w:r>
      <w:r w:rsidRPr="008B33E9">
        <w:rPr>
          <w:rFonts w:ascii="Times New Roman" w:hAnsi="Times New Roman"/>
          <w:i/>
        </w:rPr>
        <w:t xml:space="preserve"> </w:t>
      </w:r>
      <w:r w:rsidRPr="004D7B55">
        <w:rPr>
          <w:rFonts w:ascii="Times New Roman" w:hAnsi="Times New Roman"/>
          <w:i/>
          <w:color w:val="000000" w:themeColor="text1"/>
        </w:rPr>
        <w:t>Alejandro Churruca</w:t>
      </w:r>
      <w:r w:rsidRPr="00E66525">
        <w:rPr>
          <w:rStyle w:val="Refdenotaalpie"/>
          <w:rFonts w:ascii="Times New Roman" w:hAnsi="Times New Roman"/>
          <w:iCs/>
        </w:rPr>
        <w:footnoteReference w:id="21"/>
      </w:r>
      <w:r w:rsidRPr="008B33E9">
        <w:rPr>
          <w:rFonts w:ascii="Times New Roman" w:hAnsi="Times New Roman"/>
          <w:i/>
        </w:rPr>
        <w:t xml:space="preserve">, </w:t>
      </w:r>
      <w:r w:rsidRPr="000673B1">
        <w:rPr>
          <w:rFonts w:ascii="Times New Roman" w:hAnsi="Times New Roman"/>
          <w:iCs/>
        </w:rPr>
        <w:t>se decía que el buque</w:t>
      </w:r>
      <w:r>
        <w:rPr>
          <w:rFonts w:ascii="Times New Roman" w:hAnsi="Times New Roman"/>
          <w:iCs/>
        </w:rPr>
        <w:t xml:space="preserve">, </w:t>
      </w:r>
      <w:r w:rsidRPr="000673B1">
        <w:rPr>
          <w:rFonts w:ascii="Times New Roman" w:hAnsi="Times New Roman"/>
          <w:iCs/>
        </w:rPr>
        <w:t>una vez finalizado</w:t>
      </w:r>
      <w:r>
        <w:rPr>
          <w:rFonts w:ascii="Times New Roman" w:hAnsi="Times New Roman"/>
          <w:iCs/>
        </w:rPr>
        <w:t>,</w:t>
      </w:r>
      <w:r w:rsidRPr="000673B1">
        <w:rPr>
          <w:rFonts w:ascii="Times New Roman" w:hAnsi="Times New Roman"/>
          <w:iCs/>
        </w:rPr>
        <w:t xml:space="preserve"> podía pasar la barra del abra</w:t>
      </w:r>
      <w:r>
        <w:rPr>
          <w:rStyle w:val="Refdenotaalpie"/>
          <w:rFonts w:ascii="Times New Roman" w:hAnsi="Times New Roman"/>
          <w:iCs/>
        </w:rPr>
        <w:footnoteReference w:id="22"/>
      </w:r>
      <w:r w:rsidRPr="000673B1">
        <w:rPr>
          <w:rFonts w:ascii="Times New Roman" w:hAnsi="Times New Roman"/>
          <w:iCs/>
        </w:rPr>
        <w:t xml:space="preserve"> bilbaín</w:t>
      </w:r>
      <w:r>
        <w:rPr>
          <w:rFonts w:ascii="Times New Roman" w:hAnsi="Times New Roman"/>
          <w:iCs/>
        </w:rPr>
        <w:t>a</w:t>
      </w:r>
      <w:r w:rsidRPr="000673B1">
        <w:rPr>
          <w:rFonts w:ascii="Times New Roman" w:hAnsi="Times New Roman"/>
          <w:iCs/>
        </w:rPr>
        <w:t>.</w:t>
      </w:r>
    </w:p>
    <w:p w14:paraId="51552AE0" w14:textId="77777777" w:rsidR="006E5E14" w:rsidRDefault="006E5E14" w:rsidP="009E3740">
      <w:pPr>
        <w:ind w:left="-1020" w:right="-1020"/>
        <w:jc w:val="both"/>
        <w:rPr>
          <w:rFonts w:ascii="Times New Roman" w:hAnsi="Times New Roman"/>
          <w:iCs/>
        </w:rPr>
      </w:pPr>
    </w:p>
    <w:p w14:paraId="0B81C338" w14:textId="68B05FB9" w:rsidR="009E3740" w:rsidRPr="00B345A2" w:rsidRDefault="009E3740" w:rsidP="009E3740">
      <w:pPr>
        <w:ind w:left="-1020" w:right="-1020"/>
        <w:jc w:val="both"/>
        <w:rPr>
          <w:rFonts w:ascii="Times New Roman" w:hAnsi="Times New Roman"/>
          <w:iCs/>
        </w:rPr>
      </w:pPr>
      <w:r w:rsidRPr="00B345A2">
        <w:rPr>
          <w:rFonts w:ascii="Times New Roman" w:hAnsi="Times New Roman"/>
          <w:iCs/>
        </w:rPr>
        <w:t xml:space="preserve">A pesar de estas promesas, parecía inevitable que el </w:t>
      </w:r>
      <w:r w:rsidRPr="00B345A2">
        <w:rPr>
          <w:rFonts w:ascii="Times New Roman" w:hAnsi="Times New Roman"/>
          <w:i/>
        </w:rPr>
        <w:t>Infanta María Teresa</w:t>
      </w:r>
      <w:r w:rsidRPr="00B345A2">
        <w:rPr>
          <w:rFonts w:ascii="Times New Roman" w:hAnsi="Times New Roman"/>
          <w:iCs/>
        </w:rPr>
        <w:t xml:space="preserve"> </w:t>
      </w:r>
      <w:r w:rsidR="00C029C3">
        <w:rPr>
          <w:rFonts w:ascii="Times New Roman" w:hAnsi="Times New Roman"/>
          <w:iCs/>
        </w:rPr>
        <w:t>fuera</w:t>
      </w:r>
      <w:r w:rsidRPr="00B345A2">
        <w:rPr>
          <w:rFonts w:ascii="Times New Roman" w:hAnsi="Times New Roman"/>
          <w:iCs/>
        </w:rPr>
        <w:t xml:space="preserve"> llevado a Ferrol para realizar las pruebas generales y, por consiguiente, el descontento en Bilbao era cada vez mayor. El </w:t>
      </w:r>
      <w:r w:rsidR="00436186">
        <w:rPr>
          <w:rFonts w:ascii="Times New Roman" w:hAnsi="Times New Roman"/>
          <w:iCs/>
        </w:rPr>
        <w:t>ministerio</w:t>
      </w:r>
      <w:r w:rsidRPr="00B345A2">
        <w:rPr>
          <w:rFonts w:ascii="Times New Roman" w:hAnsi="Times New Roman"/>
          <w:iCs/>
        </w:rPr>
        <w:t xml:space="preserve"> Marina dictaminó que</w:t>
      </w:r>
      <w:r w:rsidR="00B345A2">
        <w:rPr>
          <w:rFonts w:ascii="Times New Roman" w:hAnsi="Times New Roman"/>
          <w:iCs/>
        </w:rPr>
        <w:t>,</w:t>
      </w:r>
      <w:r w:rsidRPr="00B345A2">
        <w:rPr>
          <w:rFonts w:ascii="Times New Roman" w:hAnsi="Times New Roman"/>
          <w:iCs/>
        </w:rPr>
        <w:t xml:space="preserve"> sin discusión posible, este buque y los otros dos </w:t>
      </w:r>
      <w:r w:rsidR="00B345A2">
        <w:rPr>
          <w:rFonts w:ascii="Times New Roman" w:hAnsi="Times New Roman"/>
          <w:iCs/>
        </w:rPr>
        <w:t>cruceros</w:t>
      </w:r>
      <w:r w:rsidRPr="00B345A2">
        <w:rPr>
          <w:rFonts w:ascii="Times New Roman" w:hAnsi="Times New Roman"/>
          <w:iCs/>
        </w:rPr>
        <w:t xml:space="preserve"> debían ser terminados en Ferrol, y para ello, aseguraba, contaba con el patronazgo del </w:t>
      </w:r>
      <w:r w:rsidR="002B262D">
        <w:rPr>
          <w:rFonts w:ascii="Times New Roman" w:hAnsi="Times New Roman"/>
          <w:iCs/>
        </w:rPr>
        <w:t>p</w:t>
      </w:r>
      <w:r w:rsidRPr="00B345A2">
        <w:rPr>
          <w:rFonts w:ascii="Times New Roman" w:hAnsi="Times New Roman"/>
          <w:iCs/>
        </w:rPr>
        <w:t xml:space="preserve">residente del Consejo de </w:t>
      </w:r>
      <w:proofErr w:type="gramStart"/>
      <w:r w:rsidRPr="00B345A2">
        <w:rPr>
          <w:rFonts w:ascii="Times New Roman" w:hAnsi="Times New Roman"/>
          <w:iCs/>
        </w:rPr>
        <w:t>Ministros</w:t>
      </w:r>
      <w:proofErr w:type="gramEnd"/>
      <w:r w:rsidRPr="00B345A2">
        <w:rPr>
          <w:rFonts w:ascii="Times New Roman" w:hAnsi="Times New Roman"/>
          <w:iCs/>
        </w:rPr>
        <w:t>. La protesta por el traslado de los tres buques era generalizada</w:t>
      </w:r>
      <w:r w:rsidR="000673B1">
        <w:rPr>
          <w:rFonts w:ascii="Times New Roman" w:hAnsi="Times New Roman"/>
          <w:iCs/>
        </w:rPr>
        <w:t>.</w:t>
      </w:r>
    </w:p>
    <w:p w14:paraId="0C2AF92A" w14:textId="77777777" w:rsidR="009E3740" w:rsidRDefault="009E3740" w:rsidP="009E3740">
      <w:pPr>
        <w:ind w:left="-1020" w:right="-1020"/>
        <w:jc w:val="both"/>
        <w:rPr>
          <w:rFonts w:ascii="Times New Roman" w:hAnsi="Times New Roman"/>
        </w:rPr>
      </w:pPr>
    </w:p>
    <w:p w14:paraId="3F2C229B" w14:textId="6E034A26" w:rsidR="00C029C3" w:rsidRDefault="009E3740" w:rsidP="00C029C3">
      <w:pPr>
        <w:ind w:left="-1020" w:right="-1020"/>
        <w:jc w:val="both"/>
        <w:rPr>
          <w:rFonts w:ascii="Times New Roman" w:hAnsi="Times New Roman"/>
          <w:iCs/>
        </w:rPr>
      </w:pPr>
      <w:r w:rsidRPr="00D364A1">
        <w:rPr>
          <w:rFonts w:ascii="Times New Roman" w:hAnsi="Times New Roman"/>
          <w:iCs/>
        </w:rPr>
        <w:t xml:space="preserve">Seguía el malestar por la salida del </w:t>
      </w:r>
      <w:r w:rsidRPr="00D364A1">
        <w:rPr>
          <w:rFonts w:ascii="Times New Roman" w:hAnsi="Times New Roman"/>
          <w:i/>
        </w:rPr>
        <w:t>Infante María Teresa</w:t>
      </w:r>
      <w:r w:rsidRPr="00D364A1">
        <w:rPr>
          <w:rFonts w:ascii="Times New Roman" w:hAnsi="Times New Roman"/>
          <w:iCs/>
        </w:rPr>
        <w:t xml:space="preserve">. No había cambios por parte del Gobierno y el Ayuntamiento de Bilbao </w:t>
      </w:r>
      <w:r w:rsidR="004814D2">
        <w:rPr>
          <w:rFonts w:ascii="Times New Roman" w:hAnsi="Times New Roman"/>
          <w:iCs/>
        </w:rPr>
        <w:t>envió</w:t>
      </w:r>
      <w:r w:rsidRPr="00D364A1">
        <w:rPr>
          <w:rFonts w:ascii="Times New Roman" w:hAnsi="Times New Roman"/>
          <w:iCs/>
        </w:rPr>
        <w:t xml:space="preserve"> un</w:t>
      </w:r>
      <w:r w:rsidR="00C612E8">
        <w:rPr>
          <w:rFonts w:ascii="Times New Roman" w:hAnsi="Times New Roman"/>
          <w:iCs/>
        </w:rPr>
        <w:t xml:space="preserve"> escrito</w:t>
      </w:r>
      <w:r w:rsidRPr="00D364A1">
        <w:rPr>
          <w:rFonts w:ascii="Times New Roman" w:hAnsi="Times New Roman"/>
          <w:iCs/>
        </w:rPr>
        <w:t xml:space="preserve"> a </w:t>
      </w:r>
      <w:r w:rsidRPr="00D364A1">
        <w:rPr>
          <w:rFonts w:ascii="Times New Roman" w:hAnsi="Times New Roman"/>
          <w:i/>
        </w:rPr>
        <w:t>Sagasta</w:t>
      </w:r>
      <w:r w:rsidRPr="00D364A1">
        <w:rPr>
          <w:rFonts w:ascii="Times New Roman" w:hAnsi="Times New Roman"/>
          <w:iCs/>
        </w:rPr>
        <w:t xml:space="preserve"> solicitando la terminación completa de los tres cruceros en los </w:t>
      </w:r>
      <w:r w:rsidRPr="00D364A1">
        <w:rPr>
          <w:rFonts w:ascii="Times New Roman" w:hAnsi="Times New Roman"/>
          <w:i/>
        </w:rPr>
        <w:t>Astilleros del Nervión</w:t>
      </w:r>
      <w:r w:rsidRPr="00D364A1">
        <w:rPr>
          <w:rFonts w:ascii="Times New Roman" w:hAnsi="Times New Roman"/>
          <w:iCs/>
        </w:rPr>
        <w:t xml:space="preserve">. En contestación, se recibió un telegrama del presidente que, en tono conciliador, aseguraba que la salida de este crucero no implicaba la salida de los otros dos buques, es más, continuaba </w:t>
      </w:r>
      <w:r w:rsidRPr="003E07E0">
        <w:rPr>
          <w:rFonts w:ascii="Times New Roman" w:hAnsi="Times New Roman"/>
          <w:i/>
          <w:color w:val="000000" w:themeColor="text1"/>
        </w:rPr>
        <w:t>Sagasta</w:t>
      </w:r>
      <w:r w:rsidRPr="00D364A1">
        <w:rPr>
          <w:rFonts w:ascii="Times New Roman" w:hAnsi="Times New Roman"/>
          <w:iCs/>
        </w:rPr>
        <w:t>, si este acorazado salía, se favorecería la terminación de los otros dos, sin novedad y completamente artillados. Tal respuesta no causó más que indignación en los astilleros</w:t>
      </w:r>
      <w:r w:rsidR="00246147">
        <w:rPr>
          <w:rFonts w:ascii="Times New Roman" w:hAnsi="Times New Roman"/>
          <w:iCs/>
        </w:rPr>
        <w:t>. E</w:t>
      </w:r>
      <w:r w:rsidRPr="00D364A1">
        <w:rPr>
          <w:rFonts w:ascii="Times New Roman" w:hAnsi="Times New Roman"/>
          <w:iCs/>
        </w:rPr>
        <w:t xml:space="preserve">l 26 de agosto, </w:t>
      </w:r>
      <w:r w:rsidRPr="00D364A1">
        <w:rPr>
          <w:rFonts w:ascii="Times New Roman" w:hAnsi="Times New Roman"/>
          <w:i/>
        </w:rPr>
        <w:t>Víctor Chávarri</w:t>
      </w:r>
      <w:r w:rsidRPr="00D364A1">
        <w:rPr>
          <w:rFonts w:ascii="Times New Roman" w:hAnsi="Times New Roman"/>
          <w:iCs/>
        </w:rPr>
        <w:t xml:space="preserve">, representantes de la prensa bilbaína y los comisionados de los astilleros se reunieron con </w:t>
      </w:r>
      <w:r w:rsidRPr="00D364A1">
        <w:rPr>
          <w:rFonts w:ascii="Times New Roman" w:hAnsi="Times New Roman"/>
          <w:i/>
        </w:rPr>
        <w:t>Martínez Rivas</w:t>
      </w:r>
      <w:r w:rsidRPr="00D364A1">
        <w:rPr>
          <w:rFonts w:ascii="Times New Roman" w:hAnsi="Times New Roman"/>
          <w:iCs/>
        </w:rPr>
        <w:t xml:space="preserve">. Sin duda alguna, la salida del </w:t>
      </w:r>
      <w:r w:rsidRPr="00D364A1">
        <w:rPr>
          <w:rFonts w:ascii="Times New Roman" w:hAnsi="Times New Roman"/>
          <w:i/>
        </w:rPr>
        <w:t>Infanta María Teresa</w:t>
      </w:r>
      <w:r w:rsidRPr="00D364A1">
        <w:rPr>
          <w:rFonts w:ascii="Times New Roman" w:hAnsi="Times New Roman"/>
          <w:iCs/>
        </w:rPr>
        <w:t xml:space="preserve"> lesionaba el crédito y los intereses de</w:t>
      </w:r>
      <w:r w:rsidR="00263EF2">
        <w:rPr>
          <w:rFonts w:ascii="Times New Roman" w:hAnsi="Times New Roman"/>
          <w:iCs/>
        </w:rPr>
        <w:t xml:space="preserve"> </w:t>
      </w:r>
      <w:r w:rsidRPr="00D364A1">
        <w:rPr>
          <w:rFonts w:ascii="Times New Roman" w:hAnsi="Times New Roman"/>
          <w:iCs/>
        </w:rPr>
        <w:t>Vizcaya. Su partida estaba fijada para las cuatro de la tarde del 28 de agosto</w:t>
      </w:r>
      <w:r w:rsidR="00D364A1">
        <w:rPr>
          <w:rFonts w:ascii="Times New Roman" w:hAnsi="Times New Roman"/>
          <w:iCs/>
        </w:rPr>
        <w:t xml:space="preserve"> de</w:t>
      </w:r>
      <w:r w:rsidR="00832F30">
        <w:rPr>
          <w:rFonts w:ascii="Times New Roman" w:hAnsi="Times New Roman"/>
          <w:iCs/>
        </w:rPr>
        <w:t>l</w:t>
      </w:r>
      <w:r w:rsidR="00D364A1">
        <w:rPr>
          <w:rFonts w:ascii="Times New Roman" w:hAnsi="Times New Roman"/>
          <w:iCs/>
        </w:rPr>
        <w:t xml:space="preserve"> 1.893</w:t>
      </w:r>
      <w:r w:rsidRPr="00D364A1">
        <w:rPr>
          <w:rFonts w:ascii="Times New Roman" w:hAnsi="Times New Roman"/>
          <w:iCs/>
        </w:rPr>
        <w:t>.</w:t>
      </w:r>
    </w:p>
    <w:p w14:paraId="5F98B175" w14:textId="2A185804" w:rsidR="00C029C3" w:rsidRDefault="00C029C3" w:rsidP="00C029C3">
      <w:pPr>
        <w:ind w:left="-1020" w:right="-1020"/>
        <w:jc w:val="both"/>
        <w:rPr>
          <w:rFonts w:ascii="Times New Roman" w:hAnsi="Times New Roman"/>
          <w:iCs/>
          <w:color w:val="EE0000"/>
        </w:rPr>
      </w:pPr>
    </w:p>
    <w:p w14:paraId="1826CC08" w14:textId="7D74293A" w:rsidR="003E07E0" w:rsidRPr="00806CD7" w:rsidRDefault="003E07E0" w:rsidP="003E07E0">
      <w:pPr>
        <w:ind w:left="-1020" w:right="-1020"/>
        <w:jc w:val="both"/>
        <w:rPr>
          <w:rFonts w:ascii="Times New Roman" w:hAnsi="Times New Roman"/>
          <w:iCs/>
          <w:color w:val="000000" w:themeColor="text1"/>
        </w:rPr>
      </w:pPr>
      <w:r w:rsidRPr="00806CD7">
        <w:rPr>
          <w:rFonts w:ascii="Times New Roman" w:hAnsi="Times New Roman"/>
          <w:iCs/>
          <w:color w:val="000000" w:themeColor="text1"/>
        </w:rPr>
        <w:t xml:space="preserve">Y el crucero salió en dicha fecha para Ferrol, después de atravesar con toda facilidad la barra, en contra de las excusas del ministerio de Marina para evitar su finalización en los </w:t>
      </w:r>
      <w:r w:rsidRPr="00806CD7">
        <w:rPr>
          <w:rFonts w:ascii="Times New Roman" w:hAnsi="Times New Roman"/>
          <w:i/>
          <w:color w:val="000000" w:themeColor="text1"/>
        </w:rPr>
        <w:t>Astilleros del Nervión</w:t>
      </w:r>
      <w:r w:rsidRPr="00806CD7">
        <w:rPr>
          <w:rFonts w:ascii="Times New Roman" w:hAnsi="Times New Roman"/>
          <w:iCs/>
          <w:color w:val="000000" w:themeColor="text1"/>
        </w:rPr>
        <w:t>.</w:t>
      </w:r>
    </w:p>
    <w:p w14:paraId="24770CDF" w14:textId="77777777" w:rsidR="003E07E0" w:rsidRPr="00806CD7" w:rsidRDefault="003E07E0" w:rsidP="003E07E0">
      <w:pPr>
        <w:ind w:left="-1020" w:right="-1020"/>
        <w:jc w:val="both"/>
        <w:rPr>
          <w:rFonts w:ascii="Times New Roman" w:hAnsi="Times New Roman"/>
          <w:iCs/>
          <w:color w:val="000000" w:themeColor="text1"/>
        </w:rPr>
      </w:pPr>
    </w:p>
    <w:p w14:paraId="13D131B0" w14:textId="308DA00E" w:rsidR="009E3740" w:rsidRPr="00C47067" w:rsidRDefault="009E3740" w:rsidP="00C47067">
      <w:pPr>
        <w:ind w:left="-1020" w:right="-1020"/>
        <w:jc w:val="both"/>
        <w:rPr>
          <w:rFonts w:ascii="Times New Roman" w:hAnsi="Times New Roman"/>
          <w:iCs/>
        </w:rPr>
      </w:pPr>
      <w:r w:rsidRPr="00C029C3">
        <w:rPr>
          <w:rFonts w:ascii="Times New Roman" w:hAnsi="Times New Roman" w:cs="Times New Roman"/>
          <w:iCs/>
        </w:rPr>
        <w:t xml:space="preserve">Las pruebas del crucero </w:t>
      </w:r>
      <w:r w:rsidR="003E07E0">
        <w:rPr>
          <w:rFonts w:ascii="Times New Roman" w:hAnsi="Times New Roman" w:cs="Times New Roman"/>
          <w:iCs/>
        </w:rPr>
        <w:t xml:space="preserve">en Ferrol </w:t>
      </w:r>
      <w:r w:rsidRPr="00C029C3">
        <w:rPr>
          <w:rFonts w:ascii="Times New Roman" w:hAnsi="Times New Roman" w:cs="Times New Roman"/>
          <w:iCs/>
        </w:rPr>
        <w:t>fueron un éxito</w:t>
      </w:r>
      <w:r w:rsidR="00D96220" w:rsidRPr="00C45D37">
        <w:rPr>
          <w:rFonts w:ascii="Times New Roman" w:hAnsi="Times New Roman" w:cs="Times New Roman"/>
          <w:iCs/>
          <w:color w:val="000000" w:themeColor="text1"/>
        </w:rPr>
        <w:t>.</w:t>
      </w:r>
      <w:r w:rsidRPr="00C45D37">
        <w:rPr>
          <w:rFonts w:ascii="Times New Roman" w:hAnsi="Times New Roman" w:cs="Times New Roman"/>
          <w:iCs/>
          <w:color w:val="000000" w:themeColor="text1"/>
        </w:rPr>
        <w:t xml:space="preserve"> </w:t>
      </w:r>
      <w:r w:rsidR="00C029C3" w:rsidRPr="00C45D37">
        <w:rPr>
          <w:rFonts w:ascii="Times New Roman" w:hAnsi="Times New Roman" w:cs="Times New Roman"/>
          <w:color w:val="000000" w:themeColor="text1"/>
        </w:rPr>
        <w:t xml:space="preserve">Los buenos resultados de los cañones </w:t>
      </w:r>
      <w:r w:rsidR="00806CD7" w:rsidRPr="00C45D37">
        <w:rPr>
          <w:rFonts w:ascii="Times New Roman" w:hAnsi="Times New Roman" w:cs="Times New Roman"/>
          <w:color w:val="000000" w:themeColor="text1"/>
        </w:rPr>
        <w:t>montados</w:t>
      </w:r>
      <w:r w:rsidR="00C029C3" w:rsidRPr="00C45D37">
        <w:rPr>
          <w:rFonts w:ascii="Times New Roman" w:hAnsi="Times New Roman" w:cs="Times New Roman"/>
          <w:color w:val="000000" w:themeColor="text1"/>
        </w:rPr>
        <w:t xml:space="preserve"> en </w:t>
      </w:r>
      <w:r w:rsidR="003E07E0" w:rsidRPr="00C45D37">
        <w:rPr>
          <w:rFonts w:ascii="Times New Roman" w:hAnsi="Times New Roman" w:cs="Times New Roman"/>
          <w:color w:val="000000" w:themeColor="text1"/>
        </w:rPr>
        <w:t xml:space="preserve">los </w:t>
      </w:r>
      <w:r w:rsidR="003E07E0" w:rsidRPr="00C45D37">
        <w:rPr>
          <w:rFonts w:ascii="Times New Roman" w:hAnsi="Times New Roman" w:cs="Times New Roman"/>
          <w:i/>
          <w:iCs/>
          <w:color w:val="000000" w:themeColor="text1"/>
        </w:rPr>
        <w:t>Astilleros del Nervión</w:t>
      </w:r>
      <w:r w:rsidR="00C029C3" w:rsidRPr="00C45D37">
        <w:rPr>
          <w:rFonts w:ascii="Times New Roman" w:hAnsi="Times New Roman" w:cs="Times New Roman"/>
          <w:color w:val="000000" w:themeColor="text1"/>
        </w:rPr>
        <w:t xml:space="preserve"> suponían un nuevo aval par</w:t>
      </w:r>
      <w:r w:rsidR="00C029C3" w:rsidRPr="00C029C3">
        <w:rPr>
          <w:rFonts w:ascii="Times New Roman" w:hAnsi="Times New Roman" w:cs="Times New Roman"/>
        </w:rPr>
        <w:t xml:space="preserve">a el buen hacer de los </w:t>
      </w:r>
      <w:r w:rsidR="003E07E0" w:rsidRPr="003E07E0">
        <w:rPr>
          <w:rFonts w:ascii="Times New Roman" w:hAnsi="Times New Roman" w:cs="Times New Roman"/>
        </w:rPr>
        <w:t>astilleros</w:t>
      </w:r>
      <w:r w:rsidR="00C029C3" w:rsidRPr="00C029C3">
        <w:rPr>
          <w:rFonts w:ascii="Times New Roman" w:hAnsi="Times New Roman" w:cs="Times New Roman"/>
        </w:rPr>
        <w:t>.</w:t>
      </w:r>
      <w:r w:rsidR="00C029C3" w:rsidRPr="00C029C3">
        <w:rPr>
          <w:rStyle w:val="apple-converted-space"/>
        </w:rPr>
        <w:t> </w:t>
      </w:r>
      <w:r w:rsidRPr="00D364A1">
        <w:rPr>
          <w:rFonts w:ascii="Times New Roman" w:hAnsi="Times New Roman"/>
          <w:iCs/>
        </w:rPr>
        <w:t xml:space="preserve">En definitiva, se puso de manifiesto las excelentes condiciones del </w:t>
      </w:r>
      <w:r w:rsidRPr="00D364A1">
        <w:rPr>
          <w:rFonts w:ascii="Times New Roman" w:hAnsi="Times New Roman"/>
          <w:i/>
        </w:rPr>
        <w:t>Infanta María Teresa</w:t>
      </w:r>
      <w:r w:rsidRPr="00D364A1">
        <w:rPr>
          <w:rFonts w:ascii="Times New Roman" w:hAnsi="Times New Roman"/>
          <w:iCs/>
        </w:rPr>
        <w:t xml:space="preserve"> y, por lo tanto, se solicitaba toda ayuda para que estos astilleros pudiesen seguir construyendo buques</w:t>
      </w:r>
      <w:r>
        <w:rPr>
          <w:rFonts w:ascii="Times New Roman" w:hAnsi="Times New Roman"/>
          <w:i/>
        </w:rPr>
        <w:t>.</w:t>
      </w:r>
    </w:p>
    <w:p w14:paraId="5B6BDF10" w14:textId="77777777" w:rsidR="009E3740" w:rsidRDefault="009E3740" w:rsidP="009E3740">
      <w:pPr>
        <w:ind w:left="-1020" w:right="-1020"/>
        <w:jc w:val="both"/>
        <w:rPr>
          <w:rFonts w:ascii="Times New Roman" w:hAnsi="Times New Roman"/>
        </w:rPr>
      </w:pPr>
    </w:p>
    <w:p w14:paraId="63BC7937" w14:textId="412692C2" w:rsidR="009E3740" w:rsidRDefault="009E3740" w:rsidP="00D364A1">
      <w:pPr>
        <w:ind w:left="-1020" w:right="-1020"/>
        <w:jc w:val="both"/>
        <w:rPr>
          <w:rFonts w:ascii="Times New Roman" w:hAnsi="Times New Roman"/>
          <w:iCs/>
        </w:rPr>
      </w:pPr>
      <w:r w:rsidRPr="00B345A2">
        <w:rPr>
          <w:rFonts w:ascii="Times New Roman" w:hAnsi="Times New Roman"/>
          <w:iCs/>
        </w:rPr>
        <w:t xml:space="preserve">Aprovechando </w:t>
      </w:r>
      <w:r w:rsidR="006F34BE">
        <w:rPr>
          <w:rFonts w:ascii="Times New Roman" w:hAnsi="Times New Roman"/>
          <w:iCs/>
        </w:rPr>
        <w:t>estos</w:t>
      </w:r>
      <w:r w:rsidRPr="00B345A2">
        <w:rPr>
          <w:rFonts w:ascii="Times New Roman" w:hAnsi="Times New Roman"/>
          <w:iCs/>
        </w:rPr>
        <w:t xml:space="preserve"> buenos resultados, </w:t>
      </w:r>
      <w:r w:rsidRPr="00B345A2">
        <w:rPr>
          <w:rFonts w:ascii="Times New Roman" w:hAnsi="Times New Roman"/>
          <w:i/>
        </w:rPr>
        <w:t>Martínez Rivas</w:t>
      </w:r>
      <w:r w:rsidRPr="00B345A2">
        <w:rPr>
          <w:rFonts w:ascii="Times New Roman" w:hAnsi="Times New Roman"/>
          <w:iCs/>
        </w:rPr>
        <w:t xml:space="preserve"> propuso en diciembre de</w:t>
      </w:r>
      <w:r w:rsidR="00D364A1">
        <w:rPr>
          <w:rFonts w:ascii="Times New Roman" w:hAnsi="Times New Roman"/>
          <w:iCs/>
        </w:rPr>
        <w:t xml:space="preserve"> aquel mismo año</w:t>
      </w:r>
      <w:r w:rsidRPr="00B345A2">
        <w:rPr>
          <w:rFonts w:ascii="Times New Roman" w:hAnsi="Times New Roman"/>
          <w:iCs/>
        </w:rPr>
        <w:t xml:space="preserve"> al Gobierno que levantase la incautación de los </w:t>
      </w:r>
      <w:r w:rsidRPr="00B345A2">
        <w:rPr>
          <w:rFonts w:ascii="Times New Roman" w:hAnsi="Times New Roman"/>
          <w:i/>
        </w:rPr>
        <w:t>Astilleros del Nervión</w:t>
      </w:r>
      <w:r w:rsidRPr="00B345A2">
        <w:rPr>
          <w:rFonts w:ascii="Times New Roman" w:hAnsi="Times New Roman"/>
          <w:iCs/>
        </w:rPr>
        <w:t xml:space="preserve">. Solicitaba que esta factoría volviese a la </w:t>
      </w:r>
      <w:r w:rsidRPr="005154DA">
        <w:rPr>
          <w:rFonts w:ascii="Times New Roman" w:hAnsi="Times New Roman"/>
          <w:i/>
        </w:rPr>
        <w:t>Sociedad Anónima</w:t>
      </w:r>
      <w:r w:rsidRPr="00B345A2">
        <w:rPr>
          <w:rFonts w:ascii="Times New Roman" w:hAnsi="Times New Roman"/>
          <w:iCs/>
        </w:rPr>
        <w:t xml:space="preserve"> que la explotaba, y que se construyesen nuevos buques, incluso también para el extranjero. Por lo tanto, </w:t>
      </w:r>
      <w:r w:rsidRPr="00B345A2">
        <w:rPr>
          <w:rFonts w:ascii="Times New Roman" w:hAnsi="Times New Roman"/>
          <w:i/>
        </w:rPr>
        <w:t>Martínez Rivas</w:t>
      </w:r>
      <w:r w:rsidRPr="00B345A2">
        <w:rPr>
          <w:rFonts w:ascii="Times New Roman" w:hAnsi="Times New Roman"/>
          <w:iCs/>
        </w:rPr>
        <w:t xml:space="preserve"> </w:t>
      </w:r>
      <w:r w:rsidR="006063DF">
        <w:rPr>
          <w:rFonts w:ascii="Times New Roman" w:hAnsi="Times New Roman"/>
          <w:iCs/>
        </w:rPr>
        <w:t>pedía</w:t>
      </w:r>
      <w:r w:rsidRPr="00B345A2">
        <w:rPr>
          <w:rFonts w:ascii="Times New Roman" w:hAnsi="Times New Roman"/>
          <w:iCs/>
        </w:rPr>
        <w:t xml:space="preserve"> al Gobierno que no dejara morir </w:t>
      </w:r>
      <w:r w:rsidR="00152622">
        <w:rPr>
          <w:rFonts w:ascii="Times New Roman" w:hAnsi="Times New Roman"/>
          <w:iCs/>
        </w:rPr>
        <w:t xml:space="preserve">a </w:t>
      </w:r>
      <w:r w:rsidRPr="00B345A2">
        <w:rPr>
          <w:rFonts w:ascii="Times New Roman" w:hAnsi="Times New Roman"/>
          <w:iCs/>
        </w:rPr>
        <w:t>la industria naval vizcaína</w:t>
      </w:r>
      <w:r w:rsidR="00B345A2" w:rsidRPr="00B345A2">
        <w:rPr>
          <w:rFonts w:ascii="Times New Roman" w:hAnsi="Times New Roman"/>
          <w:iCs/>
        </w:rPr>
        <w:t>.</w:t>
      </w:r>
    </w:p>
    <w:p w14:paraId="0F29F689" w14:textId="52CCBDB8" w:rsidR="00D364A1" w:rsidRPr="00D96220" w:rsidRDefault="00D364A1" w:rsidP="00D364A1">
      <w:pPr>
        <w:ind w:left="-1020" w:right="-1020"/>
        <w:jc w:val="both"/>
        <w:rPr>
          <w:rFonts w:ascii="Times New Roman" w:hAnsi="Times New Roman"/>
          <w:iCs/>
          <w:color w:val="EE0000"/>
          <w:sz w:val="32"/>
          <w:szCs w:val="32"/>
        </w:rPr>
      </w:pPr>
    </w:p>
    <w:p w14:paraId="50833162" w14:textId="0F407CC8" w:rsidR="009E3740" w:rsidRDefault="009E3740" w:rsidP="009E3740">
      <w:pPr>
        <w:ind w:left="-1020" w:right="-1020"/>
        <w:jc w:val="both"/>
        <w:rPr>
          <w:rFonts w:ascii="Times New Roman" w:hAnsi="Times New Roman"/>
          <w:iCs/>
        </w:rPr>
      </w:pPr>
      <w:r w:rsidRPr="00C765CD">
        <w:rPr>
          <w:rFonts w:ascii="Times New Roman" w:hAnsi="Times New Roman"/>
          <w:iCs/>
        </w:rPr>
        <w:t>En febrero</w:t>
      </w:r>
      <w:r w:rsidRPr="00D364A1">
        <w:rPr>
          <w:rFonts w:ascii="Times New Roman" w:hAnsi="Times New Roman"/>
          <w:iCs/>
        </w:rPr>
        <w:t xml:space="preserve"> de</w:t>
      </w:r>
      <w:r w:rsidR="00832F30">
        <w:rPr>
          <w:rFonts w:ascii="Times New Roman" w:hAnsi="Times New Roman"/>
          <w:iCs/>
        </w:rPr>
        <w:t>l</w:t>
      </w:r>
      <w:r w:rsidRPr="00D364A1">
        <w:rPr>
          <w:rFonts w:ascii="Times New Roman" w:hAnsi="Times New Roman"/>
          <w:iCs/>
        </w:rPr>
        <w:t xml:space="preserve"> 1.894 no se tenía todavía respuesta a la </w:t>
      </w:r>
      <w:r w:rsidR="00806CD7">
        <w:rPr>
          <w:rFonts w:ascii="Times New Roman" w:hAnsi="Times New Roman"/>
          <w:iCs/>
        </w:rPr>
        <w:t>petición</w:t>
      </w:r>
      <w:r w:rsidRPr="00D364A1">
        <w:rPr>
          <w:rFonts w:ascii="Times New Roman" w:hAnsi="Times New Roman"/>
          <w:iCs/>
        </w:rPr>
        <w:t xml:space="preserve"> de </w:t>
      </w:r>
      <w:r w:rsidRPr="00D364A1">
        <w:rPr>
          <w:rFonts w:ascii="Times New Roman" w:hAnsi="Times New Roman"/>
          <w:i/>
        </w:rPr>
        <w:t>Martínez Rivas</w:t>
      </w:r>
      <w:r w:rsidRPr="00D364A1">
        <w:rPr>
          <w:rFonts w:ascii="Times New Roman" w:hAnsi="Times New Roman"/>
          <w:iCs/>
        </w:rPr>
        <w:t xml:space="preserve"> al Gobierno, y desde </w:t>
      </w:r>
      <w:r w:rsidRPr="00D364A1">
        <w:rPr>
          <w:rFonts w:ascii="Times New Roman" w:hAnsi="Times New Roman"/>
          <w:i/>
        </w:rPr>
        <w:t xml:space="preserve">El Noticiero Bilbaíno </w:t>
      </w:r>
      <w:r w:rsidRPr="00D364A1">
        <w:rPr>
          <w:rFonts w:ascii="Times New Roman" w:hAnsi="Times New Roman"/>
          <w:iCs/>
        </w:rPr>
        <w:t>se reclamaba que se le reintegrasen a éste los astilleros</w:t>
      </w:r>
      <w:r w:rsidR="00152622">
        <w:rPr>
          <w:rFonts w:ascii="Times New Roman" w:hAnsi="Times New Roman"/>
          <w:iCs/>
        </w:rPr>
        <w:t>. S</w:t>
      </w:r>
      <w:r w:rsidRPr="00D364A1">
        <w:rPr>
          <w:rFonts w:ascii="Times New Roman" w:hAnsi="Times New Roman"/>
          <w:iCs/>
        </w:rPr>
        <w:t>e solicit</w:t>
      </w:r>
      <w:r w:rsidR="00152622">
        <w:rPr>
          <w:rFonts w:ascii="Times New Roman" w:hAnsi="Times New Roman"/>
          <w:iCs/>
        </w:rPr>
        <w:t>aba</w:t>
      </w:r>
      <w:r w:rsidRPr="00D364A1">
        <w:rPr>
          <w:rFonts w:ascii="Times New Roman" w:hAnsi="Times New Roman"/>
          <w:iCs/>
        </w:rPr>
        <w:t xml:space="preserve"> a</w:t>
      </w:r>
      <w:r w:rsidR="00152622">
        <w:rPr>
          <w:rFonts w:ascii="Times New Roman" w:hAnsi="Times New Roman"/>
          <w:iCs/>
        </w:rPr>
        <w:t>l ministro de Marina</w:t>
      </w:r>
      <w:r w:rsidRPr="00D364A1">
        <w:rPr>
          <w:rFonts w:ascii="Times New Roman" w:hAnsi="Times New Roman"/>
          <w:iCs/>
        </w:rPr>
        <w:t xml:space="preserve"> </w:t>
      </w:r>
      <w:r w:rsidR="00806CD7" w:rsidRPr="00806CD7">
        <w:rPr>
          <w:rFonts w:ascii="Times New Roman" w:hAnsi="Times New Roman"/>
          <w:i/>
        </w:rPr>
        <w:t>Manuel Pasquín</w:t>
      </w:r>
      <w:r w:rsidR="00806CD7">
        <w:rPr>
          <w:rFonts w:ascii="Times New Roman" w:hAnsi="Times New Roman"/>
          <w:iCs/>
        </w:rPr>
        <w:t xml:space="preserve"> </w:t>
      </w:r>
      <w:r w:rsidRPr="00D364A1">
        <w:rPr>
          <w:rFonts w:ascii="Times New Roman" w:hAnsi="Times New Roman"/>
          <w:iCs/>
        </w:rPr>
        <w:t xml:space="preserve">que se activasen las obras de los cruceros en los </w:t>
      </w:r>
      <w:r w:rsidRPr="00D364A1">
        <w:rPr>
          <w:rFonts w:ascii="Times New Roman" w:hAnsi="Times New Roman"/>
          <w:i/>
        </w:rPr>
        <w:t>Astilleros del Nervión</w:t>
      </w:r>
      <w:r w:rsidR="00806CD7">
        <w:rPr>
          <w:rFonts w:ascii="Times New Roman" w:hAnsi="Times New Roman"/>
          <w:iCs/>
        </w:rPr>
        <w:t xml:space="preserve"> y recogía las declaraciones de </w:t>
      </w:r>
      <w:r w:rsidR="00806CD7" w:rsidRPr="00516F85">
        <w:rPr>
          <w:rFonts w:ascii="Times New Roman" w:hAnsi="Times New Roman"/>
          <w:i/>
        </w:rPr>
        <w:t>Martínez Rivas</w:t>
      </w:r>
      <w:r w:rsidR="00806CD7">
        <w:rPr>
          <w:rFonts w:ascii="Times New Roman" w:hAnsi="Times New Roman"/>
          <w:iCs/>
        </w:rPr>
        <w:t>, que afirmaba que</w:t>
      </w:r>
      <w:r w:rsidR="00516F85">
        <w:rPr>
          <w:rFonts w:ascii="Times New Roman" w:hAnsi="Times New Roman"/>
          <w:iCs/>
        </w:rPr>
        <w:t>,</w:t>
      </w:r>
      <w:r w:rsidR="00806CD7">
        <w:rPr>
          <w:rFonts w:ascii="Times New Roman" w:hAnsi="Times New Roman"/>
          <w:iCs/>
        </w:rPr>
        <w:t xml:space="preserve"> si eran devueltos los astilleros</w:t>
      </w:r>
      <w:r w:rsidR="00516F85">
        <w:rPr>
          <w:rFonts w:ascii="Times New Roman" w:hAnsi="Times New Roman"/>
          <w:iCs/>
        </w:rPr>
        <w:t>, éste construiría al menos dos nuevos cruceros.</w:t>
      </w:r>
    </w:p>
    <w:p w14:paraId="540A66D9" w14:textId="77777777" w:rsidR="009E3740" w:rsidRDefault="009E3740" w:rsidP="00832F30">
      <w:pPr>
        <w:ind w:left="-1020" w:right="-1020"/>
        <w:jc w:val="both"/>
        <w:rPr>
          <w:rFonts w:ascii="Times New Roman" w:hAnsi="Times New Roman"/>
          <w:i/>
          <w:noProof/>
        </w:rPr>
      </w:pPr>
    </w:p>
    <w:p w14:paraId="45B08B68" w14:textId="1909E87D" w:rsidR="005828C1" w:rsidRDefault="0044375B" w:rsidP="00152622">
      <w:pPr>
        <w:ind w:left="-1020" w:right="-1020"/>
        <w:jc w:val="center"/>
        <w:rPr>
          <w:rFonts w:ascii="Times New Roman" w:hAnsi="Times New Roman"/>
          <w:i/>
          <w:noProof/>
        </w:rPr>
      </w:pPr>
      <w:r w:rsidRPr="005611D8">
        <w:rPr>
          <w:rFonts w:ascii="Times New Roman" w:hAnsi="Times New Roman"/>
          <w:i/>
          <w:noProof/>
        </w:rPr>
        <w:lastRenderedPageBreak/>
        <w:drawing>
          <wp:inline distT="0" distB="0" distL="0" distR="0" wp14:anchorId="22C95676" wp14:editId="5B9D42BA">
            <wp:extent cx="4202016" cy="2636676"/>
            <wp:effectExtent l="38100" t="38100" r="40005" b="43180"/>
            <wp:docPr id="6" name="Imagen 371" descr="Un barco en el mar&#13;&#10;&#13;&#10;Descripción generada automá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371" descr="Un barco en el mar&#13;&#10;&#13;&#10;Descripción generada automáticamente"/>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38313" cy="2659451"/>
                    </a:xfrm>
                    <a:prstGeom prst="rect">
                      <a:avLst/>
                    </a:prstGeom>
                    <a:noFill/>
                    <a:ln w="38100" cmpd="sng">
                      <a:solidFill>
                        <a:srgbClr val="000000"/>
                      </a:solidFill>
                      <a:miter lim="800000"/>
                      <a:headEnd/>
                      <a:tailEnd/>
                    </a:ln>
                    <a:effectLst/>
                  </pic:spPr>
                </pic:pic>
              </a:graphicData>
            </a:graphic>
          </wp:inline>
        </w:drawing>
      </w:r>
    </w:p>
    <w:p w14:paraId="0D588443" w14:textId="5538CEF8" w:rsidR="0044375B" w:rsidRPr="00147980" w:rsidRDefault="0044375B" w:rsidP="0044375B">
      <w:pPr>
        <w:ind w:left="-1020" w:right="-1020"/>
        <w:jc w:val="center"/>
        <w:rPr>
          <w:rFonts w:ascii="Times New Roman" w:hAnsi="Times New Roman"/>
          <w:b/>
          <w:color w:val="000000" w:themeColor="text1"/>
          <w:sz w:val="20"/>
          <w:szCs w:val="20"/>
        </w:rPr>
      </w:pPr>
      <w:r w:rsidRPr="00147980">
        <w:rPr>
          <w:rFonts w:ascii="Times New Roman" w:hAnsi="Times New Roman"/>
          <w:b/>
          <w:color w:val="000000" w:themeColor="text1"/>
          <w:sz w:val="20"/>
          <w:szCs w:val="20"/>
        </w:rPr>
        <w:t xml:space="preserve">El Infanta </w:t>
      </w:r>
      <w:r w:rsidRPr="00147980">
        <w:rPr>
          <w:rFonts w:ascii="Times New Roman" w:hAnsi="Times New Roman"/>
          <w:b/>
          <w:i/>
          <w:color w:val="000000" w:themeColor="text1"/>
          <w:sz w:val="20"/>
          <w:szCs w:val="20"/>
        </w:rPr>
        <w:t>María Teresa,</w:t>
      </w:r>
      <w:r w:rsidRPr="00147980">
        <w:rPr>
          <w:rFonts w:ascii="Times New Roman" w:hAnsi="Times New Roman"/>
          <w:b/>
          <w:color w:val="000000" w:themeColor="text1"/>
          <w:sz w:val="20"/>
          <w:szCs w:val="20"/>
        </w:rPr>
        <w:t xml:space="preserve"> el </w:t>
      </w:r>
      <w:r w:rsidRPr="00147980">
        <w:rPr>
          <w:rFonts w:ascii="Times New Roman" w:hAnsi="Times New Roman"/>
          <w:b/>
          <w:i/>
          <w:color w:val="000000" w:themeColor="text1"/>
          <w:sz w:val="20"/>
          <w:szCs w:val="20"/>
        </w:rPr>
        <w:t xml:space="preserve">Vizcaya </w:t>
      </w:r>
      <w:r w:rsidRPr="00147980">
        <w:rPr>
          <w:rFonts w:ascii="Times New Roman" w:hAnsi="Times New Roman"/>
          <w:b/>
          <w:color w:val="000000" w:themeColor="text1"/>
          <w:sz w:val="20"/>
          <w:szCs w:val="20"/>
        </w:rPr>
        <w:t xml:space="preserve">y el </w:t>
      </w:r>
      <w:r w:rsidRPr="00147980">
        <w:rPr>
          <w:rFonts w:ascii="Times New Roman" w:hAnsi="Times New Roman"/>
          <w:b/>
          <w:i/>
          <w:color w:val="000000" w:themeColor="text1"/>
          <w:sz w:val="20"/>
          <w:szCs w:val="20"/>
        </w:rPr>
        <w:t>Oquendo</w:t>
      </w:r>
      <w:r w:rsidR="003B2D43" w:rsidRPr="003B2D43">
        <w:rPr>
          <w:rFonts w:ascii="Times New Roman" w:hAnsi="Times New Roman"/>
          <w:b/>
          <w:iCs/>
          <w:color w:val="000000" w:themeColor="text1"/>
          <w:sz w:val="20"/>
          <w:szCs w:val="20"/>
        </w:rPr>
        <w:t>,</w:t>
      </w:r>
      <w:r w:rsidRPr="003B2D43">
        <w:rPr>
          <w:rFonts w:ascii="Times New Roman" w:hAnsi="Times New Roman"/>
          <w:b/>
          <w:iCs/>
          <w:color w:val="000000" w:themeColor="text1"/>
          <w:sz w:val="20"/>
          <w:szCs w:val="20"/>
        </w:rPr>
        <w:t xml:space="preserve"> </w:t>
      </w:r>
      <w:r w:rsidRPr="00147980">
        <w:rPr>
          <w:rFonts w:ascii="Times New Roman" w:hAnsi="Times New Roman"/>
          <w:b/>
          <w:color w:val="000000" w:themeColor="text1"/>
          <w:sz w:val="20"/>
          <w:szCs w:val="20"/>
        </w:rPr>
        <w:t>cruceros acorazados</w:t>
      </w:r>
    </w:p>
    <w:p w14:paraId="17D6C693" w14:textId="0D8EB7DD" w:rsidR="0044375B" w:rsidRPr="00147980" w:rsidRDefault="0044375B" w:rsidP="0044375B">
      <w:pPr>
        <w:ind w:left="-1020" w:right="-1020"/>
        <w:jc w:val="center"/>
        <w:rPr>
          <w:rFonts w:ascii="Times New Roman" w:hAnsi="Times New Roman"/>
          <w:color w:val="000000" w:themeColor="text1"/>
          <w:sz w:val="20"/>
          <w:szCs w:val="20"/>
        </w:rPr>
      </w:pPr>
      <w:r w:rsidRPr="00147980">
        <w:rPr>
          <w:rFonts w:ascii="Times New Roman" w:hAnsi="Times New Roman"/>
          <w:color w:val="000000" w:themeColor="text1"/>
          <w:sz w:val="20"/>
          <w:szCs w:val="20"/>
        </w:rPr>
        <w:t xml:space="preserve">Autor: </w:t>
      </w:r>
      <w:r w:rsidRPr="00023812">
        <w:rPr>
          <w:rFonts w:ascii="Times New Roman" w:hAnsi="Times New Roman"/>
          <w:i/>
          <w:iCs/>
          <w:color w:val="000000" w:themeColor="text1"/>
          <w:sz w:val="20"/>
          <w:szCs w:val="20"/>
        </w:rPr>
        <w:t>R. Monleón</w:t>
      </w:r>
      <w:r w:rsidRPr="00147980">
        <w:rPr>
          <w:rFonts w:ascii="Times New Roman" w:hAnsi="Times New Roman"/>
          <w:color w:val="000000" w:themeColor="text1"/>
          <w:sz w:val="20"/>
          <w:szCs w:val="20"/>
        </w:rPr>
        <w:t xml:space="preserve">. El Mundo Naval Ilustrado. </w:t>
      </w:r>
      <w:r w:rsidR="008F7B5C" w:rsidRPr="00147980">
        <w:rPr>
          <w:rFonts w:ascii="Times New Roman" w:hAnsi="Times New Roman"/>
          <w:color w:val="000000" w:themeColor="text1"/>
          <w:sz w:val="20"/>
          <w:szCs w:val="20"/>
        </w:rPr>
        <w:t>N.º</w:t>
      </w:r>
      <w:r w:rsidRPr="00147980">
        <w:rPr>
          <w:rFonts w:ascii="Times New Roman" w:hAnsi="Times New Roman"/>
          <w:color w:val="000000" w:themeColor="text1"/>
          <w:sz w:val="20"/>
          <w:szCs w:val="20"/>
        </w:rPr>
        <w:t xml:space="preserve"> 16. 15 de diciembre de 1897</w:t>
      </w:r>
    </w:p>
    <w:p w14:paraId="258CACC7" w14:textId="77777777" w:rsidR="0044375B" w:rsidRPr="00147980" w:rsidRDefault="0044375B" w:rsidP="0044375B">
      <w:pPr>
        <w:ind w:left="-1020" w:right="-1020"/>
        <w:jc w:val="center"/>
        <w:rPr>
          <w:rFonts w:ascii="Times New Roman" w:hAnsi="Times New Roman"/>
          <w:color w:val="000000" w:themeColor="text1"/>
          <w:sz w:val="20"/>
          <w:szCs w:val="20"/>
        </w:rPr>
      </w:pPr>
      <w:r w:rsidRPr="00147980">
        <w:rPr>
          <w:rFonts w:ascii="Times New Roman" w:hAnsi="Times New Roman"/>
          <w:color w:val="000000" w:themeColor="text1"/>
          <w:sz w:val="20"/>
          <w:szCs w:val="20"/>
        </w:rPr>
        <w:t>Biblioteca Nacional de España</w:t>
      </w:r>
    </w:p>
    <w:p w14:paraId="72F7FB5C" w14:textId="42520E51" w:rsidR="005828C1" w:rsidRPr="00D96220" w:rsidRDefault="005828C1" w:rsidP="009E3740">
      <w:pPr>
        <w:ind w:left="-1020" w:right="-1020"/>
        <w:jc w:val="both"/>
        <w:rPr>
          <w:rFonts w:ascii="Times New Roman" w:hAnsi="Times New Roman"/>
          <w:i/>
          <w:noProof/>
          <w:color w:val="EE0000"/>
        </w:rPr>
      </w:pPr>
    </w:p>
    <w:p w14:paraId="3ADFD2C0" w14:textId="59A1587C" w:rsidR="00516F85" w:rsidRDefault="00BA3E0D" w:rsidP="00516F85">
      <w:pPr>
        <w:ind w:left="-1020" w:right="-1020"/>
        <w:jc w:val="both"/>
        <w:rPr>
          <w:rFonts w:ascii="Times New Roman" w:hAnsi="Times New Roman"/>
        </w:rPr>
      </w:pPr>
      <w:r>
        <w:rPr>
          <w:rFonts w:ascii="Times New Roman" w:hAnsi="Times New Roman"/>
        </w:rPr>
        <w:t xml:space="preserve">Aprobaba el </w:t>
      </w:r>
      <w:r w:rsidR="00152622">
        <w:rPr>
          <w:rFonts w:ascii="Times New Roman" w:hAnsi="Times New Roman"/>
        </w:rPr>
        <w:t>m</w:t>
      </w:r>
      <w:r>
        <w:rPr>
          <w:rFonts w:ascii="Times New Roman" w:hAnsi="Times New Roman"/>
        </w:rPr>
        <w:t xml:space="preserve">inistro de Marina, en fecha 24 de marzo, el Reglamento de dotación para los cruceros </w:t>
      </w:r>
      <w:r w:rsidRPr="002165C2">
        <w:rPr>
          <w:rFonts w:ascii="Times New Roman" w:hAnsi="Times New Roman"/>
          <w:i/>
        </w:rPr>
        <w:t>Infanta María Teresa</w:t>
      </w:r>
      <w:r>
        <w:rPr>
          <w:rFonts w:ascii="Times New Roman" w:hAnsi="Times New Roman"/>
        </w:rPr>
        <w:t xml:space="preserve">, </w:t>
      </w:r>
      <w:r w:rsidRPr="002165C2">
        <w:rPr>
          <w:rFonts w:ascii="Times New Roman" w:hAnsi="Times New Roman"/>
          <w:i/>
        </w:rPr>
        <w:t>Vizcaya</w:t>
      </w:r>
      <w:r>
        <w:rPr>
          <w:rFonts w:ascii="Times New Roman" w:hAnsi="Times New Roman"/>
        </w:rPr>
        <w:t xml:space="preserve"> y </w:t>
      </w:r>
      <w:r w:rsidRPr="002165C2">
        <w:rPr>
          <w:rFonts w:ascii="Times New Roman" w:hAnsi="Times New Roman"/>
          <w:i/>
        </w:rPr>
        <w:t>Oquendo</w:t>
      </w:r>
      <w:r>
        <w:rPr>
          <w:rFonts w:ascii="Times New Roman" w:hAnsi="Times New Roman"/>
        </w:rPr>
        <w:t xml:space="preserve">, y así se lo comunicaba al </w:t>
      </w:r>
      <w:r w:rsidR="00242A74">
        <w:rPr>
          <w:rFonts w:ascii="Times New Roman" w:hAnsi="Times New Roman"/>
        </w:rPr>
        <w:t>p</w:t>
      </w:r>
      <w:r>
        <w:rPr>
          <w:rFonts w:ascii="Times New Roman" w:hAnsi="Times New Roman"/>
        </w:rPr>
        <w:t>residente del Centro Consultivo por Real decreto el mismo día.</w:t>
      </w:r>
    </w:p>
    <w:tbl>
      <w:tblPr>
        <w:tblpPr w:leftFromText="141" w:rightFromText="141" w:vertAnchor="text" w:horzAnchor="page" w:tblpXSpec="center" w:tblpY="211"/>
        <w:tblW w:w="10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02"/>
      </w:tblGrid>
      <w:tr w:rsidR="00516F85" w:rsidRPr="002165C2" w14:paraId="7AC4B192" w14:textId="77777777" w:rsidTr="00A309AC">
        <w:tc>
          <w:tcPr>
            <w:tcW w:w="10602" w:type="dxa"/>
            <w:tcBorders>
              <w:top w:val="dashDotStroked" w:sz="24" w:space="0" w:color="auto"/>
              <w:left w:val="dashDotStroked" w:sz="24" w:space="0" w:color="auto"/>
              <w:bottom w:val="triple" w:sz="4" w:space="0" w:color="auto"/>
              <w:right w:val="dashDotStroked" w:sz="24" w:space="0" w:color="auto"/>
            </w:tcBorders>
          </w:tcPr>
          <w:p w14:paraId="646466B2" w14:textId="2B477607" w:rsidR="00516F85" w:rsidRPr="006224C0" w:rsidRDefault="00516F85" w:rsidP="00A309AC">
            <w:pPr>
              <w:ind w:left="-113" w:right="-1020"/>
              <w:rPr>
                <w:rFonts w:ascii="Times New Roman" w:hAnsi="Times New Roman"/>
                <w:b/>
                <w:i/>
              </w:rPr>
            </w:pPr>
            <w:r>
              <w:rPr>
                <w:rFonts w:ascii="Times New Roman" w:hAnsi="Times New Roman"/>
                <w:b/>
                <w:i/>
              </w:rPr>
              <w:t xml:space="preserve">           </w:t>
            </w:r>
            <w:r w:rsidRPr="00C944DB">
              <w:rPr>
                <w:rFonts w:ascii="Times New Roman" w:hAnsi="Times New Roman"/>
                <w:b/>
                <w:i/>
              </w:rPr>
              <w:t>REGLAMENTO DE DOTACIÓN</w:t>
            </w:r>
            <w:r>
              <w:rPr>
                <w:rFonts w:ascii="Times New Roman" w:hAnsi="Times New Roman"/>
                <w:b/>
                <w:i/>
              </w:rPr>
              <w:t xml:space="preserve"> de los cruceros </w:t>
            </w:r>
            <w:r w:rsidRPr="002165C2">
              <w:rPr>
                <w:rFonts w:ascii="Times New Roman" w:hAnsi="Times New Roman"/>
                <w:b/>
                <w:i/>
              </w:rPr>
              <w:t xml:space="preserve">Infanta </w:t>
            </w:r>
            <w:proofErr w:type="spellStart"/>
            <w:r w:rsidRPr="002165C2">
              <w:rPr>
                <w:rFonts w:ascii="Times New Roman" w:hAnsi="Times New Roman"/>
                <w:b/>
                <w:i/>
              </w:rPr>
              <w:t>Mª</w:t>
            </w:r>
            <w:proofErr w:type="spellEnd"/>
            <w:r w:rsidRPr="002165C2">
              <w:rPr>
                <w:rFonts w:ascii="Times New Roman" w:hAnsi="Times New Roman"/>
                <w:b/>
                <w:i/>
              </w:rPr>
              <w:t xml:space="preserve"> Teresa, Vizcaya y Oquendo</w:t>
            </w:r>
          </w:p>
        </w:tc>
      </w:tr>
      <w:tr w:rsidR="00516F85" w:rsidRPr="002165C2" w14:paraId="54AC3489" w14:textId="77777777" w:rsidTr="00A309AC">
        <w:trPr>
          <w:trHeight w:val="1082"/>
        </w:trPr>
        <w:tc>
          <w:tcPr>
            <w:tcW w:w="10602" w:type="dxa"/>
            <w:tcBorders>
              <w:top w:val="triple" w:sz="4" w:space="0" w:color="auto"/>
              <w:left w:val="dashDotStroked" w:sz="24" w:space="0" w:color="auto"/>
              <w:bottom w:val="thickThinLargeGap" w:sz="6" w:space="0" w:color="auto"/>
              <w:right w:val="dashDotStroked" w:sz="24" w:space="0" w:color="auto"/>
            </w:tcBorders>
          </w:tcPr>
          <w:p w14:paraId="66DD385B" w14:textId="33DFFFDA" w:rsidR="00516F85" w:rsidRPr="000248C1" w:rsidRDefault="00516F85" w:rsidP="00A309AC">
            <w:pPr>
              <w:ind w:left="-340" w:right="-1141"/>
              <w:rPr>
                <w:rFonts w:ascii="Times New Roman" w:hAnsi="Times New Roman"/>
                <w:b/>
                <w:i/>
                <w:sz w:val="22"/>
                <w:szCs w:val="22"/>
                <w:u w:val="single"/>
              </w:rPr>
            </w:pPr>
            <w:r w:rsidRPr="000248C1">
              <w:rPr>
                <w:rFonts w:ascii="Times New Roman" w:hAnsi="Times New Roman"/>
                <w:b/>
                <w:i/>
                <w:sz w:val="22"/>
                <w:szCs w:val="22"/>
              </w:rPr>
              <w:t xml:space="preserve">           </w:t>
            </w:r>
            <w:r w:rsidR="000248C1">
              <w:rPr>
                <w:rFonts w:ascii="Times New Roman" w:hAnsi="Times New Roman"/>
                <w:b/>
                <w:i/>
                <w:sz w:val="22"/>
                <w:szCs w:val="22"/>
              </w:rPr>
              <w:t xml:space="preserve">                                                                 </w:t>
            </w:r>
            <w:r w:rsidR="003B2D43">
              <w:rPr>
                <w:rFonts w:ascii="Times New Roman" w:hAnsi="Times New Roman"/>
                <w:b/>
                <w:i/>
                <w:sz w:val="22"/>
                <w:szCs w:val="22"/>
              </w:rPr>
              <w:t xml:space="preserve">    </w:t>
            </w:r>
            <w:r w:rsidR="000248C1">
              <w:rPr>
                <w:rFonts w:ascii="Times New Roman" w:hAnsi="Times New Roman"/>
                <w:b/>
                <w:i/>
                <w:sz w:val="22"/>
                <w:szCs w:val="22"/>
              </w:rPr>
              <w:t xml:space="preserve"> </w:t>
            </w:r>
            <w:r w:rsidR="000248C1" w:rsidRPr="000248C1">
              <w:rPr>
                <w:rFonts w:ascii="Times New Roman" w:hAnsi="Times New Roman"/>
                <w:b/>
                <w:i/>
                <w:sz w:val="22"/>
                <w:szCs w:val="22"/>
                <w:u w:val="single"/>
              </w:rPr>
              <w:t>Plana Mayor</w:t>
            </w:r>
            <w:r w:rsidRPr="000248C1">
              <w:rPr>
                <w:rFonts w:ascii="Times New Roman" w:hAnsi="Times New Roman"/>
                <w:b/>
                <w:i/>
                <w:sz w:val="22"/>
                <w:szCs w:val="22"/>
                <w:u w:val="single"/>
              </w:rPr>
              <w:t xml:space="preserve">                                                                </w:t>
            </w:r>
          </w:p>
          <w:p w14:paraId="4FC7E0E3" w14:textId="77777777" w:rsidR="00516F85" w:rsidRDefault="00516F85" w:rsidP="00A309AC">
            <w:pPr>
              <w:ind w:right="-1141"/>
              <w:rPr>
                <w:rFonts w:ascii="Times New Roman" w:hAnsi="Times New Roman"/>
                <w:b/>
                <w:i/>
                <w:sz w:val="20"/>
                <w:szCs w:val="20"/>
              </w:rPr>
            </w:pPr>
            <w:r>
              <w:rPr>
                <w:rFonts w:ascii="Times New Roman" w:hAnsi="Times New Roman"/>
                <w:b/>
                <w:i/>
                <w:sz w:val="20"/>
                <w:szCs w:val="20"/>
              </w:rPr>
              <w:t xml:space="preserve">1 capitán de navío; 1 capitán de fragata; 1 teniente de navío de 1ª clase; 6 tenientes de navío; 5 alféreces de navío;1 teniente </w:t>
            </w:r>
          </w:p>
          <w:p w14:paraId="420B3889" w14:textId="77777777" w:rsidR="00516F85" w:rsidRDefault="00516F85" w:rsidP="00A309AC">
            <w:pPr>
              <w:ind w:right="-1141"/>
              <w:rPr>
                <w:rFonts w:ascii="Times New Roman" w:hAnsi="Times New Roman"/>
                <w:b/>
                <w:i/>
                <w:sz w:val="20"/>
                <w:szCs w:val="20"/>
              </w:rPr>
            </w:pPr>
            <w:r>
              <w:rPr>
                <w:rFonts w:ascii="Times New Roman" w:hAnsi="Times New Roman"/>
                <w:b/>
                <w:i/>
                <w:sz w:val="20"/>
                <w:szCs w:val="20"/>
              </w:rPr>
              <w:t xml:space="preserve">de artillería; 1 teniente de infantería de marina; 1 contador de navío;1 primer médico; 1 segundo médico; 1 capellán; </w:t>
            </w:r>
          </w:p>
          <w:p w14:paraId="4384B1F7" w14:textId="77777777" w:rsidR="00516F85" w:rsidRPr="002165C2" w:rsidRDefault="00516F85" w:rsidP="00A309AC">
            <w:pPr>
              <w:ind w:right="-1141"/>
              <w:rPr>
                <w:rFonts w:ascii="Times New Roman" w:hAnsi="Times New Roman"/>
                <w:b/>
                <w:i/>
                <w:sz w:val="20"/>
                <w:szCs w:val="20"/>
              </w:rPr>
            </w:pPr>
            <w:r>
              <w:rPr>
                <w:rFonts w:ascii="Times New Roman" w:hAnsi="Times New Roman"/>
                <w:b/>
                <w:i/>
                <w:sz w:val="20"/>
                <w:szCs w:val="20"/>
              </w:rPr>
              <w:t xml:space="preserve">                                                                               10 guardias marinas</w:t>
            </w:r>
          </w:p>
        </w:tc>
      </w:tr>
      <w:tr w:rsidR="00516F85" w:rsidRPr="002165C2" w14:paraId="42D971B6" w14:textId="77777777" w:rsidTr="00A309AC">
        <w:trPr>
          <w:trHeight w:val="880"/>
        </w:trPr>
        <w:tc>
          <w:tcPr>
            <w:tcW w:w="10602" w:type="dxa"/>
            <w:tcBorders>
              <w:top w:val="dashDotStroked" w:sz="24" w:space="0" w:color="auto"/>
              <w:left w:val="dashDotStroked" w:sz="24" w:space="0" w:color="auto"/>
              <w:bottom w:val="dashDotStroked" w:sz="24" w:space="0" w:color="auto"/>
              <w:right w:val="dashDotStroked" w:sz="24" w:space="0" w:color="auto"/>
            </w:tcBorders>
          </w:tcPr>
          <w:p w14:paraId="6D684382" w14:textId="6DE39811" w:rsidR="00516F85" w:rsidRPr="004B24F4" w:rsidRDefault="00516F85" w:rsidP="00A309AC">
            <w:pPr>
              <w:ind w:left="-397" w:right="-1020"/>
              <w:jc w:val="both"/>
              <w:rPr>
                <w:rFonts w:ascii="Times New Roman" w:hAnsi="Times New Roman"/>
                <w:b/>
                <w:i/>
                <w:u w:val="single"/>
              </w:rPr>
            </w:pPr>
            <w:r>
              <w:rPr>
                <w:rFonts w:ascii="Times New Roman" w:hAnsi="Times New Roman"/>
                <w:b/>
                <w:i/>
              </w:rPr>
              <w:t xml:space="preserve">                                                    </w:t>
            </w:r>
            <w:r w:rsidR="000248C1">
              <w:rPr>
                <w:rFonts w:ascii="Times New Roman" w:hAnsi="Times New Roman"/>
                <w:b/>
                <w:i/>
              </w:rPr>
              <w:t xml:space="preserve">             </w:t>
            </w:r>
            <w:r>
              <w:rPr>
                <w:rFonts w:ascii="Times New Roman" w:hAnsi="Times New Roman"/>
                <w:b/>
                <w:i/>
              </w:rPr>
              <w:t xml:space="preserve"> </w:t>
            </w:r>
            <w:r w:rsidR="003B2D43">
              <w:rPr>
                <w:rFonts w:ascii="Times New Roman" w:hAnsi="Times New Roman"/>
                <w:b/>
                <w:i/>
              </w:rPr>
              <w:t xml:space="preserve">     </w:t>
            </w:r>
            <w:r w:rsidRPr="004B24F4">
              <w:rPr>
                <w:rFonts w:ascii="Times New Roman" w:hAnsi="Times New Roman"/>
                <w:b/>
                <w:i/>
                <w:u w:val="single"/>
              </w:rPr>
              <w:t>Resumen General</w:t>
            </w:r>
          </w:p>
          <w:p w14:paraId="53F2C6F7" w14:textId="77777777" w:rsidR="00516F85" w:rsidRDefault="00516F85" w:rsidP="00A309AC">
            <w:pPr>
              <w:ind w:right="-1141"/>
              <w:rPr>
                <w:rFonts w:ascii="Times New Roman" w:hAnsi="Times New Roman"/>
                <w:b/>
                <w:i/>
                <w:sz w:val="20"/>
                <w:szCs w:val="20"/>
              </w:rPr>
            </w:pPr>
            <w:r>
              <w:rPr>
                <w:rFonts w:ascii="Times New Roman" w:hAnsi="Times New Roman"/>
                <w:b/>
                <w:i/>
                <w:sz w:val="20"/>
                <w:szCs w:val="20"/>
              </w:rPr>
              <w:t>Plana Mayor …  30; maquinistas …  30; contramaestres …  9; condestables … 18; practicantes … 2; maestranza … 6;</w:t>
            </w:r>
          </w:p>
          <w:p w14:paraId="23C7CB92" w14:textId="77777777" w:rsidR="00516F85" w:rsidRDefault="00516F85" w:rsidP="00A309AC">
            <w:pPr>
              <w:ind w:right="-1141"/>
              <w:rPr>
                <w:rFonts w:ascii="Times New Roman" w:hAnsi="Times New Roman"/>
                <w:b/>
                <w:i/>
                <w:sz w:val="20"/>
                <w:szCs w:val="20"/>
              </w:rPr>
            </w:pPr>
            <w:r>
              <w:rPr>
                <w:rFonts w:ascii="Times New Roman" w:hAnsi="Times New Roman"/>
                <w:b/>
                <w:i/>
                <w:sz w:val="20"/>
                <w:szCs w:val="20"/>
              </w:rPr>
              <w:t xml:space="preserve">                                        escribientes …  2; infantería de marina … 60; marinería … 340</w:t>
            </w:r>
          </w:p>
        </w:tc>
      </w:tr>
    </w:tbl>
    <w:p w14:paraId="4B893D38" w14:textId="77777777" w:rsidR="008F7B5C" w:rsidRDefault="008F7B5C" w:rsidP="00516F85">
      <w:pPr>
        <w:ind w:left="-1020" w:right="-1020"/>
        <w:jc w:val="both"/>
        <w:rPr>
          <w:rFonts w:ascii="Times New Roman" w:hAnsi="Times New Roman"/>
        </w:rPr>
      </w:pPr>
    </w:p>
    <w:p w14:paraId="052AB12F" w14:textId="1140E405" w:rsidR="008F7B5C" w:rsidRPr="00F85C77" w:rsidRDefault="008F7B5C" w:rsidP="008F7B5C">
      <w:pPr>
        <w:ind w:left="-1020" w:right="-1020"/>
        <w:jc w:val="both"/>
        <w:rPr>
          <w:rFonts w:ascii="Times New Roman" w:hAnsi="Times New Roman"/>
          <w:iCs/>
        </w:rPr>
      </w:pPr>
      <w:r w:rsidRPr="00F85C77">
        <w:rPr>
          <w:rFonts w:ascii="Times New Roman" w:hAnsi="Times New Roman"/>
          <w:iCs/>
        </w:rPr>
        <w:t xml:space="preserve">En un intento de levantar la incautación, la </w:t>
      </w:r>
      <w:r w:rsidRPr="00B75636">
        <w:rPr>
          <w:rFonts w:ascii="Times New Roman" w:hAnsi="Times New Roman"/>
          <w:i/>
        </w:rPr>
        <w:t>Sociedad Anónima de los</w:t>
      </w:r>
      <w:r w:rsidRPr="00F85C77">
        <w:rPr>
          <w:rFonts w:ascii="Times New Roman" w:hAnsi="Times New Roman"/>
          <w:iCs/>
        </w:rPr>
        <w:t xml:space="preserve"> </w:t>
      </w:r>
      <w:r w:rsidRPr="00F85C77">
        <w:rPr>
          <w:rFonts w:ascii="Times New Roman" w:hAnsi="Times New Roman"/>
          <w:i/>
        </w:rPr>
        <w:t>Astilleros del Nervión</w:t>
      </w:r>
      <w:r w:rsidRPr="00F85C77">
        <w:rPr>
          <w:rFonts w:ascii="Times New Roman" w:hAnsi="Times New Roman"/>
          <w:iCs/>
        </w:rPr>
        <w:t xml:space="preserve"> presentó al Gobierno las bases de un contrato. Se proponía la creación de una nueva Sociedad entre los capitalistas vizcaínos, a la que la </w:t>
      </w:r>
      <w:r w:rsidRPr="00CD73EB">
        <w:rPr>
          <w:rFonts w:ascii="Times New Roman" w:hAnsi="Times New Roman"/>
          <w:i/>
        </w:rPr>
        <w:t>Sociedad Anónima</w:t>
      </w:r>
      <w:r w:rsidRPr="00F85C77">
        <w:rPr>
          <w:rFonts w:ascii="Times New Roman" w:hAnsi="Times New Roman"/>
          <w:iCs/>
        </w:rPr>
        <w:t xml:space="preserve"> cedería gratuitamente todo su capital, para pasar posteriormente ésta a desaparecer. El Gobierno seguía sin</w:t>
      </w:r>
      <w:r w:rsidR="00242A74">
        <w:rPr>
          <w:rFonts w:ascii="Times New Roman" w:hAnsi="Times New Roman"/>
          <w:iCs/>
        </w:rPr>
        <w:t xml:space="preserve"> responder</w:t>
      </w:r>
      <w:r w:rsidRPr="00F85C77">
        <w:rPr>
          <w:rFonts w:ascii="Times New Roman" w:hAnsi="Times New Roman"/>
          <w:iCs/>
        </w:rPr>
        <w:t xml:space="preserve"> a las propuestas de </w:t>
      </w:r>
      <w:r w:rsidRPr="00F85C77">
        <w:rPr>
          <w:rFonts w:ascii="Times New Roman" w:hAnsi="Times New Roman"/>
          <w:i/>
        </w:rPr>
        <w:t>Martínez Rivas</w:t>
      </w:r>
      <w:r w:rsidRPr="00F85C77">
        <w:rPr>
          <w:rFonts w:ascii="Times New Roman" w:hAnsi="Times New Roman"/>
          <w:iCs/>
        </w:rPr>
        <w:t xml:space="preserve"> y </w:t>
      </w:r>
      <w:r w:rsidR="00242A74">
        <w:rPr>
          <w:rFonts w:ascii="Times New Roman" w:hAnsi="Times New Roman"/>
          <w:iCs/>
        </w:rPr>
        <w:t>de nuevo</w:t>
      </w:r>
      <w:r w:rsidRPr="00F85C77">
        <w:rPr>
          <w:rFonts w:ascii="Times New Roman" w:hAnsi="Times New Roman"/>
          <w:iCs/>
        </w:rPr>
        <w:t xml:space="preserve"> </w:t>
      </w:r>
      <w:r w:rsidRPr="00F85C77">
        <w:rPr>
          <w:rFonts w:ascii="Times New Roman" w:hAnsi="Times New Roman"/>
          <w:i/>
        </w:rPr>
        <w:t>El Noticiero Bilbaíno</w:t>
      </w:r>
      <w:r w:rsidRPr="00F85C77">
        <w:rPr>
          <w:rFonts w:ascii="Times New Roman" w:hAnsi="Times New Roman"/>
          <w:iCs/>
        </w:rPr>
        <w:t xml:space="preserve"> </w:t>
      </w:r>
      <w:r w:rsidR="00242A74">
        <w:rPr>
          <w:rFonts w:ascii="Times New Roman" w:hAnsi="Times New Roman"/>
          <w:iCs/>
        </w:rPr>
        <w:t>a</w:t>
      </w:r>
      <w:r w:rsidRPr="00F85C77">
        <w:rPr>
          <w:rFonts w:ascii="Times New Roman" w:hAnsi="Times New Roman"/>
          <w:iCs/>
        </w:rPr>
        <w:t xml:space="preserve">chacaba al Gobierno que sólo le interesaba la pronta terminación </w:t>
      </w:r>
      <w:r w:rsidR="00242A74">
        <w:rPr>
          <w:rFonts w:ascii="Times New Roman" w:hAnsi="Times New Roman"/>
          <w:iCs/>
        </w:rPr>
        <w:t xml:space="preserve">en Bilbao </w:t>
      </w:r>
      <w:r w:rsidRPr="00F85C77">
        <w:rPr>
          <w:rFonts w:ascii="Times New Roman" w:hAnsi="Times New Roman"/>
          <w:iCs/>
        </w:rPr>
        <w:t xml:space="preserve">de los </w:t>
      </w:r>
      <w:r w:rsidR="00242A74">
        <w:rPr>
          <w:rFonts w:ascii="Times New Roman" w:hAnsi="Times New Roman"/>
          <w:iCs/>
        </w:rPr>
        <w:t xml:space="preserve">otros </w:t>
      </w:r>
      <w:r w:rsidRPr="00F85C77">
        <w:rPr>
          <w:rFonts w:ascii="Times New Roman" w:hAnsi="Times New Roman"/>
          <w:iCs/>
        </w:rPr>
        <w:t xml:space="preserve">dos cruceros, sin plantearse el futuro de esta empresa. </w:t>
      </w:r>
    </w:p>
    <w:p w14:paraId="7D3F858F" w14:textId="77777777" w:rsidR="008F7B5C" w:rsidRDefault="008F7B5C" w:rsidP="00CC70E9">
      <w:pPr>
        <w:ind w:left="-1020" w:right="-1020"/>
        <w:jc w:val="both"/>
        <w:rPr>
          <w:rFonts w:ascii="Times New Roman" w:hAnsi="Times New Roman"/>
          <w:i/>
        </w:rPr>
      </w:pPr>
    </w:p>
    <w:p w14:paraId="1D3EDCE5" w14:textId="37B3B487" w:rsidR="005828C1" w:rsidRDefault="008F7B5C" w:rsidP="00242A74">
      <w:pPr>
        <w:ind w:left="-1020" w:right="-1020"/>
        <w:jc w:val="both"/>
        <w:rPr>
          <w:rFonts w:ascii="Times New Roman" w:hAnsi="Times New Roman"/>
          <w:iCs/>
        </w:rPr>
      </w:pPr>
      <w:r w:rsidRPr="00F85C77">
        <w:rPr>
          <w:rFonts w:ascii="Times New Roman" w:hAnsi="Times New Roman"/>
          <w:iCs/>
        </w:rPr>
        <w:t xml:space="preserve">Mientras tanto, el Gobierno seguía en sus trece de no permitir que se realizase el artillado de los cruceros en los </w:t>
      </w:r>
      <w:r w:rsidRPr="00F85C77">
        <w:rPr>
          <w:rFonts w:ascii="Times New Roman" w:hAnsi="Times New Roman"/>
          <w:i/>
        </w:rPr>
        <w:t>Astilleros de Nervión</w:t>
      </w:r>
      <w:r w:rsidRPr="00F85C77">
        <w:rPr>
          <w:rFonts w:ascii="Times New Roman" w:hAnsi="Times New Roman"/>
          <w:iCs/>
        </w:rPr>
        <w:t>. Consecuencia de esta postura fue la moción que elevó la Diputación de Vizcaya para apoyar la construcción completa de los cruceros, además de la campaña de la prensa bilbaína contra las construcciones navales de los arsenales del Estado, junto a la compra de cañones y montajes de artillería en el extranjero.</w:t>
      </w:r>
    </w:p>
    <w:p w14:paraId="7A5A0D9D" w14:textId="77777777" w:rsidR="005828C1" w:rsidRDefault="005828C1" w:rsidP="009E3740">
      <w:pPr>
        <w:ind w:left="-1020" w:right="-1020"/>
        <w:jc w:val="both"/>
        <w:rPr>
          <w:rFonts w:ascii="Times New Roman" w:hAnsi="Times New Roman"/>
          <w:i/>
          <w:noProof/>
        </w:rPr>
      </w:pPr>
    </w:p>
    <w:p w14:paraId="23054179" w14:textId="77777777" w:rsidR="00375C56" w:rsidRDefault="00375C56" w:rsidP="00375C56">
      <w:pPr>
        <w:ind w:left="-1020" w:right="-1020"/>
        <w:jc w:val="both"/>
        <w:rPr>
          <w:rFonts w:ascii="Times New Roman" w:hAnsi="Times New Roman"/>
          <w:iCs/>
        </w:rPr>
      </w:pPr>
      <w:r w:rsidRPr="00F85C77">
        <w:rPr>
          <w:rFonts w:ascii="Times New Roman" w:hAnsi="Times New Roman"/>
          <w:iCs/>
        </w:rPr>
        <w:t>A principios de agosto de</w:t>
      </w:r>
      <w:r>
        <w:rPr>
          <w:rFonts w:ascii="Times New Roman" w:hAnsi="Times New Roman"/>
          <w:iCs/>
        </w:rPr>
        <w:t>l</w:t>
      </w:r>
      <w:r w:rsidRPr="00F85C77">
        <w:rPr>
          <w:rFonts w:ascii="Times New Roman" w:hAnsi="Times New Roman"/>
          <w:iCs/>
        </w:rPr>
        <w:t xml:space="preserve"> 1.894, terminado el crucero </w:t>
      </w:r>
      <w:r w:rsidRPr="00F85C77">
        <w:rPr>
          <w:rFonts w:ascii="Times New Roman" w:hAnsi="Times New Roman"/>
          <w:i/>
        </w:rPr>
        <w:t>Vizcaya</w:t>
      </w:r>
      <w:r w:rsidRPr="00F85C77">
        <w:rPr>
          <w:rFonts w:ascii="Times New Roman" w:hAnsi="Times New Roman"/>
          <w:iCs/>
        </w:rPr>
        <w:t xml:space="preserve">, y después de cinco días de pruebas en el abra del puerto de Bilbao, este buque salió para Ferrol para su completo artillado. En este clima de satisfacción por el buen trabajo realizado en los astilleros, </w:t>
      </w:r>
      <w:r w:rsidRPr="00F85C77">
        <w:rPr>
          <w:rFonts w:ascii="Times New Roman" w:hAnsi="Times New Roman"/>
          <w:i/>
        </w:rPr>
        <w:t>Martínez Rivas</w:t>
      </w:r>
      <w:r w:rsidRPr="00F85C77">
        <w:rPr>
          <w:rFonts w:ascii="Times New Roman" w:hAnsi="Times New Roman"/>
          <w:iCs/>
        </w:rPr>
        <w:t xml:space="preserve"> firmó a finales de octubre un convenio con los acreedores de la</w:t>
      </w:r>
      <w:r w:rsidRPr="001063AF">
        <w:rPr>
          <w:rFonts w:ascii="Times New Roman" w:hAnsi="Times New Roman"/>
          <w:i/>
        </w:rPr>
        <w:t xml:space="preserve"> Sociedad</w:t>
      </w:r>
      <w:r w:rsidRPr="00F85C77">
        <w:rPr>
          <w:rFonts w:ascii="Times New Roman" w:hAnsi="Times New Roman"/>
          <w:iCs/>
        </w:rPr>
        <w:t xml:space="preserve"> de los </w:t>
      </w:r>
      <w:r w:rsidRPr="00F85C77">
        <w:rPr>
          <w:rFonts w:ascii="Times New Roman" w:hAnsi="Times New Roman"/>
          <w:i/>
        </w:rPr>
        <w:t>Astilleros del Nervión</w:t>
      </w:r>
      <w:r>
        <w:rPr>
          <w:rFonts w:ascii="Times New Roman" w:hAnsi="Times New Roman"/>
          <w:iCs/>
        </w:rPr>
        <w:t>, manifestándoles</w:t>
      </w:r>
      <w:r w:rsidRPr="00F85C77">
        <w:rPr>
          <w:rFonts w:ascii="Times New Roman" w:hAnsi="Times New Roman"/>
          <w:iCs/>
        </w:rPr>
        <w:t xml:space="preserve"> que no podía dar una garantía especial </w:t>
      </w:r>
      <w:r>
        <w:rPr>
          <w:rFonts w:ascii="Times New Roman" w:hAnsi="Times New Roman"/>
          <w:iCs/>
        </w:rPr>
        <w:t>mientras los astilleros estuvieran</w:t>
      </w:r>
      <w:r w:rsidRPr="00F85C77">
        <w:rPr>
          <w:rFonts w:ascii="Times New Roman" w:hAnsi="Times New Roman"/>
          <w:iCs/>
        </w:rPr>
        <w:t xml:space="preserve"> incautados, aunque todos los intereses estaban sobradamente garantizados.</w:t>
      </w:r>
    </w:p>
    <w:p w14:paraId="4729A0A9" w14:textId="77777777" w:rsidR="00375C56" w:rsidRPr="00375C56" w:rsidRDefault="00375C56" w:rsidP="009E3740">
      <w:pPr>
        <w:ind w:left="-1020" w:right="-1020"/>
        <w:jc w:val="both"/>
        <w:rPr>
          <w:rFonts w:ascii="Times New Roman" w:hAnsi="Times New Roman"/>
          <w:iCs/>
          <w:noProof/>
        </w:rPr>
      </w:pPr>
    </w:p>
    <w:p w14:paraId="2E188267" w14:textId="77777777" w:rsidR="009E3740" w:rsidRDefault="009E3740" w:rsidP="009E3740">
      <w:pPr>
        <w:ind w:left="-1020" w:right="-1020"/>
        <w:jc w:val="center"/>
        <w:rPr>
          <w:rFonts w:ascii="Times New Roman" w:hAnsi="Times New Roman"/>
          <w:i/>
          <w:noProof/>
        </w:rPr>
      </w:pPr>
      <w:r w:rsidRPr="00133710">
        <w:rPr>
          <w:rFonts w:ascii="Times New Roman" w:hAnsi="Times New Roman"/>
          <w:i/>
          <w:noProof/>
        </w:rPr>
        <w:drawing>
          <wp:inline distT="0" distB="0" distL="0" distR="0" wp14:anchorId="1DA264E9" wp14:editId="38E445A7">
            <wp:extent cx="2891388" cy="3961623"/>
            <wp:effectExtent l="38100" t="38100" r="42545" b="39370"/>
            <wp:docPr id="30" name="Imagen 3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347"/>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18677" cy="3999013"/>
                    </a:xfrm>
                    <a:prstGeom prst="rect">
                      <a:avLst/>
                    </a:prstGeom>
                    <a:noFill/>
                    <a:ln w="38100" cmpd="sng">
                      <a:solidFill>
                        <a:srgbClr val="000000"/>
                      </a:solidFill>
                      <a:miter lim="800000"/>
                      <a:headEnd/>
                      <a:tailEnd/>
                    </a:ln>
                    <a:effectLst/>
                  </pic:spPr>
                </pic:pic>
              </a:graphicData>
            </a:graphic>
          </wp:inline>
        </w:drawing>
      </w:r>
    </w:p>
    <w:p w14:paraId="7D4F6EA6" w14:textId="77777777" w:rsidR="009E3740" w:rsidRPr="009B4FE6" w:rsidRDefault="009E3740" w:rsidP="009E3740">
      <w:pPr>
        <w:ind w:left="-1020" w:right="-1020"/>
        <w:jc w:val="center"/>
        <w:rPr>
          <w:rFonts w:ascii="Times New Roman" w:hAnsi="Times New Roman"/>
          <w:b/>
          <w:sz w:val="20"/>
          <w:szCs w:val="20"/>
        </w:rPr>
      </w:pPr>
      <w:r w:rsidRPr="009B4FE6">
        <w:rPr>
          <w:rFonts w:ascii="Times New Roman" w:hAnsi="Times New Roman"/>
          <w:b/>
          <w:sz w:val="20"/>
          <w:szCs w:val="20"/>
        </w:rPr>
        <w:t xml:space="preserve">El </w:t>
      </w:r>
      <w:r w:rsidRPr="009B4FE6">
        <w:rPr>
          <w:rFonts w:ascii="Times New Roman" w:hAnsi="Times New Roman"/>
          <w:b/>
          <w:i/>
          <w:sz w:val="20"/>
          <w:szCs w:val="20"/>
        </w:rPr>
        <w:t xml:space="preserve">Vizcaya </w:t>
      </w:r>
      <w:r w:rsidRPr="009B4FE6">
        <w:rPr>
          <w:rFonts w:ascii="Times New Roman" w:hAnsi="Times New Roman"/>
          <w:b/>
          <w:sz w:val="20"/>
          <w:szCs w:val="20"/>
        </w:rPr>
        <w:t>saliendo al abra</w:t>
      </w:r>
    </w:p>
    <w:p w14:paraId="6B54D036" w14:textId="597FE0E9" w:rsidR="009E3740" w:rsidRPr="009B4FE6" w:rsidRDefault="009E3740" w:rsidP="009E3740">
      <w:pPr>
        <w:ind w:left="-1020" w:right="-1020"/>
        <w:jc w:val="center"/>
        <w:rPr>
          <w:rFonts w:ascii="Times New Roman" w:hAnsi="Times New Roman"/>
          <w:sz w:val="20"/>
          <w:szCs w:val="20"/>
        </w:rPr>
      </w:pPr>
      <w:r w:rsidRPr="009B4FE6">
        <w:rPr>
          <w:rFonts w:ascii="Times New Roman" w:hAnsi="Times New Roman"/>
          <w:sz w:val="20"/>
          <w:szCs w:val="20"/>
        </w:rPr>
        <w:t xml:space="preserve">Revista de Navegación y Comercio. </w:t>
      </w:r>
      <w:r w:rsidR="00621DA0" w:rsidRPr="009B4FE6">
        <w:rPr>
          <w:rFonts w:ascii="Times New Roman" w:hAnsi="Times New Roman"/>
          <w:sz w:val="20"/>
          <w:szCs w:val="20"/>
        </w:rPr>
        <w:t>N.º</w:t>
      </w:r>
      <w:r w:rsidRPr="009B4FE6">
        <w:rPr>
          <w:rFonts w:ascii="Times New Roman" w:hAnsi="Times New Roman"/>
          <w:sz w:val="20"/>
          <w:szCs w:val="20"/>
        </w:rPr>
        <w:t xml:space="preserve"> 140, 30 de agosto de 1</w:t>
      </w:r>
      <w:r w:rsidR="00147980">
        <w:rPr>
          <w:rFonts w:ascii="Times New Roman" w:hAnsi="Times New Roman"/>
          <w:sz w:val="20"/>
          <w:szCs w:val="20"/>
        </w:rPr>
        <w:t>.</w:t>
      </w:r>
      <w:r w:rsidRPr="009B4FE6">
        <w:rPr>
          <w:rFonts w:ascii="Times New Roman" w:hAnsi="Times New Roman"/>
          <w:sz w:val="20"/>
          <w:szCs w:val="20"/>
        </w:rPr>
        <w:t>894</w:t>
      </w:r>
    </w:p>
    <w:p w14:paraId="2FC495D7" w14:textId="77777777" w:rsidR="009E3740" w:rsidRPr="009B4FE6" w:rsidRDefault="009E3740" w:rsidP="009E3740">
      <w:pPr>
        <w:ind w:left="-1020" w:right="-1020"/>
        <w:jc w:val="center"/>
        <w:rPr>
          <w:rFonts w:ascii="Times New Roman" w:hAnsi="Times New Roman"/>
          <w:sz w:val="20"/>
          <w:szCs w:val="20"/>
        </w:rPr>
      </w:pPr>
      <w:r w:rsidRPr="009B4FE6">
        <w:rPr>
          <w:rFonts w:ascii="Times New Roman" w:hAnsi="Times New Roman"/>
          <w:sz w:val="20"/>
          <w:szCs w:val="20"/>
        </w:rPr>
        <w:t>Biblioteca Nacional de España</w:t>
      </w:r>
    </w:p>
    <w:p w14:paraId="1D3EF862" w14:textId="77777777" w:rsidR="00D207D6" w:rsidRPr="00375C56" w:rsidRDefault="00D207D6" w:rsidP="00375C56">
      <w:pPr>
        <w:ind w:left="-1020" w:right="-1020"/>
        <w:jc w:val="both"/>
        <w:rPr>
          <w:rFonts w:ascii="Times New Roman" w:hAnsi="Times New Roman"/>
          <w:iCs/>
        </w:rPr>
      </w:pPr>
    </w:p>
    <w:p w14:paraId="13CB7922" w14:textId="69E186A6" w:rsidR="00D207D6" w:rsidRPr="00F85C77" w:rsidRDefault="00D207D6" w:rsidP="00D207D6">
      <w:pPr>
        <w:ind w:left="-1020" w:right="-1020"/>
        <w:jc w:val="both"/>
        <w:rPr>
          <w:rFonts w:ascii="Times New Roman" w:hAnsi="Times New Roman"/>
          <w:iCs/>
        </w:rPr>
      </w:pPr>
      <w:r w:rsidRPr="00F85C77">
        <w:rPr>
          <w:rFonts w:ascii="Times New Roman" w:hAnsi="Times New Roman"/>
          <w:iCs/>
        </w:rPr>
        <w:t>Cuando en febrero de</w:t>
      </w:r>
      <w:r w:rsidR="007F3A69">
        <w:rPr>
          <w:rFonts w:ascii="Times New Roman" w:hAnsi="Times New Roman"/>
          <w:iCs/>
        </w:rPr>
        <w:t>l</w:t>
      </w:r>
      <w:r w:rsidRPr="00F85C77">
        <w:rPr>
          <w:rFonts w:ascii="Times New Roman" w:hAnsi="Times New Roman"/>
          <w:iCs/>
        </w:rPr>
        <w:t xml:space="preserve"> 1.895 se realizaban las pruebas de máquinas del </w:t>
      </w:r>
      <w:r w:rsidRPr="00F85C77">
        <w:rPr>
          <w:rFonts w:ascii="Times New Roman" w:hAnsi="Times New Roman"/>
          <w:i/>
        </w:rPr>
        <w:t>Almirante Oquendo</w:t>
      </w:r>
      <w:r w:rsidRPr="00F85C77">
        <w:rPr>
          <w:rFonts w:ascii="Times New Roman" w:hAnsi="Times New Roman"/>
          <w:iCs/>
        </w:rPr>
        <w:t xml:space="preserve">, y </w:t>
      </w:r>
      <w:r w:rsidR="00132CDE">
        <w:rPr>
          <w:rFonts w:ascii="Times New Roman" w:hAnsi="Times New Roman"/>
          <w:iCs/>
        </w:rPr>
        <w:t>previendo</w:t>
      </w:r>
      <w:r w:rsidRPr="00F85C77">
        <w:rPr>
          <w:rFonts w:ascii="Times New Roman" w:hAnsi="Times New Roman"/>
          <w:iCs/>
        </w:rPr>
        <w:t xml:space="preserve"> que las pruebas oficiales con los cañones montados se realizarían en agosto de ese año, era inevitable preguntarse qué sería de los astilleros una vez </w:t>
      </w:r>
      <w:r w:rsidR="00132CDE">
        <w:rPr>
          <w:rFonts w:ascii="Times New Roman" w:hAnsi="Times New Roman"/>
          <w:iCs/>
        </w:rPr>
        <w:t>finalizado</w:t>
      </w:r>
      <w:r w:rsidRPr="00F85C77">
        <w:rPr>
          <w:rFonts w:ascii="Times New Roman" w:hAnsi="Times New Roman"/>
          <w:iCs/>
        </w:rPr>
        <w:t xml:space="preserve"> este buque. La respu</w:t>
      </w:r>
      <w:r w:rsidR="00132CDE">
        <w:rPr>
          <w:rFonts w:ascii="Times New Roman" w:hAnsi="Times New Roman"/>
          <w:iCs/>
        </w:rPr>
        <w:t>esta</w:t>
      </w:r>
      <w:r w:rsidRPr="00F85C77">
        <w:rPr>
          <w:rFonts w:ascii="Times New Roman" w:hAnsi="Times New Roman"/>
          <w:iCs/>
        </w:rPr>
        <w:t xml:space="preserve"> </w:t>
      </w:r>
      <w:r w:rsidR="00132CDE">
        <w:rPr>
          <w:rFonts w:ascii="Times New Roman" w:hAnsi="Times New Roman"/>
          <w:iCs/>
        </w:rPr>
        <w:t>era</w:t>
      </w:r>
      <w:r w:rsidRPr="00F85C77">
        <w:rPr>
          <w:rFonts w:ascii="Times New Roman" w:hAnsi="Times New Roman"/>
          <w:iCs/>
        </w:rPr>
        <w:t xml:space="preserve"> la liquidación de la </w:t>
      </w:r>
      <w:r w:rsidRPr="00CD73EB">
        <w:rPr>
          <w:rFonts w:ascii="Times New Roman" w:hAnsi="Times New Roman"/>
          <w:i/>
        </w:rPr>
        <w:t>Sociedad Anónima</w:t>
      </w:r>
      <w:r w:rsidR="00132CDE">
        <w:rPr>
          <w:rFonts w:ascii="Times New Roman" w:hAnsi="Times New Roman"/>
          <w:iCs/>
        </w:rPr>
        <w:t xml:space="preserve"> </w:t>
      </w:r>
      <w:r w:rsidRPr="00F85C77">
        <w:rPr>
          <w:rFonts w:ascii="Times New Roman" w:hAnsi="Times New Roman"/>
          <w:iCs/>
        </w:rPr>
        <w:t>y el cierre de l</w:t>
      </w:r>
      <w:r w:rsidR="00441BA1">
        <w:rPr>
          <w:rFonts w:ascii="Times New Roman" w:hAnsi="Times New Roman"/>
          <w:iCs/>
        </w:rPr>
        <w:t>a factoría</w:t>
      </w:r>
      <w:r w:rsidRPr="00F85C77">
        <w:rPr>
          <w:rFonts w:ascii="Times New Roman" w:hAnsi="Times New Roman"/>
          <w:iCs/>
        </w:rPr>
        <w:t>. En consecuencia, nueva campaña de la prensa bilbaína a favor de la industria naval privada española,</w:t>
      </w:r>
      <w:r w:rsidR="00132CDE">
        <w:rPr>
          <w:rFonts w:ascii="Times New Roman" w:hAnsi="Times New Roman"/>
          <w:iCs/>
        </w:rPr>
        <w:t xml:space="preserve"> criticando</w:t>
      </w:r>
      <w:r w:rsidRPr="00F85C77">
        <w:rPr>
          <w:rFonts w:ascii="Times New Roman" w:hAnsi="Times New Roman"/>
          <w:iCs/>
        </w:rPr>
        <w:t xml:space="preserve"> que no </w:t>
      </w:r>
      <w:r w:rsidR="004A5DE9">
        <w:rPr>
          <w:rFonts w:ascii="Times New Roman" w:hAnsi="Times New Roman"/>
          <w:iCs/>
        </w:rPr>
        <w:t xml:space="preserve">se le </w:t>
      </w:r>
      <w:r w:rsidRPr="00F85C77">
        <w:rPr>
          <w:rFonts w:ascii="Times New Roman" w:hAnsi="Times New Roman"/>
          <w:iCs/>
        </w:rPr>
        <w:t xml:space="preserve">hubiese </w:t>
      </w:r>
      <w:r w:rsidR="004A5DE9">
        <w:rPr>
          <w:rFonts w:ascii="Times New Roman" w:hAnsi="Times New Roman"/>
          <w:iCs/>
        </w:rPr>
        <w:t>dado</w:t>
      </w:r>
      <w:r w:rsidRPr="00F85C77">
        <w:rPr>
          <w:rFonts w:ascii="Times New Roman" w:hAnsi="Times New Roman"/>
          <w:iCs/>
        </w:rPr>
        <w:t xml:space="preserve"> una protección </w:t>
      </w:r>
      <w:r w:rsidR="004A5DE9">
        <w:rPr>
          <w:rFonts w:ascii="Times New Roman" w:hAnsi="Times New Roman"/>
          <w:iCs/>
        </w:rPr>
        <w:t>por el</w:t>
      </w:r>
      <w:r w:rsidRPr="00F85C77">
        <w:rPr>
          <w:rFonts w:ascii="Times New Roman" w:hAnsi="Times New Roman"/>
          <w:iCs/>
        </w:rPr>
        <w:t xml:space="preserve"> Gobierno, y claro ejemplo </w:t>
      </w:r>
      <w:r w:rsidR="004A5DE9">
        <w:rPr>
          <w:rFonts w:ascii="Times New Roman" w:hAnsi="Times New Roman"/>
          <w:iCs/>
        </w:rPr>
        <w:t xml:space="preserve">de ello </w:t>
      </w:r>
      <w:r w:rsidRPr="00F85C77">
        <w:rPr>
          <w:rFonts w:ascii="Times New Roman" w:hAnsi="Times New Roman"/>
          <w:iCs/>
        </w:rPr>
        <w:t>fue que éste encargase 19 lanchas cañoneras a Inglaterra.</w:t>
      </w:r>
    </w:p>
    <w:p w14:paraId="7FF2C34C" w14:textId="77777777" w:rsidR="00D207D6" w:rsidRDefault="00D207D6" w:rsidP="00D207D6">
      <w:pPr>
        <w:ind w:left="-1020" w:right="-1020"/>
        <w:jc w:val="both"/>
        <w:rPr>
          <w:rFonts w:ascii="Times New Roman" w:hAnsi="Times New Roman"/>
        </w:rPr>
      </w:pPr>
    </w:p>
    <w:p w14:paraId="45044E7D" w14:textId="16F1D6A6" w:rsidR="00621DA0" w:rsidRDefault="00D207D6" w:rsidP="00D207D6">
      <w:pPr>
        <w:ind w:left="-1020" w:right="-1020"/>
        <w:jc w:val="both"/>
        <w:rPr>
          <w:rFonts w:ascii="Times New Roman" w:hAnsi="Times New Roman"/>
          <w:iCs/>
        </w:rPr>
      </w:pPr>
      <w:r w:rsidRPr="00D003B4">
        <w:rPr>
          <w:rFonts w:ascii="Times New Roman" w:hAnsi="Times New Roman"/>
          <w:iCs/>
        </w:rPr>
        <w:t xml:space="preserve">En julio corrían rumores en Bilbao sobre la reorganización de los </w:t>
      </w:r>
      <w:r w:rsidRPr="00D003B4">
        <w:rPr>
          <w:rFonts w:ascii="Times New Roman" w:hAnsi="Times New Roman"/>
          <w:i/>
        </w:rPr>
        <w:t>Astilleros del Nervión</w:t>
      </w:r>
      <w:r w:rsidRPr="00D003B4">
        <w:rPr>
          <w:rFonts w:ascii="Times New Roman" w:hAnsi="Times New Roman"/>
          <w:iCs/>
        </w:rPr>
        <w:t xml:space="preserve"> para la construcción de buques para la marina mercante. Por estas fechas </w:t>
      </w:r>
      <w:r w:rsidRPr="00D003B4">
        <w:rPr>
          <w:rFonts w:ascii="Times New Roman" w:hAnsi="Times New Roman"/>
          <w:i/>
        </w:rPr>
        <w:t>Alzola</w:t>
      </w:r>
      <w:r w:rsidRPr="00D003B4">
        <w:rPr>
          <w:rFonts w:ascii="Times New Roman" w:hAnsi="Times New Roman"/>
          <w:iCs/>
        </w:rPr>
        <w:t xml:space="preserve"> </w:t>
      </w:r>
      <w:r>
        <w:rPr>
          <w:rFonts w:ascii="Times New Roman" w:hAnsi="Times New Roman"/>
          <w:iCs/>
        </w:rPr>
        <w:t>presentó</w:t>
      </w:r>
      <w:r w:rsidRPr="00D003B4">
        <w:rPr>
          <w:rFonts w:ascii="Times New Roman" w:hAnsi="Times New Roman"/>
          <w:iCs/>
        </w:rPr>
        <w:t xml:space="preserve"> su obra </w:t>
      </w:r>
      <w:r w:rsidRPr="00D003B4">
        <w:rPr>
          <w:rFonts w:ascii="Times New Roman" w:hAnsi="Times New Roman"/>
          <w:i/>
        </w:rPr>
        <w:t>“Primas a la construcción y a la navegación”</w:t>
      </w:r>
      <w:r>
        <w:rPr>
          <w:rFonts w:ascii="Times New Roman" w:hAnsi="Times New Roman"/>
          <w:iCs/>
        </w:rPr>
        <w:t>, en la que c</w:t>
      </w:r>
      <w:r w:rsidRPr="00D003B4">
        <w:rPr>
          <w:rFonts w:ascii="Times New Roman" w:hAnsi="Times New Roman"/>
          <w:iCs/>
        </w:rPr>
        <w:t>riticab</w:t>
      </w:r>
      <w:r>
        <w:rPr>
          <w:rFonts w:ascii="Times New Roman" w:hAnsi="Times New Roman"/>
          <w:iCs/>
        </w:rPr>
        <w:t>a</w:t>
      </w:r>
      <w:r w:rsidRPr="00D003B4">
        <w:rPr>
          <w:rFonts w:ascii="Times New Roman" w:hAnsi="Times New Roman"/>
          <w:iCs/>
        </w:rPr>
        <w:t xml:space="preserve"> la ineficacia de la legislación </w:t>
      </w:r>
      <w:r w:rsidR="0082710E">
        <w:rPr>
          <w:rFonts w:ascii="Times New Roman" w:hAnsi="Times New Roman"/>
          <w:iCs/>
        </w:rPr>
        <w:t>vigente</w:t>
      </w:r>
      <w:r>
        <w:rPr>
          <w:rFonts w:ascii="Times New Roman" w:hAnsi="Times New Roman"/>
          <w:iCs/>
        </w:rPr>
        <w:t xml:space="preserve"> y, por lo tanto,</w:t>
      </w:r>
      <w:r w:rsidRPr="00D003B4">
        <w:rPr>
          <w:rFonts w:ascii="Times New Roman" w:hAnsi="Times New Roman"/>
          <w:iCs/>
        </w:rPr>
        <w:t xml:space="preserve"> </w:t>
      </w:r>
      <w:r>
        <w:rPr>
          <w:rFonts w:ascii="Times New Roman" w:hAnsi="Times New Roman"/>
          <w:iCs/>
        </w:rPr>
        <w:t>había que</w:t>
      </w:r>
      <w:r w:rsidRPr="00D003B4">
        <w:rPr>
          <w:rFonts w:ascii="Times New Roman" w:hAnsi="Times New Roman"/>
          <w:iCs/>
        </w:rPr>
        <w:t xml:space="preserve"> modificarla para crear </w:t>
      </w:r>
      <w:r w:rsidR="004A5DE9">
        <w:rPr>
          <w:rFonts w:ascii="Times New Roman" w:hAnsi="Times New Roman"/>
          <w:iCs/>
        </w:rPr>
        <w:t xml:space="preserve">una potente </w:t>
      </w:r>
      <w:r w:rsidRPr="00D003B4">
        <w:rPr>
          <w:rFonts w:ascii="Times New Roman" w:hAnsi="Times New Roman"/>
          <w:iCs/>
        </w:rPr>
        <w:t>industria</w:t>
      </w:r>
      <w:r>
        <w:rPr>
          <w:rFonts w:ascii="Times New Roman" w:hAnsi="Times New Roman"/>
          <w:iCs/>
        </w:rPr>
        <w:t xml:space="preserve"> </w:t>
      </w:r>
      <w:r w:rsidRPr="00D003B4">
        <w:rPr>
          <w:rFonts w:ascii="Times New Roman" w:hAnsi="Times New Roman"/>
          <w:iCs/>
        </w:rPr>
        <w:t>de construcci</w:t>
      </w:r>
      <w:r>
        <w:rPr>
          <w:rFonts w:ascii="Times New Roman" w:hAnsi="Times New Roman"/>
          <w:iCs/>
        </w:rPr>
        <w:t>ón</w:t>
      </w:r>
      <w:r w:rsidRPr="00D003B4">
        <w:rPr>
          <w:rFonts w:ascii="Times New Roman" w:hAnsi="Times New Roman"/>
          <w:iCs/>
        </w:rPr>
        <w:t xml:space="preserve"> naval dirigid</w:t>
      </w:r>
      <w:r>
        <w:rPr>
          <w:rFonts w:ascii="Times New Roman" w:hAnsi="Times New Roman"/>
          <w:iCs/>
        </w:rPr>
        <w:t>a</w:t>
      </w:r>
      <w:r w:rsidRPr="00D003B4">
        <w:rPr>
          <w:rFonts w:ascii="Times New Roman" w:hAnsi="Times New Roman"/>
          <w:iCs/>
        </w:rPr>
        <w:t xml:space="preserve"> </w:t>
      </w:r>
      <w:r>
        <w:rPr>
          <w:rFonts w:ascii="Times New Roman" w:hAnsi="Times New Roman"/>
          <w:iCs/>
        </w:rPr>
        <w:t>por</w:t>
      </w:r>
      <w:r w:rsidRPr="00D003B4">
        <w:rPr>
          <w:rFonts w:ascii="Times New Roman" w:hAnsi="Times New Roman"/>
          <w:iCs/>
        </w:rPr>
        <w:t xml:space="preserve"> la iniciativa particular.</w:t>
      </w:r>
    </w:p>
    <w:p w14:paraId="363D2112" w14:textId="77777777" w:rsidR="00621DA0" w:rsidRDefault="00621DA0" w:rsidP="00D207D6">
      <w:pPr>
        <w:ind w:left="-1020" w:right="-1020"/>
        <w:jc w:val="both"/>
        <w:rPr>
          <w:rFonts w:ascii="Times New Roman" w:hAnsi="Times New Roman"/>
          <w:iCs/>
        </w:rPr>
      </w:pPr>
    </w:p>
    <w:p w14:paraId="622A6E54" w14:textId="3176962B" w:rsidR="00621DA0" w:rsidRDefault="00621DA0" w:rsidP="00621DA0">
      <w:pPr>
        <w:ind w:left="-1020" w:right="-1020"/>
        <w:jc w:val="both"/>
        <w:rPr>
          <w:rFonts w:ascii="Times New Roman" w:hAnsi="Times New Roman"/>
          <w:iCs/>
        </w:rPr>
      </w:pPr>
      <w:r w:rsidRPr="0082710E">
        <w:rPr>
          <w:rFonts w:ascii="Times New Roman" w:hAnsi="Times New Roman"/>
          <w:iCs/>
        </w:rPr>
        <w:t>A finales de julio de</w:t>
      </w:r>
      <w:r w:rsidR="007F3A69">
        <w:rPr>
          <w:rFonts w:ascii="Times New Roman" w:hAnsi="Times New Roman"/>
          <w:iCs/>
        </w:rPr>
        <w:t>l</w:t>
      </w:r>
      <w:r w:rsidRPr="0082710E">
        <w:rPr>
          <w:rFonts w:ascii="Times New Roman" w:hAnsi="Times New Roman"/>
          <w:iCs/>
        </w:rPr>
        <w:t xml:space="preserve"> 1.895 el </w:t>
      </w:r>
      <w:r w:rsidRPr="0082710E">
        <w:rPr>
          <w:rFonts w:ascii="Times New Roman" w:hAnsi="Times New Roman"/>
          <w:i/>
        </w:rPr>
        <w:t>Vizcaya</w:t>
      </w:r>
      <w:r w:rsidRPr="0082710E">
        <w:rPr>
          <w:rFonts w:ascii="Times New Roman" w:hAnsi="Times New Roman"/>
          <w:iCs/>
        </w:rPr>
        <w:t xml:space="preserve"> estaba listo para su </w:t>
      </w:r>
      <w:r>
        <w:rPr>
          <w:rFonts w:ascii="Times New Roman" w:hAnsi="Times New Roman"/>
          <w:iCs/>
        </w:rPr>
        <w:t>incorporación</w:t>
      </w:r>
      <w:r w:rsidRPr="0082710E">
        <w:rPr>
          <w:rFonts w:ascii="Times New Roman" w:hAnsi="Times New Roman"/>
          <w:iCs/>
        </w:rPr>
        <w:t xml:space="preserve"> en la Armada, y </w:t>
      </w:r>
      <w:r>
        <w:rPr>
          <w:rFonts w:ascii="Times New Roman" w:hAnsi="Times New Roman"/>
          <w:iCs/>
        </w:rPr>
        <w:t>el 21 de</w:t>
      </w:r>
      <w:r w:rsidRPr="0082710E">
        <w:rPr>
          <w:rFonts w:ascii="Times New Roman" w:hAnsi="Times New Roman"/>
          <w:iCs/>
        </w:rPr>
        <w:t xml:space="preserve"> agosto el </w:t>
      </w:r>
      <w:r w:rsidRPr="0082710E">
        <w:rPr>
          <w:rFonts w:ascii="Times New Roman" w:hAnsi="Times New Roman"/>
          <w:i/>
        </w:rPr>
        <w:t>Almirante Oquendo</w:t>
      </w:r>
      <w:r w:rsidRPr="0082710E">
        <w:rPr>
          <w:rFonts w:ascii="Times New Roman" w:hAnsi="Times New Roman"/>
          <w:iCs/>
        </w:rPr>
        <w:t xml:space="preserve"> salió de los astilleros para realizar las pruebas en el abra. Ya nada evitaría el cierre de los </w:t>
      </w:r>
      <w:r w:rsidRPr="0082710E">
        <w:rPr>
          <w:rFonts w:ascii="Times New Roman" w:hAnsi="Times New Roman"/>
          <w:i/>
        </w:rPr>
        <w:t>Astilleros del Nervión</w:t>
      </w:r>
      <w:r w:rsidRPr="0082710E">
        <w:rPr>
          <w:rFonts w:ascii="Times New Roman" w:hAnsi="Times New Roman"/>
          <w:iCs/>
        </w:rPr>
        <w:t xml:space="preserve">. </w:t>
      </w:r>
      <w:r w:rsidRPr="00D04971">
        <w:rPr>
          <w:rFonts w:ascii="Times New Roman" w:hAnsi="Times New Roman"/>
          <w:i/>
        </w:rPr>
        <w:t>El</w:t>
      </w:r>
      <w:r w:rsidRPr="0082710E">
        <w:rPr>
          <w:rFonts w:ascii="Times New Roman" w:hAnsi="Times New Roman"/>
          <w:iCs/>
        </w:rPr>
        <w:t xml:space="preserve"> </w:t>
      </w:r>
      <w:r w:rsidRPr="0082710E">
        <w:rPr>
          <w:rFonts w:ascii="Times New Roman" w:hAnsi="Times New Roman"/>
          <w:i/>
        </w:rPr>
        <w:t>Noticiero Bilbaíno</w:t>
      </w:r>
      <w:r w:rsidRPr="0082710E">
        <w:rPr>
          <w:rFonts w:ascii="Times New Roman" w:hAnsi="Times New Roman"/>
          <w:iCs/>
        </w:rPr>
        <w:t xml:space="preserve"> critica</w:t>
      </w:r>
      <w:r>
        <w:rPr>
          <w:rFonts w:ascii="Times New Roman" w:hAnsi="Times New Roman"/>
          <w:iCs/>
        </w:rPr>
        <w:t>ba</w:t>
      </w:r>
      <w:r w:rsidRPr="0082710E">
        <w:rPr>
          <w:rFonts w:ascii="Times New Roman" w:hAnsi="Times New Roman"/>
          <w:iCs/>
        </w:rPr>
        <w:t xml:space="preserve"> la actitud del Gobierno con esta factoría</w:t>
      </w:r>
      <w:r>
        <w:rPr>
          <w:rFonts w:ascii="Times New Roman" w:hAnsi="Times New Roman"/>
          <w:iCs/>
        </w:rPr>
        <w:t xml:space="preserve"> y</w:t>
      </w:r>
      <w:r w:rsidRPr="0082710E">
        <w:rPr>
          <w:rFonts w:ascii="Times New Roman" w:hAnsi="Times New Roman"/>
          <w:iCs/>
        </w:rPr>
        <w:t xml:space="preserve"> ensalzaba la figura de </w:t>
      </w:r>
      <w:r w:rsidRPr="0082710E">
        <w:rPr>
          <w:rFonts w:ascii="Times New Roman" w:hAnsi="Times New Roman"/>
          <w:i/>
        </w:rPr>
        <w:t>Martínez Rivas</w:t>
      </w:r>
      <w:r w:rsidRPr="0082710E">
        <w:rPr>
          <w:rFonts w:ascii="Times New Roman" w:hAnsi="Times New Roman"/>
          <w:iCs/>
        </w:rPr>
        <w:t>.</w:t>
      </w:r>
      <w:r>
        <w:rPr>
          <w:rFonts w:ascii="Times New Roman" w:hAnsi="Times New Roman"/>
          <w:iCs/>
        </w:rPr>
        <w:t xml:space="preserve"> </w:t>
      </w:r>
      <w:r w:rsidRPr="004F488C">
        <w:rPr>
          <w:rFonts w:ascii="Times New Roman" w:hAnsi="Times New Roman"/>
          <w:iCs/>
        </w:rPr>
        <w:t xml:space="preserve">El 26 de agosto salió el </w:t>
      </w:r>
      <w:r w:rsidRPr="004F488C">
        <w:rPr>
          <w:rFonts w:ascii="Times New Roman" w:hAnsi="Times New Roman"/>
          <w:i/>
        </w:rPr>
        <w:t>Almirante Oquendo</w:t>
      </w:r>
      <w:r w:rsidRPr="004F488C">
        <w:rPr>
          <w:rFonts w:ascii="Times New Roman" w:hAnsi="Times New Roman"/>
          <w:iCs/>
        </w:rPr>
        <w:t xml:space="preserve"> para Ferrol. </w:t>
      </w:r>
    </w:p>
    <w:p w14:paraId="4B4A3491" w14:textId="77777777" w:rsidR="000A6C4E" w:rsidRDefault="000A6C4E" w:rsidP="000A6C4E">
      <w:pPr>
        <w:ind w:left="-1020" w:right="-1020" w:firstLine="708"/>
        <w:jc w:val="both"/>
        <w:rPr>
          <w:rFonts w:ascii="Times New Roman" w:hAnsi="Times New Roman"/>
          <w:iCs/>
        </w:rPr>
      </w:pPr>
    </w:p>
    <w:p w14:paraId="1B22E40D" w14:textId="77777777" w:rsidR="000A6C4E" w:rsidRDefault="000A6C4E" w:rsidP="000A6C4E">
      <w:pPr>
        <w:ind w:left="-1020" w:right="-1020"/>
        <w:jc w:val="both"/>
        <w:rPr>
          <w:rFonts w:ascii="Times New Roman" w:hAnsi="Times New Roman"/>
          <w:iCs/>
        </w:rPr>
      </w:pPr>
      <w:r>
        <w:rPr>
          <w:rFonts w:ascii="Times New Roman" w:hAnsi="Times New Roman"/>
          <w:iCs/>
        </w:rPr>
        <w:t>Pero ocurrió algo inesperado:</w:t>
      </w:r>
      <w:r w:rsidRPr="004F488C">
        <w:rPr>
          <w:rFonts w:ascii="Times New Roman" w:hAnsi="Times New Roman"/>
          <w:iCs/>
        </w:rPr>
        <w:t xml:space="preserve"> El </w:t>
      </w:r>
      <w:r w:rsidRPr="004F488C">
        <w:rPr>
          <w:rFonts w:ascii="Times New Roman" w:hAnsi="Times New Roman"/>
          <w:i/>
        </w:rPr>
        <w:t>Infanta María Teresa</w:t>
      </w:r>
      <w:r w:rsidRPr="004F488C">
        <w:rPr>
          <w:rFonts w:ascii="Times New Roman" w:hAnsi="Times New Roman"/>
          <w:iCs/>
        </w:rPr>
        <w:t xml:space="preserve"> </w:t>
      </w:r>
      <w:r>
        <w:rPr>
          <w:rFonts w:ascii="Times New Roman" w:hAnsi="Times New Roman"/>
          <w:iCs/>
        </w:rPr>
        <w:t xml:space="preserve">varó </w:t>
      </w:r>
      <w:r w:rsidRPr="004F488C">
        <w:rPr>
          <w:rFonts w:ascii="Times New Roman" w:hAnsi="Times New Roman"/>
          <w:iCs/>
        </w:rPr>
        <w:t xml:space="preserve">en la bahía de Ferrol. </w:t>
      </w:r>
      <w:r>
        <w:rPr>
          <w:rFonts w:ascii="Times New Roman" w:hAnsi="Times New Roman"/>
          <w:iCs/>
        </w:rPr>
        <w:t>Existía</w:t>
      </w:r>
      <w:r w:rsidRPr="004F488C">
        <w:rPr>
          <w:rFonts w:ascii="Times New Roman" w:hAnsi="Times New Roman"/>
          <w:iCs/>
        </w:rPr>
        <w:t xml:space="preserve"> la posibilidad de que e</w:t>
      </w:r>
      <w:r>
        <w:rPr>
          <w:rFonts w:ascii="Times New Roman" w:hAnsi="Times New Roman"/>
          <w:iCs/>
        </w:rPr>
        <w:t>l Gobierno enviase a este</w:t>
      </w:r>
      <w:r w:rsidRPr="004F488C">
        <w:rPr>
          <w:rFonts w:ascii="Times New Roman" w:hAnsi="Times New Roman"/>
          <w:iCs/>
        </w:rPr>
        <w:t xml:space="preserve"> buque</w:t>
      </w:r>
      <w:r>
        <w:rPr>
          <w:rFonts w:ascii="Times New Roman" w:hAnsi="Times New Roman"/>
          <w:iCs/>
        </w:rPr>
        <w:t xml:space="preserve"> </w:t>
      </w:r>
      <w:r w:rsidRPr="004F488C">
        <w:rPr>
          <w:rFonts w:ascii="Times New Roman" w:hAnsi="Times New Roman"/>
          <w:iCs/>
        </w:rPr>
        <w:t xml:space="preserve">a reparar </w:t>
      </w:r>
      <w:r>
        <w:rPr>
          <w:rFonts w:ascii="Times New Roman" w:hAnsi="Times New Roman"/>
          <w:iCs/>
        </w:rPr>
        <w:t>en</w:t>
      </w:r>
      <w:r w:rsidRPr="004F488C">
        <w:rPr>
          <w:rFonts w:ascii="Times New Roman" w:hAnsi="Times New Roman"/>
          <w:iCs/>
        </w:rPr>
        <w:t xml:space="preserve"> los </w:t>
      </w:r>
      <w:r w:rsidRPr="004F488C">
        <w:rPr>
          <w:rFonts w:ascii="Times New Roman" w:hAnsi="Times New Roman"/>
          <w:i/>
        </w:rPr>
        <w:t>Astilleros del Nervión</w:t>
      </w:r>
      <w:r w:rsidRPr="004F488C">
        <w:rPr>
          <w:rFonts w:ascii="Times New Roman" w:hAnsi="Times New Roman"/>
          <w:iCs/>
        </w:rPr>
        <w:t xml:space="preserve"> y, </w:t>
      </w:r>
      <w:r>
        <w:rPr>
          <w:rFonts w:ascii="Times New Roman" w:hAnsi="Times New Roman"/>
          <w:iCs/>
        </w:rPr>
        <w:t>por</w:t>
      </w:r>
      <w:r w:rsidRPr="004F488C">
        <w:rPr>
          <w:rFonts w:ascii="Times New Roman" w:hAnsi="Times New Roman"/>
          <w:iCs/>
        </w:rPr>
        <w:t xml:space="preserve"> ello, se </w:t>
      </w:r>
      <w:r>
        <w:rPr>
          <w:rFonts w:ascii="Times New Roman" w:hAnsi="Times New Roman"/>
          <w:iCs/>
        </w:rPr>
        <w:t>presionó</w:t>
      </w:r>
      <w:r w:rsidRPr="004F488C">
        <w:rPr>
          <w:rFonts w:ascii="Times New Roman" w:hAnsi="Times New Roman"/>
          <w:iCs/>
        </w:rPr>
        <w:t xml:space="preserve"> al</w:t>
      </w:r>
      <w:r>
        <w:rPr>
          <w:rFonts w:ascii="Times New Roman" w:hAnsi="Times New Roman"/>
          <w:iCs/>
        </w:rPr>
        <w:t xml:space="preserve"> Gobierno</w:t>
      </w:r>
      <w:r w:rsidRPr="004F488C">
        <w:rPr>
          <w:rFonts w:ascii="Times New Roman" w:hAnsi="Times New Roman"/>
          <w:iCs/>
        </w:rPr>
        <w:t xml:space="preserve"> para que en </w:t>
      </w:r>
      <w:r>
        <w:rPr>
          <w:rFonts w:ascii="Times New Roman" w:hAnsi="Times New Roman"/>
          <w:iCs/>
        </w:rPr>
        <w:t>el futuro</w:t>
      </w:r>
      <w:r w:rsidRPr="004F488C">
        <w:rPr>
          <w:rFonts w:ascii="Times New Roman" w:hAnsi="Times New Roman"/>
          <w:iCs/>
        </w:rPr>
        <w:t xml:space="preserve"> se reparase</w:t>
      </w:r>
      <w:r>
        <w:rPr>
          <w:rFonts w:ascii="Times New Roman" w:hAnsi="Times New Roman"/>
          <w:iCs/>
        </w:rPr>
        <w:t>n</w:t>
      </w:r>
      <w:r w:rsidRPr="004F488C">
        <w:rPr>
          <w:rFonts w:ascii="Times New Roman" w:hAnsi="Times New Roman"/>
          <w:iCs/>
        </w:rPr>
        <w:t xml:space="preserve"> </w:t>
      </w:r>
      <w:r>
        <w:rPr>
          <w:rFonts w:ascii="Times New Roman" w:hAnsi="Times New Roman"/>
          <w:iCs/>
        </w:rPr>
        <w:t xml:space="preserve">todos </w:t>
      </w:r>
      <w:r w:rsidRPr="004F488C">
        <w:rPr>
          <w:rFonts w:ascii="Times New Roman" w:hAnsi="Times New Roman"/>
          <w:iCs/>
        </w:rPr>
        <w:t xml:space="preserve">los buques de la Armada en esta factoría. </w:t>
      </w:r>
      <w:r>
        <w:rPr>
          <w:rFonts w:ascii="Times New Roman" w:hAnsi="Times New Roman"/>
          <w:iCs/>
        </w:rPr>
        <w:t>E</w:t>
      </w:r>
      <w:r w:rsidRPr="004F488C">
        <w:rPr>
          <w:rFonts w:ascii="Times New Roman" w:hAnsi="Times New Roman"/>
          <w:iCs/>
        </w:rPr>
        <w:t xml:space="preserve">n Ferrol aumentaba el descontento ante </w:t>
      </w:r>
      <w:r>
        <w:rPr>
          <w:rFonts w:ascii="Times New Roman" w:hAnsi="Times New Roman"/>
          <w:iCs/>
        </w:rPr>
        <w:t>esta</w:t>
      </w:r>
      <w:r w:rsidRPr="004F488C">
        <w:rPr>
          <w:rFonts w:ascii="Times New Roman" w:hAnsi="Times New Roman"/>
          <w:iCs/>
        </w:rPr>
        <w:t xml:space="preserve"> decisión</w:t>
      </w:r>
      <w:r>
        <w:rPr>
          <w:rFonts w:ascii="Times New Roman" w:hAnsi="Times New Roman"/>
          <w:iCs/>
        </w:rPr>
        <w:t>,</w:t>
      </w:r>
      <w:r w:rsidRPr="004F488C">
        <w:rPr>
          <w:rFonts w:ascii="Times New Roman" w:hAnsi="Times New Roman"/>
          <w:iCs/>
        </w:rPr>
        <w:t xml:space="preserve"> </w:t>
      </w:r>
      <w:r>
        <w:rPr>
          <w:rFonts w:ascii="Times New Roman" w:hAnsi="Times New Roman"/>
          <w:iCs/>
        </w:rPr>
        <w:t>p</w:t>
      </w:r>
      <w:r w:rsidRPr="004F488C">
        <w:rPr>
          <w:rFonts w:ascii="Times New Roman" w:hAnsi="Times New Roman"/>
          <w:iCs/>
        </w:rPr>
        <w:t xml:space="preserve">ero la llegada de este crucero a la ría </w:t>
      </w:r>
      <w:r>
        <w:rPr>
          <w:rFonts w:ascii="Times New Roman" w:hAnsi="Times New Roman"/>
          <w:iCs/>
        </w:rPr>
        <w:t xml:space="preserve">de Bilbao </w:t>
      </w:r>
      <w:r w:rsidRPr="004F488C">
        <w:rPr>
          <w:rFonts w:ascii="Times New Roman" w:hAnsi="Times New Roman"/>
          <w:iCs/>
        </w:rPr>
        <w:t>el 17 de septiembre contó con la alegría del vecindario de ambas orillas del Nervión, que no dudó en salir a recibirlo.</w:t>
      </w:r>
    </w:p>
    <w:p w14:paraId="4CA7F698" w14:textId="77777777" w:rsidR="000A6C4E" w:rsidRDefault="000A6C4E" w:rsidP="000A6C4E">
      <w:pPr>
        <w:ind w:left="-1020" w:right="-1020"/>
        <w:jc w:val="both"/>
        <w:rPr>
          <w:rFonts w:ascii="Times New Roman" w:hAnsi="Times New Roman"/>
          <w:iCs/>
        </w:rPr>
      </w:pPr>
    </w:p>
    <w:p w14:paraId="1F3B326C" w14:textId="76012F92" w:rsidR="00D207D6" w:rsidRDefault="00D207D6" w:rsidP="00D207D6">
      <w:pPr>
        <w:ind w:left="-1020" w:right="-1020"/>
        <w:jc w:val="both"/>
        <w:rPr>
          <w:rFonts w:ascii="Times New Roman" w:hAnsi="Times New Roman"/>
          <w:iCs/>
        </w:rPr>
      </w:pPr>
      <w:r w:rsidRPr="00D003B4">
        <w:rPr>
          <w:rFonts w:ascii="Times New Roman" w:hAnsi="Times New Roman"/>
          <w:iCs/>
        </w:rPr>
        <w:lastRenderedPageBreak/>
        <w:t xml:space="preserve"> </w:t>
      </w:r>
      <w:r w:rsidR="007F3A69">
        <w:rPr>
          <w:rFonts w:ascii="Times New Roman" w:hAnsi="Times New Roman"/>
          <w:iCs/>
        </w:rPr>
        <w:t>Veamos ahora las características de estos tres buques.</w:t>
      </w:r>
    </w:p>
    <w:p w14:paraId="0BCA96A0" w14:textId="77777777" w:rsidR="007F3A69" w:rsidRDefault="007F3A69" w:rsidP="00D207D6">
      <w:pPr>
        <w:ind w:left="-1020" w:right="-1020"/>
        <w:jc w:val="both"/>
        <w:rPr>
          <w:rFonts w:ascii="Times New Roman" w:hAnsi="Times New Roman"/>
          <w:iCs/>
        </w:rPr>
      </w:pPr>
    </w:p>
    <w:tbl>
      <w:tblPr>
        <w:tblW w:w="104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
        <w:gridCol w:w="992"/>
        <w:gridCol w:w="850"/>
        <w:gridCol w:w="709"/>
        <w:gridCol w:w="142"/>
        <w:gridCol w:w="567"/>
        <w:gridCol w:w="709"/>
        <w:gridCol w:w="992"/>
        <w:gridCol w:w="992"/>
        <w:gridCol w:w="813"/>
        <w:gridCol w:w="888"/>
        <w:gridCol w:w="865"/>
        <w:gridCol w:w="978"/>
      </w:tblGrid>
      <w:tr w:rsidR="007F3A69" w:rsidRPr="00F00A9D" w14:paraId="0FEDAA5F" w14:textId="77777777" w:rsidTr="004C6702">
        <w:trPr>
          <w:jc w:val="center"/>
        </w:trPr>
        <w:tc>
          <w:tcPr>
            <w:tcW w:w="10460" w:type="dxa"/>
            <w:gridSpan w:val="13"/>
            <w:tcBorders>
              <w:top w:val="dashDotStroked" w:sz="24" w:space="0" w:color="auto"/>
              <w:left w:val="dashDotStroked" w:sz="24" w:space="0" w:color="auto"/>
              <w:right w:val="dashDotStroked" w:sz="24" w:space="0" w:color="auto"/>
            </w:tcBorders>
          </w:tcPr>
          <w:p w14:paraId="0027BF97" w14:textId="77777777" w:rsidR="007F3A69" w:rsidRPr="00D943BA" w:rsidRDefault="007F3A69" w:rsidP="004C6702">
            <w:pPr>
              <w:ind w:right="-1141"/>
              <w:jc w:val="both"/>
              <w:rPr>
                <w:rFonts w:ascii="Times New Roman" w:hAnsi="Times New Roman" w:cs="Times New Roman"/>
                <w:b/>
                <w:i/>
                <w:iCs/>
                <w:sz w:val="16"/>
                <w:szCs w:val="16"/>
              </w:rPr>
            </w:pPr>
            <w:r w:rsidRPr="00D943BA">
              <w:rPr>
                <w:rFonts w:ascii="Times New Roman" w:hAnsi="Times New Roman" w:cs="Times New Roman"/>
                <w:b/>
                <w:sz w:val="16"/>
                <w:szCs w:val="16"/>
              </w:rPr>
              <w:t xml:space="preserve">                                                               </w:t>
            </w:r>
            <w:r>
              <w:rPr>
                <w:rFonts w:ascii="Times New Roman" w:hAnsi="Times New Roman" w:cs="Times New Roman"/>
                <w:b/>
                <w:sz w:val="16"/>
                <w:szCs w:val="16"/>
              </w:rPr>
              <w:t xml:space="preserve">               </w:t>
            </w:r>
            <w:r w:rsidRPr="00D943BA">
              <w:rPr>
                <w:rFonts w:ascii="Times New Roman" w:hAnsi="Times New Roman" w:cs="Times New Roman"/>
                <w:b/>
                <w:sz w:val="16"/>
                <w:szCs w:val="16"/>
              </w:rPr>
              <w:t xml:space="preserve">Clase crucero acorazado </w:t>
            </w:r>
            <w:r w:rsidRPr="00D943BA">
              <w:rPr>
                <w:rFonts w:ascii="Times New Roman" w:hAnsi="Times New Roman" w:cs="Times New Roman"/>
                <w:b/>
                <w:i/>
                <w:sz w:val="16"/>
                <w:szCs w:val="16"/>
              </w:rPr>
              <w:t>Infanta María Teresa</w:t>
            </w:r>
            <w:r w:rsidRPr="007F3A69">
              <w:rPr>
                <w:rStyle w:val="Refdenotaalpie"/>
                <w:rFonts w:ascii="Times New Roman" w:hAnsi="Times New Roman" w:cs="Times New Roman"/>
                <w:b/>
                <w:iCs/>
                <w:sz w:val="16"/>
                <w:szCs w:val="16"/>
              </w:rPr>
              <w:footnoteReference w:id="23"/>
            </w:r>
          </w:p>
        </w:tc>
      </w:tr>
      <w:tr w:rsidR="007F3A69" w:rsidRPr="00F00A9D" w14:paraId="6557FE50" w14:textId="77777777" w:rsidTr="00013686">
        <w:trPr>
          <w:jc w:val="center"/>
        </w:trPr>
        <w:tc>
          <w:tcPr>
            <w:tcW w:w="963" w:type="dxa"/>
            <w:tcBorders>
              <w:left w:val="dashDotStroked" w:sz="24" w:space="0" w:color="auto"/>
            </w:tcBorders>
          </w:tcPr>
          <w:p w14:paraId="2BADBFED" w14:textId="77777777" w:rsidR="007F3A69" w:rsidRPr="00D943BA" w:rsidRDefault="007F3A69" w:rsidP="004C6702">
            <w:pPr>
              <w:ind w:right="-1141"/>
              <w:jc w:val="both"/>
              <w:rPr>
                <w:rFonts w:ascii="Times New Roman" w:hAnsi="Times New Roman" w:cs="Times New Roman"/>
                <w:b/>
                <w:sz w:val="16"/>
                <w:szCs w:val="16"/>
              </w:rPr>
            </w:pPr>
          </w:p>
        </w:tc>
        <w:tc>
          <w:tcPr>
            <w:tcW w:w="992" w:type="dxa"/>
          </w:tcPr>
          <w:p w14:paraId="43A8BEE5" w14:textId="52CAEB53" w:rsidR="007F3A69" w:rsidRPr="00D943BA" w:rsidRDefault="007F3A69" w:rsidP="004C6702">
            <w:pPr>
              <w:ind w:right="-1141"/>
              <w:jc w:val="both"/>
              <w:rPr>
                <w:rFonts w:ascii="Times New Roman" w:hAnsi="Times New Roman" w:cs="Times New Roman"/>
                <w:sz w:val="16"/>
                <w:szCs w:val="16"/>
              </w:rPr>
            </w:pPr>
            <w:proofErr w:type="spellStart"/>
            <w:r w:rsidRPr="00D943BA">
              <w:rPr>
                <w:rFonts w:ascii="Times New Roman" w:hAnsi="Times New Roman" w:cs="Times New Roman"/>
                <w:sz w:val="16"/>
                <w:szCs w:val="16"/>
              </w:rPr>
              <w:t>Desplaz</w:t>
            </w:r>
            <w:r w:rsidR="00013686">
              <w:rPr>
                <w:rFonts w:ascii="Times New Roman" w:hAnsi="Times New Roman" w:cs="Times New Roman"/>
                <w:sz w:val="16"/>
                <w:szCs w:val="16"/>
              </w:rPr>
              <w:t>am</w:t>
            </w:r>
            <w:proofErr w:type="spellEnd"/>
            <w:r w:rsidR="00013686">
              <w:rPr>
                <w:rFonts w:ascii="Times New Roman" w:hAnsi="Times New Roman" w:cs="Times New Roman"/>
                <w:sz w:val="16"/>
                <w:szCs w:val="16"/>
              </w:rPr>
              <w:t>.</w:t>
            </w:r>
          </w:p>
        </w:tc>
        <w:tc>
          <w:tcPr>
            <w:tcW w:w="850" w:type="dxa"/>
          </w:tcPr>
          <w:p w14:paraId="3BB03467" w14:textId="77777777" w:rsidR="007F3A69" w:rsidRPr="00D943BA" w:rsidRDefault="007F3A69" w:rsidP="004C6702">
            <w:pPr>
              <w:ind w:right="-1141"/>
              <w:jc w:val="both"/>
              <w:rPr>
                <w:rFonts w:ascii="Times New Roman" w:hAnsi="Times New Roman" w:cs="Times New Roman"/>
                <w:sz w:val="16"/>
                <w:szCs w:val="16"/>
              </w:rPr>
            </w:pPr>
            <w:r w:rsidRPr="00D943BA">
              <w:rPr>
                <w:rFonts w:ascii="Times New Roman" w:hAnsi="Times New Roman" w:cs="Times New Roman"/>
                <w:sz w:val="16"/>
                <w:szCs w:val="16"/>
              </w:rPr>
              <w:t>Eslora</w:t>
            </w:r>
          </w:p>
        </w:tc>
        <w:tc>
          <w:tcPr>
            <w:tcW w:w="709" w:type="dxa"/>
          </w:tcPr>
          <w:p w14:paraId="71D72BC1" w14:textId="77777777" w:rsidR="007F3A69" w:rsidRPr="00D943BA" w:rsidRDefault="007F3A69" w:rsidP="004C6702">
            <w:pPr>
              <w:ind w:right="-1141"/>
              <w:jc w:val="both"/>
              <w:rPr>
                <w:rFonts w:ascii="Times New Roman" w:hAnsi="Times New Roman" w:cs="Times New Roman"/>
                <w:sz w:val="16"/>
                <w:szCs w:val="16"/>
              </w:rPr>
            </w:pPr>
            <w:r w:rsidRPr="00D943BA">
              <w:rPr>
                <w:rFonts w:ascii="Times New Roman" w:hAnsi="Times New Roman" w:cs="Times New Roman"/>
                <w:sz w:val="16"/>
                <w:szCs w:val="16"/>
              </w:rPr>
              <w:t>Manga</w:t>
            </w:r>
          </w:p>
        </w:tc>
        <w:tc>
          <w:tcPr>
            <w:tcW w:w="709" w:type="dxa"/>
            <w:gridSpan w:val="2"/>
          </w:tcPr>
          <w:p w14:paraId="66B6913C" w14:textId="77777777" w:rsidR="007F3A69" w:rsidRPr="00D943BA" w:rsidRDefault="007F3A69" w:rsidP="004C6702">
            <w:pPr>
              <w:ind w:right="-1141"/>
              <w:jc w:val="both"/>
              <w:rPr>
                <w:rFonts w:ascii="Times New Roman" w:hAnsi="Times New Roman" w:cs="Times New Roman"/>
                <w:sz w:val="16"/>
                <w:szCs w:val="16"/>
              </w:rPr>
            </w:pPr>
            <w:r w:rsidRPr="00D943BA">
              <w:rPr>
                <w:rFonts w:ascii="Times New Roman" w:hAnsi="Times New Roman" w:cs="Times New Roman"/>
                <w:sz w:val="16"/>
                <w:szCs w:val="16"/>
              </w:rPr>
              <w:t>Puntal</w:t>
            </w:r>
          </w:p>
        </w:tc>
        <w:tc>
          <w:tcPr>
            <w:tcW w:w="709" w:type="dxa"/>
          </w:tcPr>
          <w:p w14:paraId="04EE8A09" w14:textId="77777777" w:rsidR="007F3A69" w:rsidRPr="00D943BA" w:rsidRDefault="007F3A69" w:rsidP="004C6702">
            <w:pPr>
              <w:ind w:right="-1141"/>
              <w:jc w:val="both"/>
              <w:rPr>
                <w:rFonts w:ascii="Times New Roman" w:hAnsi="Times New Roman" w:cs="Times New Roman"/>
                <w:sz w:val="16"/>
                <w:szCs w:val="16"/>
              </w:rPr>
            </w:pPr>
            <w:r w:rsidRPr="00D943BA">
              <w:rPr>
                <w:rFonts w:ascii="Times New Roman" w:hAnsi="Times New Roman" w:cs="Times New Roman"/>
                <w:sz w:val="16"/>
                <w:szCs w:val="16"/>
              </w:rPr>
              <w:t>Calado</w:t>
            </w:r>
          </w:p>
        </w:tc>
        <w:tc>
          <w:tcPr>
            <w:tcW w:w="992" w:type="dxa"/>
          </w:tcPr>
          <w:p w14:paraId="4E322993" w14:textId="77777777" w:rsidR="007F3A69" w:rsidRPr="00D943BA" w:rsidRDefault="007F3A69" w:rsidP="004C6702">
            <w:pPr>
              <w:ind w:right="-1141"/>
              <w:jc w:val="both"/>
              <w:rPr>
                <w:rFonts w:ascii="Times New Roman" w:hAnsi="Times New Roman" w:cs="Times New Roman"/>
                <w:sz w:val="16"/>
                <w:szCs w:val="16"/>
              </w:rPr>
            </w:pPr>
            <w:r w:rsidRPr="00D943BA">
              <w:rPr>
                <w:rFonts w:ascii="Times New Roman" w:hAnsi="Times New Roman" w:cs="Times New Roman"/>
                <w:sz w:val="16"/>
                <w:szCs w:val="16"/>
              </w:rPr>
              <w:t>Máquinas</w:t>
            </w:r>
          </w:p>
        </w:tc>
        <w:tc>
          <w:tcPr>
            <w:tcW w:w="992" w:type="dxa"/>
          </w:tcPr>
          <w:p w14:paraId="7571CFFB" w14:textId="77777777" w:rsidR="007F3A69" w:rsidRPr="00D943BA" w:rsidRDefault="007F3A69" w:rsidP="004C6702">
            <w:pPr>
              <w:ind w:right="-1141"/>
              <w:jc w:val="both"/>
              <w:rPr>
                <w:rFonts w:ascii="Times New Roman" w:hAnsi="Times New Roman" w:cs="Times New Roman"/>
                <w:sz w:val="16"/>
                <w:szCs w:val="16"/>
              </w:rPr>
            </w:pPr>
            <w:r w:rsidRPr="00D943BA">
              <w:rPr>
                <w:rFonts w:ascii="Times New Roman" w:hAnsi="Times New Roman" w:cs="Times New Roman"/>
                <w:sz w:val="16"/>
                <w:szCs w:val="16"/>
              </w:rPr>
              <w:t>Calderas</w:t>
            </w:r>
          </w:p>
        </w:tc>
        <w:tc>
          <w:tcPr>
            <w:tcW w:w="813" w:type="dxa"/>
          </w:tcPr>
          <w:p w14:paraId="2A44B962" w14:textId="77777777" w:rsidR="007F3A69" w:rsidRPr="00D943BA" w:rsidRDefault="007F3A69" w:rsidP="004C6702">
            <w:pPr>
              <w:ind w:right="-1141"/>
              <w:jc w:val="both"/>
              <w:rPr>
                <w:rFonts w:ascii="Times New Roman" w:hAnsi="Times New Roman" w:cs="Times New Roman"/>
                <w:sz w:val="16"/>
                <w:szCs w:val="16"/>
              </w:rPr>
            </w:pPr>
            <w:r w:rsidRPr="00D943BA">
              <w:rPr>
                <w:rFonts w:ascii="Times New Roman" w:hAnsi="Times New Roman" w:cs="Times New Roman"/>
                <w:sz w:val="16"/>
                <w:szCs w:val="16"/>
              </w:rPr>
              <w:t>Potencia</w:t>
            </w:r>
          </w:p>
        </w:tc>
        <w:tc>
          <w:tcPr>
            <w:tcW w:w="888" w:type="dxa"/>
          </w:tcPr>
          <w:p w14:paraId="2988BF57" w14:textId="46F096A1" w:rsidR="007F3A69" w:rsidRPr="00D943BA" w:rsidRDefault="007F3A69" w:rsidP="004C6702">
            <w:pPr>
              <w:ind w:right="-1141"/>
              <w:jc w:val="both"/>
              <w:rPr>
                <w:rFonts w:ascii="Times New Roman" w:hAnsi="Times New Roman" w:cs="Times New Roman"/>
                <w:sz w:val="16"/>
                <w:szCs w:val="16"/>
              </w:rPr>
            </w:pPr>
            <w:r w:rsidRPr="00D943BA">
              <w:rPr>
                <w:rFonts w:ascii="Times New Roman" w:hAnsi="Times New Roman" w:cs="Times New Roman"/>
                <w:sz w:val="16"/>
                <w:szCs w:val="16"/>
              </w:rPr>
              <w:t>Velocid</w:t>
            </w:r>
            <w:r w:rsidR="00013686">
              <w:rPr>
                <w:rFonts w:ascii="Times New Roman" w:hAnsi="Times New Roman" w:cs="Times New Roman"/>
                <w:sz w:val="16"/>
                <w:szCs w:val="16"/>
              </w:rPr>
              <w:t>ad</w:t>
            </w:r>
          </w:p>
        </w:tc>
        <w:tc>
          <w:tcPr>
            <w:tcW w:w="865" w:type="dxa"/>
          </w:tcPr>
          <w:p w14:paraId="7E21452B" w14:textId="77777777" w:rsidR="007F3A69" w:rsidRPr="00D943BA" w:rsidRDefault="007F3A69" w:rsidP="004C6702">
            <w:pPr>
              <w:ind w:right="-1141"/>
              <w:jc w:val="both"/>
              <w:rPr>
                <w:rFonts w:ascii="Times New Roman" w:hAnsi="Times New Roman" w:cs="Times New Roman"/>
                <w:sz w:val="16"/>
                <w:szCs w:val="16"/>
              </w:rPr>
            </w:pPr>
            <w:r w:rsidRPr="00D943BA">
              <w:rPr>
                <w:rFonts w:ascii="Times New Roman" w:hAnsi="Times New Roman" w:cs="Times New Roman"/>
                <w:sz w:val="16"/>
                <w:szCs w:val="16"/>
              </w:rPr>
              <w:t>Autonomía</w:t>
            </w:r>
          </w:p>
        </w:tc>
        <w:tc>
          <w:tcPr>
            <w:tcW w:w="978" w:type="dxa"/>
            <w:tcBorders>
              <w:right w:val="dashDotStroked" w:sz="24" w:space="0" w:color="auto"/>
            </w:tcBorders>
          </w:tcPr>
          <w:p w14:paraId="5D677748" w14:textId="77777777" w:rsidR="007F3A69" w:rsidRPr="00D943BA" w:rsidRDefault="007F3A69" w:rsidP="004C6702">
            <w:pPr>
              <w:ind w:right="-1141"/>
              <w:jc w:val="both"/>
              <w:rPr>
                <w:rFonts w:ascii="Times New Roman" w:hAnsi="Times New Roman" w:cs="Times New Roman"/>
                <w:sz w:val="16"/>
                <w:szCs w:val="16"/>
              </w:rPr>
            </w:pPr>
            <w:r w:rsidRPr="00D943BA">
              <w:rPr>
                <w:rFonts w:ascii="Times New Roman" w:hAnsi="Times New Roman" w:cs="Times New Roman"/>
                <w:sz w:val="16"/>
                <w:szCs w:val="16"/>
              </w:rPr>
              <w:t>Dotación</w:t>
            </w:r>
          </w:p>
        </w:tc>
      </w:tr>
      <w:tr w:rsidR="007F3A69" w:rsidRPr="00F00A9D" w14:paraId="2A3B37BB" w14:textId="77777777" w:rsidTr="00013686">
        <w:trPr>
          <w:trHeight w:val="59"/>
          <w:jc w:val="center"/>
        </w:trPr>
        <w:tc>
          <w:tcPr>
            <w:tcW w:w="963" w:type="dxa"/>
            <w:tcBorders>
              <w:left w:val="dashDotStroked" w:sz="24" w:space="0" w:color="auto"/>
              <w:bottom w:val="triple" w:sz="4" w:space="0" w:color="auto"/>
            </w:tcBorders>
          </w:tcPr>
          <w:p w14:paraId="7BC4383F" w14:textId="73ECB2B8" w:rsidR="007F3A69" w:rsidRPr="00D943BA" w:rsidRDefault="007F3A69" w:rsidP="004C6702">
            <w:pPr>
              <w:ind w:right="-1141"/>
              <w:jc w:val="both"/>
              <w:rPr>
                <w:rFonts w:ascii="Times New Roman" w:hAnsi="Times New Roman" w:cs="Times New Roman"/>
                <w:b/>
                <w:i/>
                <w:sz w:val="16"/>
                <w:szCs w:val="16"/>
              </w:rPr>
            </w:pPr>
            <w:r w:rsidRPr="00D943BA">
              <w:rPr>
                <w:rFonts w:ascii="Times New Roman" w:hAnsi="Times New Roman" w:cs="Times New Roman"/>
                <w:b/>
                <w:i/>
                <w:sz w:val="16"/>
                <w:szCs w:val="16"/>
              </w:rPr>
              <w:t xml:space="preserve"> I. </w:t>
            </w:r>
            <w:proofErr w:type="spellStart"/>
            <w:proofErr w:type="gramStart"/>
            <w:r w:rsidRPr="00D943BA">
              <w:rPr>
                <w:rFonts w:ascii="Times New Roman" w:hAnsi="Times New Roman" w:cs="Times New Roman"/>
                <w:b/>
                <w:i/>
                <w:sz w:val="16"/>
                <w:szCs w:val="16"/>
              </w:rPr>
              <w:t>M</w:t>
            </w:r>
            <w:r w:rsidR="00013686">
              <w:rPr>
                <w:rFonts w:ascii="Times New Roman" w:hAnsi="Times New Roman" w:cs="Times New Roman"/>
                <w:b/>
                <w:i/>
                <w:sz w:val="16"/>
                <w:szCs w:val="16"/>
              </w:rPr>
              <w:t>.</w:t>
            </w:r>
            <w:r w:rsidRPr="00D943BA">
              <w:rPr>
                <w:rFonts w:ascii="Times New Roman" w:hAnsi="Times New Roman" w:cs="Times New Roman"/>
                <w:b/>
                <w:i/>
                <w:sz w:val="16"/>
                <w:szCs w:val="16"/>
              </w:rPr>
              <w:t>Teresa</w:t>
            </w:r>
            <w:proofErr w:type="spellEnd"/>
            <w:proofErr w:type="gramEnd"/>
          </w:p>
          <w:p w14:paraId="31AECC63" w14:textId="77777777" w:rsidR="007F3A69" w:rsidRPr="00D943BA" w:rsidRDefault="007F3A69" w:rsidP="004C6702">
            <w:pPr>
              <w:ind w:right="-1141"/>
              <w:jc w:val="both"/>
              <w:rPr>
                <w:rFonts w:ascii="Times New Roman" w:hAnsi="Times New Roman" w:cs="Times New Roman"/>
                <w:b/>
                <w:i/>
                <w:sz w:val="16"/>
                <w:szCs w:val="16"/>
              </w:rPr>
            </w:pPr>
            <w:r w:rsidRPr="00D943BA">
              <w:rPr>
                <w:rFonts w:ascii="Times New Roman" w:hAnsi="Times New Roman" w:cs="Times New Roman"/>
                <w:b/>
                <w:i/>
                <w:sz w:val="16"/>
                <w:szCs w:val="16"/>
              </w:rPr>
              <w:t xml:space="preserve">   Vizcaya</w:t>
            </w:r>
          </w:p>
          <w:p w14:paraId="19E3C36A" w14:textId="77777777" w:rsidR="007F3A69" w:rsidRPr="00D943BA" w:rsidRDefault="007F3A69" w:rsidP="004C6702">
            <w:pPr>
              <w:ind w:right="-1141"/>
              <w:jc w:val="both"/>
              <w:rPr>
                <w:rFonts w:ascii="Times New Roman" w:hAnsi="Times New Roman" w:cs="Times New Roman"/>
                <w:b/>
                <w:i/>
                <w:sz w:val="16"/>
                <w:szCs w:val="16"/>
              </w:rPr>
            </w:pPr>
            <w:r w:rsidRPr="00D943BA">
              <w:rPr>
                <w:rFonts w:ascii="Times New Roman" w:hAnsi="Times New Roman" w:cs="Times New Roman"/>
                <w:b/>
                <w:i/>
                <w:sz w:val="16"/>
                <w:szCs w:val="16"/>
              </w:rPr>
              <w:t>A. Oquendo</w:t>
            </w:r>
          </w:p>
        </w:tc>
        <w:tc>
          <w:tcPr>
            <w:tcW w:w="992" w:type="dxa"/>
            <w:tcBorders>
              <w:bottom w:val="triple" w:sz="4" w:space="0" w:color="auto"/>
            </w:tcBorders>
          </w:tcPr>
          <w:p w14:paraId="51CC7DFE" w14:textId="77777777" w:rsidR="007F3A69" w:rsidRPr="00D943BA" w:rsidRDefault="007F3A69" w:rsidP="004C6702">
            <w:pPr>
              <w:ind w:right="-1141"/>
              <w:jc w:val="both"/>
              <w:rPr>
                <w:rFonts w:ascii="Times New Roman" w:hAnsi="Times New Roman" w:cs="Times New Roman"/>
                <w:i/>
                <w:sz w:val="16"/>
                <w:szCs w:val="16"/>
              </w:rPr>
            </w:pPr>
            <w:r w:rsidRPr="00D943BA">
              <w:rPr>
                <w:rFonts w:ascii="Times New Roman" w:hAnsi="Times New Roman" w:cs="Times New Roman"/>
                <w:i/>
                <w:sz w:val="16"/>
                <w:szCs w:val="16"/>
              </w:rPr>
              <w:t xml:space="preserve"> </w:t>
            </w:r>
          </w:p>
          <w:p w14:paraId="2D0A53DD" w14:textId="77777777" w:rsidR="007F3A69" w:rsidRPr="00D943BA" w:rsidRDefault="007F3A69" w:rsidP="004C6702">
            <w:pPr>
              <w:ind w:right="-1141"/>
              <w:jc w:val="both"/>
              <w:rPr>
                <w:rFonts w:ascii="Times New Roman" w:hAnsi="Times New Roman" w:cs="Times New Roman"/>
                <w:i/>
                <w:sz w:val="16"/>
                <w:szCs w:val="16"/>
              </w:rPr>
            </w:pPr>
            <w:r w:rsidRPr="00D943BA">
              <w:rPr>
                <w:rFonts w:ascii="Times New Roman" w:hAnsi="Times New Roman" w:cs="Times New Roman"/>
                <w:i/>
                <w:sz w:val="16"/>
                <w:szCs w:val="16"/>
              </w:rPr>
              <w:t>7.000 t</w:t>
            </w:r>
            <w:r>
              <w:rPr>
                <w:rFonts w:ascii="Times New Roman" w:hAnsi="Times New Roman" w:cs="Times New Roman"/>
                <w:i/>
                <w:sz w:val="16"/>
                <w:szCs w:val="16"/>
              </w:rPr>
              <w:t>on.</w:t>
            </w:r>
          </w:p>
        </w:tc>
        <w:tc>
          <w:tcPr>
            <w:tcW w:w="850" w:type="dxa"/>
            <w:tcBorders>
              <w:bottom w:val="triple" w:sz="4" w:space="0" w:color="auto"/>
            </w:tcBorders>
          </w:tcPr>
          <w:p w14:paraId="00400FEB" w14:textId="77777777" w:rsidR="007F3A69" w:rsidRPr="00D943BA" w:rsidRDefault="007F3A69" w:rsidP="004C6702">
            <w:pPr>
              <w:ind w:right="-1141"/>
              <w:jc w:val="both"/>
              <w:rPr>
                <w:rFonts w:ascii="Times New Roman" w:hAnsi="Times New Roman" w:cs="Times New Roman"/>
                <w:i/>
                <w:sz w:val="16"/>
                <w:szCs w:val="16"/>
              </w:rPr>
            </w:pPr>
          </w:p>
          <w:p w14:paraId="34AF5A8D" w14:textId="77777777" w:rsidR="007F3A69" w:rsidRPr="00D943BA" w:rsidRDefault="007F3A69" w:rsidP="004C6702">
            <w:pPr>
              <w:ind w:right="-1141"/>
              <w:jc w:val="both"/>
              <w:rPr>
                <w:rFonts w:ascii="Times New Roman" w:hAnsi="Times New Roman" w:cs="Times New Roman"/>
                <w:i/>
                <w:sz w:val="16"/>
                <w:szCs w:val="16"/>
              </w:rPr>
            </w:pPr>
            <w:r w:rsidRPr="00D943BA">
              <w:rPr>
                <w:rFonts w:ascii="Times New Roman" w:hAnsi="Times New Roman" w:cs="Times New Roman"/>
                <w:i/>
                <w:sz w:val="16"/>
                <w:szCs w:val="16"/>
              </w:rPr>
              <w:t>110’94 m.</w:t>
            </w:r>
          </w:p>
        </w:tc>
        <w:tc>
          <w:tcPr>
            <w:tcW w:w="709" w:type="dxa"/>
            <w:tcBorders>
              <w:bottom w:val="triple" w:sz="4" w:space="0" w:color="auto"/>
            </w:tcBorders>
          </w:tcPr>
          <w:p w14:paraId="4631A532" w14:textId="77777777" w:rsidR="007F3A69" w:rsidRPr="00D943BA" w:rsidRDefault="007F3A69" w:rsidP="004C6702">
            <w:pPr>
              <w:ind w:right="-1141"/>
              <w:jc w:val="both"/>
              <w:rPr>
                <w:rFonts w:ascii="Times New Roman" w:hAnsi="Times New Roman" w:cs="Times New Roman"/>
                <w:i/>
                <w:sz w:val="16"/>
                <w:szCs w:val="16"/>
              </w:rPr>
            </w:pPr>
          </w:p>
          <w:p w14:paraId="799B4C72" w14:textId="77777777" w:rsidR="007F3A69" w:rsidRPr="00D943BA" w:rsidRDefault="007F3A69" w:rsidP="004C6702">
            <w:pPr>
              <w:ind w:right="-1141"/>
              <w:jc w:val="both"/>
              <w:rPr>
                <w:rFonts w:ascii="Times New Roman" w:hAnsi="Times New Roman" w:cs="Times New Roman"/>
                <w:i/>
                <w:sz w:val="16"/>
                <w:szCs w:val="16"/>
              </w:rPr>
            </w:pPr>
            <w:r w:rsidRPr="00D943BA">
              <w:rPr>
                <w:rFonts w:ascii="Times New Roman" w:hAnsi="Times New Roman" w:cs="Times New Roman"/>
                <w:i/>
                <w:sz w:val="16"/>
                <w:szCs w:val="16"/>
              </w:rPr>
              <w:t>19’81 m.</w:t>
            </w:r>
          </w:p>
        </w:tc>
        <w:tc>
          <w:tcPr>
            <w:tcW w:w="709" w:type="dxa"/>
            <w:gridSpan w:val="2"/>
            <w:tcBorders>
              <w:bottom w:val="triple" w:sz="4" w:space="0" w:color="auto"/>
            </w:tcBorders>
          </w:tcPr>
          <w:p w14:paraId="55D0B716" w14:textId="77777777" w:rsidR="007F3A69" w:rsidRPr="00D943BA" w:rsidRDefault="007F3A69" w:rsidP="004C6702">
            <w:pPr>
              <w:ind w:right="-1141"/>
              <w:jc w:val="both"/>
              <w:rPr>
                <w:rFonts w:ascii="Times New Roman" w:hAnsi="Times New Roman" w:cs="Times New Roman"/>
                <w:i/>
                <w:sz w:val="16"/>
                <w:szCs w:val="16"/>
              </w:rPr>
            </w:pPr>
          </w:p>
          <w:p w14:paraId="430CA2A1" w14:textId="77777777" w:rsidR="007F3A69" w:rsidRPr="00D943BA" w:rsidRDefault="007F3A69" w:rsidP="004C6702">
            <w:pPr>
              <w:ind w:right="-1141"/>
              <w:jc w:val="both"/>
              <w:rPr>
                <w:rFonts w:ascii="Times New Roman" w:hAnsi="Times New Roman" w:cs="Times New Roman"/>
                <w:i/>
                <w:sz w:val="16"/>
                <w:szCs w:val="16"/>
              </w:rPr>
            </w:pPr>
            <w:r w:rsidRPr="00D943BA">
              <w:rPr>
                <w:rFonts w:ascii="Times New Roman" w:hAnsi="Times New Roman" w:cs="Times New Roman"/>
                <w:i/>
                <w:sz w:val="16"/>
                <w:szCs w:val="16"/>
              </w:rPr>
              <w:t>11’58 m.</w:t>
            </w:r>
          </w:p>
        </w:tc>
        <w:tc>
          <w:tcPr>
            <w:tcW w:w="709" w:type="dxa"/>
            <w:tcBorders>
              <w:bottom w:val="triple" w:sz="4" w:space="0" w:color="auto"/>
            </w:tcBorders>
          </w:tcPr>
          <w:p w14:paraId="56C7D9F2" w14:textId="77777777" w:rsidR="007F3A69" w:rsidRPr="00D943BA" w:rsidRDefault="007F3A69" w:rsidP="004C6702">
            <w:pPr>
              <w:ind w:right="-1141"/>
              <w:jc w:val="both"/>
              <w:rPr>
                <w:rFonts w:ascii="Times New Roman" w:hAnsi="Times New Roman" w:cs="Times New Roman"/>
                <w:i/>
                <w:sz w:val="16"/>
                <w:szCs w:val="16"/>
              </w:rPr>
            </w:pPr>
          </w:p>
          <w:p w14:paraId="4C01027D" w14:textId="77777777" w:rsidR="007F3A69" w:rsidRPr="00D943BA" w:rsidRDefault="007F3A69" w:rsidP="004C6702">
            <w:pPr>
              <w:ind w:right="-1141"/>
              <w:jc w:val="both"/>
              <w:rPr>
                <w:rFonts w:ascii="Times New Roman" w:hAnsi="Times New Roman" w:cs="Times New Roman"/>
                <w:i/>
                <w:sz w:val="16"/>
                <w:szCs w:val="16"/>
              </w:rPr>
            </w:pPr>
            <w:r w:rsidRPr="00D943BA">
              <w:rPr>
                <w:rFonts w:ascii="Times New Roman" w:hAnsi="Times New Roman" w:cs="Times New Roman"/>
                <w:i/>
                <w:sz w:val="16"/>
                <w:szCs w:val="16"/>
              </w:rPr>
              <w:t>6’65 m.</w:t>
            </w:r>
          </w:p>
        </w:tc>
        <w:tc>
          <w:tcPr>
            <w:tcW w:w="992" w:type="dxa"/>
            <w:tcBorders>
              <w:bottom w:val="triple" w:sz="4" w:space="0" w:color="auto"/>
            </w:tcBorders>
          </w:tcPr>
          <w:p w14:paraId="5DC94CA0" w14:textId="77777777" w:rsidR="007F3A69" w:rsidRPr="00D943BA" w:rsidRDefault="007F3A69" w:rsidP="004C6702">
            <w:pPr>
              <w:ind w:right="-1141"/>
              <w:jc w:val="both"/>
              <w:rPr>
                <w:rFonts w:ascii="Times New Roman" w:hAnsi="Times New Roman" w:cs="Times New Roman"/>
                <w:i/>
                <w:sz w:val="16"/>
                <w:szCs w:val="16"/>
              </w:rPr>
            </w:pPr>
            <w:r>
              <w:rPr>
                <w:rFonts w:ascii="Times New Roman" w:hAnsi="Times New Roman" w:cs="Times New Roman"/>
                <w:i/>
                <w:sz w:val="16"/>
                <w:szCs w:val="16"/>
              </w:rPr>
              <w:t xml:space="preserve">       </w:t>
            </w:r>
            <w:r w:rsidRPr="00D943BA">
              <w:rPr>
                <w:rFonts w:ascii="Times New Roman" w:hAnsi="Times New Roman" w:cs="Times New Roman"/>
                <w:i/>
                <w:sz w:val="16"/>
                <w:szCs w:val="16"/>
              </w:rPr>
              <w:t xml:space="preserve"> 2</w:t>
            </w:r>
          </w:p>
          <w:p w14:paraId="0E8D8074" w14:textId="77777777" w:rsidR="007F3A69" w:rsidRPr="00D943BA" w:rsidRDefault="007F3A69" w:rsidP="004C6702">
            <w:pPr>
              <w:ind w:right="-1141"/>
              <w:jc w:val="both"/>
              <w:rPr>
                <w:rFonts w:ascii="Times New Roman" w:hAnsi="Times New Roman" w:cs="Times New Roman"/>
                <w:i/>
                <w:sz w:val="16"/>
                <w:szCs w:val="16"/>
              </w:rPr>
            </w:pPr>
            <w:r w:rsidRPr="00D943BA">
              <w:rPr>
                <w:rFonts w:ascii="Times New Roman" w:hAnsi="Times New Roman" w:cs="Times New Roman"/>
                <w:i/>
                <w:sz w:val="16"/>
                <w:szCs w:val="16"/>
              </w:rPr>
              <w:t>Verticales</w:t>
            </w:r>
          </w:p>
          <w:p w14:paraId="65858BF3" w14:textId="77777777" w:rsidR="007F3A69" w:rsidRPr="00D943BA" w:rsidRDefault="007F3A69" w:rsidP="004C6702">
            <w:pPr>
              <w:ind w:right="-1141"/>
              <w:jc w:val="both"/>
              <w:rPr>
                <w:rFonts w:ascii="Times New Roman" w:hAnsi="Times New Roman" w:cs="Times New Roman"/>
                <w:i/>
                <w:sz w:val="16"/>
                <w:szCs w:val="16"/>
              </w:rPr>
            </w:pPr>
            <w:r w:rsidRPr="00D943BA">
              <w:rPr>
                <w:rFonts w:ascii="Times New Roman" w:hAnsi="Times New Roman" w:cs="Times New Roman"/>
                <w:i/>
                <w:sz w:val="16"/>
                <w:szCs w:val="16"/>
              </w:rPr>
              <w:t>Triple</w:t>
            </w:r>
          </w:p>
          <w:p w14:paraId="4F56D0C1" w14:textId="77777777" w:rsidR="007F3A69" w:rsidRPr="00D943BA" w:rsidRDefault="007F3A69" w:rsidP="004C6702">
            <w:pPr>
              <w:ind w:right="-1141"/>
              <w:jc w:val="both"/>
              <w:rPr>
                <w:rFonts w:ascii="Times New Roman" w:hAnsi="Times New Roman" w:cs="Times New Roman"/>
                <w:i/>
                <w:sz w:val="16"/>
                <w:szCs w:val="16"/>
              </w:rPr>
            </w:pPr>
            <w:r w:rsidRPr="00D943BA">
              <w:rPr>
                <w:rFonts w:ascii="Times New Roman" w:hAnsi="Times New Roman" w:cs="Times New Roman"/>
                <w:i/>
                <w:sz w:val="16"/>
                <w:szCs w:val="16"/>
              </w:rPr>
              <w:t>Expansión</w:t>
            </w:r>
          </w:p>
        </w:tc>
        <w:tc>
          <w:tcPr>
            <w:tcW w:w="992" w:type="dxa"/>
            <w:tcBorders>
              <w:bottom w:val="triple" w:sz="4" w:space="0" w:color="auto"/>
            </w:tcBorders>
          </w:tcPr>
          <w:p w14:paraId="50935008" w14:textId="77777777" w:rsidR="007F3A69" w:rsidRPr="00D943BA" w:rsidRDefault="007F3A69" w:rsidP="004C6702">
            <w:pPr>
              <w:ind w:right="-1141"/>
              <w:jc w:val="both"/>
              <w:rPr>
                <w:rFonts w:ascii="Times New Roman" w:hAnsi="Times New Roman" w:cs="Times New Roman"/>
                <w:i/>
                <w:sz w:val="16"/>
                <w:szCs w:val="16"/>
              </w:rPr>
            </w:pPr>
            <w:r w:rsidRPr="00D943BA">
              <w:rPr>
                <w:rFonts w:ascii="Times New Roman" w:hAnsi="Times New Roman" w:cs="Times New Roman"/>
                <w:i/>
                <w:sz w:val="16"/>
                <w:szCs w:val="16"/>
              </w:rPr>
              <w:t xml:space="preserve">    </w:t>
            </w:r>
          </w:p>
          <w:p w14:paraId="3E722D88" w14:textId="77777777" w:rsidR="007F3A69" w:rsidRPr="00D943BA" w:rsidRDefault="007F3A69" w:rsidP="004C6702">
            <w:pPr>
              <w:ind w:right="-1141"/>
              <w:jc w:val="both"/>
              <w:rPr>
                <w:rFonts w:ascii="Times New Roman" w:hAnsi="Times New Roman" w:cs="Times New Roman"/>
                <w:i/>
                <w:sz w:val="16"/>
                <w:szCs w:val="16"/>
              </w:rPr>
            </w:pPr>
            <w:r w:rsidRPr="00D943BA">
              <w:rPr>
                <w:rFonts w:ascii="Times New Roman" w:hAnsi="Times New Roman" w:cs="Times New Roman"/>
                <w:i/>
                <w:sz w:val="16"/>
                <w:szCs w:val="16"/>
              </w:rPr>
              <w:t xml:space="preserve">      6</w:t>
            </w:r>
          </w:p>
          <w:p w14:paraId="3D498017" w14:textId="77777777" w:rsidR="007F3A69" w:rsidRPr="00D943BA" w:rsidRDefault="007F3A69" w:rsidP="004C6702">
            <w:pPr>
              <w:ind w:right="-1141"/>
              <w:jc w:val="both"/>
              <w:rPr>
                <w:rFonts w:ascii="Times New Roman" w:hAnsi="Times New Roman" w:cs="Times New Roman"/>
                <w:i/>
                <w:sz w:val="16"/>
                <w:szCs w:val="16"/>
              </w:rPr>
            </w:pPr>
            <w:r w:rsidRPr="00D943BA">
              <w:rPr>
                <w:rFonts w:ascii="Times New Roman" w:hAnsi="Times New Roman" w:cs="Times New Roman"/>
                <w:i/>
                <w:sz w:val="16"/>
                <w:szCs w:val="16"/>
              </w:rPr>
              <w:t>Cilíndricas</w:t>
            </w:r>
          </w:p>
        </w:tc>
        <w:tc>
          <w:tcPr>
            <w:tcW w:w="813" w:type="dxa"/>
            <w:tcBorders>
              <w:bottom w:val="triple" w:sz="4" w:space="0" w:color="auto"/>
            </w:tcBorders>
          </w:tcPr>
          <w:p w14:paraId="090764EB" w14:textId="77777777" w:rsidR="00DD3709" w:rsidRDefault="007F3A69" w:rsidP="004C6702">
            <w:pPr>
              <w:ind w:right="-1141"/>
              <w:jc w:val="both"/>
              <w:rPr>
                <w:rFonts w:ascii="Times New Roman" w:hAnsi="Times New Roman" w:cs="Times New Roman"/>
                <w:i/>
                <w:sz w:val="16"/>
                <w:szCs w:val="16"/>
              </w:rPr>
            </w:pPr>
            <w:r w:rsidRPr="00D943BA">
              <w:rPr>
                <w:rFonts w:ascii="Times New Roman" w:hAnsi="Times New Roman" w:cs="Times New Roman"/>
                <w:i/>
                <w:sz w:val="16"/>
                <w:szCs w:val="16"/>
              </w:rPr>
              <w:t xml:space="preserve"> </w:t>
            </w:r>
          </w:p>
          <w:p w14:paraId="3D1030C0" w14:textId="3B1AAA63" w:rsidR="007F3A69" w:rsidRPr="00D943BA" w:rsidRDefault="007F3A69" w:rsidP="004C6702">
            <w:pPr>
              <w:ind w:right="-1141"/>
              <w:jc w:val="both"/>
              <w:rPr>
                <w:rFonts w:ascii="Times New Roman" w:hAnsi="Times New Roman" w:cs="Times New Roman"/>
                <w:i/>
                <w:sz w:val="16"/>
                <w:szCs w:val="16"/>
              </w:rPr>
            </w:pPr>
            <w:r w:rsidRPr="00D943BA">
              <w:rPr>
                <w:rFonts w:ascii="Times New Roman" w:hAnsi="Times New Roman" w:cs="Times New Roman"/>
                <w:i/>
                <w:sz w:val="16"/>
                <w:szCs w:val="16"/>
              </w:rPr>
              <w:t xml:space="preserve">13.400 </w:t>
            </w:r>
          </w:p>
          <w:p w14:paraId="312B124A" w14:textId="77777777" w:rsidR="007F3A69" w:rsidRPr="00D943BA" w:rsidRDefault="007F3A69" w:rsidP="004C6702">
            <w:pPr>
              <w:ind w:right="-1141"/>
              <w:jc w:val="both"/>
              <w:rPr>
                <w:rFonts w:ascii="Times New Roman" w:hAnsi="Times New Roman" w:cs="Times New Roman"/>
                <w:i/>
                <w:sz w:val="16"/>
                <w:szCs w:val="16"/>
              </w:rPr>
            </w:pPr>
            <w:r w:rsidRPr="00D943BA">
              <w:rPr>
                <w:rFonts w:ascii="Times New Roman" w:hAnsi="Times New Roman" w:cs="Times New Roman"/>
                <w:i/>
                <w:sz w:val="16"/>
                <w:szCs w:val="16"/>
              </w:rPr>
              <w:t xml:space="preserve">    </w:t>
            </w:r>
            <w:proofErr w:type="spellStart"/>
            <w:r w:rsidRPr="00D943BA">
              <w:rPr>
                <w:rFonts w:ascii="Times New Roman" w:hAnsi="Times New Roman" w:cs="Times New Roman"/>
                <w:i/>
                <w:sz w:val="16"/>
                <w:szCs w:val="16"/>
              </w:rPr>
              <w:t>Cv</w:t>
            </w:r>
            <w:proofErr w:type="spellEnd"/>
            <w:r>
              <w:rPr>
                <w:rFonts w:ascii="Times New Roman" w:hAnsi="Times New Roman" w:cs="Times New Roman"/>
                <w:i/>
                <w:sz w:val="16"/>
                <w:szCs w:val="16"/>
              </w:rPr>
              <w:t>.</w:t>
            </w:r>
          </w:p>
        </w:tc>
        <w:tc>
          <w:tcPr>
            <w:tcW w:w="888" w:type="dxa"/>
            <w:tcBorders>
              <w:bottom w:val="triple" w:sz="4" w:space="0" w:color="auto"/>
            </w:tcBorders>
          </w:tcPr>
          <w:p w14:paraId="5C6960DF" w14:textId="77777777" w:rsidR="007F3A69" w:rsidRPr="00D943BA" w:rsidRDefault="007F3A69" w:rsidP="004C6702">
            <w:pPr>
              <w:ind w:right="-1141"/>
              <w:jc w:val="both"/>
              <w:rPr>
                <w:rFonts w:ascii="Times New Roman" w:hAnsi="Times New Roman" w:cs="Times New Roman"/>
                <w:i/>
                <w:sz w:val="16"/>
                <w:szCs w:val="16"/>
              </w:rPr>
            </w:pPr>
          </w:p>
          <w:p w14:paraId="51B6297F" w14:textId="77777777" w:rsidR="007F3A69" w:rsidRPr="00D943BA" w:rsidRDefault="007F3A69" w:rsidP="004C6702">
            <w:pPr>
              <w:ind w:right="-1141"/>
              <w:jc w:val="both"/>
              <w:rPr>
                <w:rFonts w:ascii="Times New Roman" w:hAnsi="Times New Roman" w:cs="Times New Roman"/>
                <w:i/>
                <w:sz w:val="16"/>
                <w:szCs w:val="16"/>
              </w:rPr>
            </w:pPr>
            <w:r w:rsidRPr="00D943BA">
              <w:rPr>
                <w:rFonts w:ascii="Times New Roman" w:hAnsi="Times New Roman" w:cs="Times New Roman"/>
                <w:i/>
                <w:sz w:val="16"/>
                <w:szCs w:val="16"/>
              </w:rPr>
              <w:t xml:space="preserve">20’24 </w:t>
            </w:r>
          </w:p>
          <w:p w14:paraId="5462C8D9" w14:textId="77777777" w:rsidR="007F3A69" w:rsidRPr="00D943BA" w:rsidRDefault="007F3A69" w:rsidP="004C6702">
            <w:pPr>
              <w:ind w:right="-1141"/>
              <w:jc w:val="both"/>
              <w:rPr>
                <w:rFonts w:ascii="Times New Roman" w:hAnsi="Times New Roman" w:cs="Times New Roman"/>
                <w:i/>
                <w:sz w:val="16"/>
                <w:szCs w:val="16"/>
              </w:rPr>
            </w:pPr>
            <w:r w:rsidRPr="00D943BA">
              <w:rPr>
                <w:rFonts w:ascii="Times New Roman" w:hAnsi="Times New Roman" w:cs="Times New Roman"/>
                <w:i/>
                <w:sz w:val="16"/>
                <w:szCs w:val="16"/>
              </w:rPr>
              <w:t>nudos</w:t>
            </w:r>
          </w:p>
        </w:tc>
        <w:tc>
          <w:tcPr>
            <w:tcW w:w="865" w:type="dxa"/>
            <w:tcBorders>
              <w:bottom w:val="triple" w:sz="4" w:space="0" w:color="auto"/>
            </w:tcBorders>
          </w:tcPr>
          <w:p w14:paraId="6CC01342" w14:textId="77777777" w:rsidR="007F3A69" w:rsidRPr="00D943BA" w:rsidRDefault="007F3A69" w:rsidP="004C6702">
            <w:pPr>
              <w:ind w:right="-1141"/>
              <w:jc w:val="both"/>
              <w:rPr>
                <w:rFonts w:ascii="Times New Roman" w:hAnsi="Times New Roman" w:cs="Times New Roman"/>
                <w:i/>
                <w:sz w:val="16"/>
                <w:szCs w:val="16"/>
              </w:rPr>
            </w:pPr>
          </w:p>
          <w:p w14:paraId="1FAFB06F" w14:textId="77777777" w:rsidR="007F3A69" w:rsidRPr="00D943BA" w:rsidRDefault="007F3A69" w:rsidP="004C6702">
            <w:pPr>
              <w:ind w:right="-1141"/>
              <w:jc w:val="both"/>
              <w:rPr>
                <w:rFonts w:ascii="Times New Roman" w:hAnsi="Times New Roman" w:cs="Times New Roman"/>
                <w:i/>
                <w:sz w:val="16"/>
                <w:szCs w:val="16"/>
              </w:rPr>
            </w:pPr>
            <w:r w:rsidRPr="00D943BA">
              <w:rPr>
                <w:rFonts w:ascii="Times New Roman" w:hAnsi="Times New Roman" w:cs="Times New Roman"/>
                <w:i/>
                <w:sz w:val="16"/>
                <w:szCs w:val="16"/>
              </w:rPr>
              <w:t xml:space="preserve">   8.640 </w:t>
            </w:r>
          </w:p>
          <w:p w14:paraId="321043B4" w14:textId="77777777" w:rsidR="007F3A69" w:rsidRPr="00D943BA" w:rsidRDefault="007F3A69" w:rsidP="004C6702">
            <w:pPr>
              <w:ind w:right="-1141"/>
              <w:jc w:val="both"/>
              <w:rPr>
                <w:rFonts w:ascii="Times New Roman" w:hAnsi="Times New Roman" w:cs="Times New Roman"/>
                <w:i/>
                <w:sz w:val="16"/>
                <w:szCs w:val="16"/>
              </w:rPr>
            </w:pPr>
            <w:r w:rsidRPr="00D943BA">
              <w:rPr>
                <w:rFonts w:ascii="Times New Roman" w:hAnsi="Times New Roman" w:cs="Times New Roman"/>
                <w:i/>
                <w:sz w:val="16"/>
                <w:szCs w:val="16"/>
              </w:rPr>
              <w:t xml:space="preserve">   millas</w:t>
            </w:r>
          </w:p>
        </w:tc>
        <w:tc>
          <w:tcPr>
            <w:tcW w:w="978" w:type="dxa"/>
            <w:tcBorders>
              <w:bottom w:val="triple" w:sz="4" w:space="0" w:color="auto"/>
              <w:right w:val="dashDotStroked" w:sz="24" w:space="0" w:color="auto"/>
            </w:tcBorders>
          </w:tcPr>
          <w:p w14:paraId="35021EC4" w14:textId="77777777" w:rsidR="007F3A69" w:rsidRPr="00D943BA" w:rsidRDefault="007F3A69" w:rsidP="004C6702">
            <w:pPr>
              <w:ind w:right="-1141"/>
              <w:jc w:val="both"/>
              <w:rPr>
                <w:rFonts w:ascii="Times New Roman" w:hAnsi="Times New Roman" w:cs="Times New Roman"/>
                <w:i/>
                <w:sz w:val="16"/>
                <w:szCs w:val="16"/>
              </w:rPr>
            </w:pPr>
          </w:p>
          <w:p w14:paraId="2D631EE5" w14:textId="77777777" w:rsidR="007F3A69" w:rsidRPr="00D943BA" w:rsidRDefault="007F3A69" w:rsidP="004C6702">
            <w:pPr>
              <w:ind w:right="-1141"/>
              <w:jc w:val="both"/>
              <w:rPr>
                <w:rFonts w:ascii="Times New Roman" w:hAnsi="Times New Roman" w:cs="Times New Roman"/>
                <w:i/>
                <w:sz w:val="16"/>
                <w:szCs w:val="16"/>
              </w:rPr>
            </w:pPr>
            <w:r w:rsidRPr="00D943BA">
              <w:rPr>
                <w:rFonts w:ascii="Times New Roman" w:hAnsi="Times New Roman" w:cs="Times New Roman"/>
                <w:i/>
                <w:sz w:val="16"/>
                <w:szCs w:val="16"/>
              </w:rPr>
              <w:t xml:space="preserve">    498 </w:t>
            </w:r>
          </w:p>
          <w:p w14:paraId="4EA4FAED" w14:textId="77777777" w:rsidR="007F3A69" w:rsidRPr="00D943BA" w:rsidRDefault="007F3A69" w:rsidP="004C6702">
            <w:pPr>
              <w:ind w:right="-1141"/>
              <w:jc w:val="both"/>
              <w:rPr>
                <w:rFonts w:ascii="Times New Roman" w:hAnsi="Times New Roman" w:cs="Times New Roman"/>
                <w:i/>
                <w:sz w:val="16"/>
                <w:szCs w:val="16"/>
              </w:rPr>
            </w:pPr>
            <w:r w:rsidRPr="00D943BA">
              <w:rPr>
                <w:rFonts w:ascii="Times New Roman" w:hAnsi="Times New Roman" w:cs="Times New Roman"/>
                <w:i/>
                <w:sz w:val="16"/>
                <w:szCs w:val="16"/>
              </w:rPr>
              <w:t>hombres</w:t>
            </w:r>
          </w:p>
        </w:tc>
      </w:tr>
      <w:tr w:rsidR="007F3A69" w:rsidRPr="00AC4DC9" w14:paraId="715C64F0" w14:textId="77777777" w:rsidTr="004C6702">
        <w:trPr>
          <w:jc w:val="center"/>
        </w:trPr>
        <w:tc>
          <w:tcPr>
            <w:tcW w:w="10460" w:type="dxa"/>
            <w:gridSpan w:val="13"/>
            <w:tcBorders>
              <w:top w:val="dashDotStroked" w:sz="24" w:space="0" w:color="auto"/>
              <w:left w:val="dashDotStroked" w:sz="24" w:space="0" w:color="auto"/>
              <w:right w:val="dashDotStroked" w:sz="24" w:space="0" w:color="auto"/>
            </w:tcBorders>
          </w:tcPr>
          <w:p w14:paraId="3CD5CE69" w14:textId="77777777" w:rsidR="007F3A69" w:rsidRPr="00D943BA" w:rsidRDefault="007F3A69" w:rsidP="004C6702">
            <w:pPr>
              <w:ind w:left="-1020" w:right="-1020"/>
              <w:jc w:val="both"/>
              <w:rPr>
                <w:rFonts w:ascii="Times New Roman" w:hAnsi="Times New Roman" w:cs="Times New Roman"/>
                <w:b/>
                <w:sz w:val="16"/>
                <w:szCs w:val="16"/>
              </w:rPr>
            </w:pPr>
            <w:r w:rsidRPr="00D943BA">
              <w:rPr>
                <w:rFonts w:ascii="Times New Roman" w:hAnsi="Times New Roman" w:cs="Times New Roman"/>
                <w:b/>
                <w:sz w:val="16"/>
                <w:szCs w:val="16"/>
              </w:rPr>
              <w:t xml:space="preserve">                                                   </w:t>
            </w:r>
            <w:r>
              <w:rPr>
                <w:rFonts w:ascii="Times New Roman" w:hAnsi="Times New Roman" w:cs="Times New Roman"/>
                <w:b/>
                <w:sz w:val="16"/>
                <w:szCs w:val="16"/>
              </w:rPr>
              <w:t xml:space="preserve">                                                     </w:t>
            </w:r>
            <w:r w:rsidRPr="00D943BA">
              <w:rPr>
                <w:rFonts w:ascii="Times New Roman" w:hAnsi="Times New Roman" w:cs="Times New Roman"/>
                <w:b/>
                <w:sz w:val="16"/>
                <w:szCs w:val="16"/>
              </w:rPr>
              <w:t xml:space="preserve">  </w:t>
            </w:r>
            <w:r>
              <w:rPr>
                <w:rFonts w:ascii="Times New Roman" w:hAnsi="Times New Roman" w:cs="Times New Roman"/>
                <w:b/>
                <w:sz w:val="16"/>
                <w:szCs w:val="16"/>
              </w:rPr>
              <w:t xml:space="preserve">                          </w:t>
            </w:r>
            <w:r w:rsidRPr="00D943BA">
              <w:rPr>
                <w:rFonts w:ascii="Times New Roman" w:hAnsi="Times New Roman" w:cs="Times New Roman"/>
                <w:b/>
                <w:sz w:val="16"/>
                <w:szCs w:val="16"/>
              </w:rPr>
              <w:t>Armamento</w:t>
            </w:r>
            <w:r w:rsidRPr="007F3A69">
              <w:rPr>
                <w:rStyle w:val="Refdenotaalpie"/>
                <w:rFonts w:ascii="Times New Roman" w:hAnsi="Times New Roman" w:cs="Times New Roman"/>
                <w:b/>
                <w:iCs/>
                <w:sz w:val="16"/>
                <w:szCs w:val="16"/>
              </w:rPr>
              <w:footnoteReference w:id="24"/>
            </w:r>
          </w:p>
        </w:tc>
      </w:tr>
      <w:tr w:rsidR="007F3A69" w:rsidRPr="00AC4DC9" w14:paraId="592746CA" w14:textId="77777777" w:rsidTr="00013686">
        <w:trPr>
          <w:trHeight w:val="59"/>
          <w:jc w:val="center"/>
        </w:trPr>
        <w:tc>
          <w:tcPr>
            <w:tcW w:w="963" w:type="dxa"/>
            <w:tcBorders>
              <w:left w:val="dashDotStroked" w:sz="24" w:space="0" w:color="auto"/>
              <w:bottom w:val="dashDotStroked" w:sz="24" w:space="0" w:color="auto"/>
            </w:tcBorders>
          </w:tcPr>
          <w:p w14:paraId="00994061" w14:textId="77777777" w:rsidR="007F3A69" w:rsidRDefault="007F3A69" w:rsidP="004C6702">
            <w:pPr>
              <w:ind w:right="-1141"/>
              <w:jc w:val="both"/>
              <w:rPr>
                <w:rFonts w:ascii="Times New Roman" w:hAnsi="Times New Roman" w:cs="Times New Roman"/>
                <w:b/>
                <w:i/>
                <w:sz w:val="16"/>
                <w:szCs w:val="16"/>
              </w:rPr>
            </w:pPr>
            <w:r w:rsidRPr="00D943BA">
              <w:rPr>
                <w:rFonts w:ascii="Times New Roman" w:hAnsi="Times New Roman" w:cs="Times New Roman"/>
                <w:b/>
                <w:i/>
                <w:sz w:val="16"/>
                <w:szCs w:val="16"/>
              </w:rPr>
              <w:t>I. M.</w:t>
            </w:r>
            <w:r>
              <w:rPr>
                <w:rFonts w:ascii="Times New Roman" w:hAnsi="Times New Roman" w:cs="Times New Roman"/>
                <w:b/>
                <w:i/>
                <w:sz w:val="16"/>
                <w:szCs w:val="16"/>
              </w:rPr>
              <w:t xml:space="preserve"> Teresa</w:t>
            </w:r>
          </w:p>
          <w:p w14:paraId="12478004" w14:textId="77777777" w:rsidR="007F3A69" w:rsidRDefault="007F3A69" w:rsidP="004C6702">
            <w:pPr>
              <w:ind w:right="-1141"/>
              <w:jc w:val="both"/>
              <w:rPr>
                <w:rFonts w:ascii="Times New Roman" w:hAnsi="Times New Roman" w:cs="Times New Roman"/>
                <w:b/>
                <w:i/>
                <w:sz w:val="16"/>
                <w:szCs w:val="16"/>
              </w:rPr>
            </w:pPr>
            <w:r>
              <w:rPr>
                <w:rFonts w:ascii="Times New Roman" w:hAnsi="Times New Roman" w:cs="Times New Roman"/>
                <w:b/>
                <w:i/>
                <w:sz w:val="16"/>
                <w:szCs w:val="16"/>
              </w:rPr>
              <w:t>Vizcaya</w:t>
            </w:r>
          </w:p>
          <w:p w14:paraId="5C06C476" w14:textId="77777777" w:rsidR="007F3A69" w:rsidRPr="00D943BA" w:rsidRDefault="007F3A69" w:rsidP="004C6702">
            <w:pPr>
              <w:ind w:right="-1141"/>
              <w:jc w:val="both"/>
              <w:rPr>
                <w:rFonts w:ascii="Times New Roman" w:hAnsi="Times New Roman" w:cs="Times New Roman"/>
                <w:b/>
                <w:i/>
                <w:sz w:val="16"/>
                <w:szCs w:val="16"/>
              </w:rPr>
            </w:pPr>
            <w:r>
              <w:rPr>
                <w:rFonts w:ascii="Times New Roman" w:hAnsi="Times New Roman" w:cs="Times New Roman"/>
                <w:b/>
                <w:i/>
                <w:sz w:val="16"/>
                <w:szCs w:val="16"/>
              </w:rPr>
              <w:t>A. Oquendo</w:t>
            </w:r>
          </w:p>
        </w:tc>
        <w:tc>
          <w:tcPr>
            <w:tcW w:w="2693" w:type="dxa"/>
            <w:gridSpan w:val="4"/>
            <w:tcBorders>
              <w:bottom w:val="dashDotStroked" w:sz="24" w:space="0" w:color="auto"/>
            </w:tcBorders>
          </w:tcPr>
          <w:p w14:paraId="0AABD240" w14:textId="77777777" w:rsidR="007F3A69" w:rsidRPr="00D943BA" w:rsidRDefault="007F3A69" w:rsidP="004C6702">
            <w:pPr>
              <w:ind w:right="-1141"/>
              <w:jc w:val="both"/>
              <w:rPr>
                <w:rFonts w:ascii="Times New Roman" w:hAnsi="Times New Roman" w:cs="Times New Roman"/>
                <w:i/>
                <w:sz w:val="16"/>
                <w:szCs w:val="16"/>
              </w:rPr>
            </w:pPr>
            <w:r w:rsidRPr="00D943BA">
              <w:rPr>
                <w:rFonts w:ascii="Times New Roman" w:hAnsi="Times New Roman" w:cs="Times New Roman"/>
                <w:i/>
                <w:sz w:val="16"/>
                <w:szCs w:val="16"/>
              </w:rPr>
              <w:t>2 cañones G</w:t>
            </w:r>
            <w:r>
              <w:rPr>
                <w:rFonts w:ascii="Times New Roman" w:hAnsi="Times New Roman" w:cs="Times New Roman"/>
                <w:i/>
                <w:sz w:val="16"/>
                <w:szCs w:val="16"/>
              </w:rPr>
              <w:t>onzález</w:t>
            </w:r>
            <w:r w:rsidRPr="00D943BA">
              <w:rPr>
                <w:rFonts w:ascii="Times New Roman" w:hAnsi="Times New Roman" w:cs="Times New Roman"/>
                <w:i/>
                <w:sz w:val="16"/>
                <w:szCs w:val="16"/>
              </w:rPr>
              <w:t xml:space="preserve"> H</w:t>
            </w:r>
            <w:r>
              <w:rPr>
                <w:rFonts w:ascii="Times New Roman" w:hAnsi="Times New Roman" w:cs="Times New Roman"/>
                <w:i/>
                <w:sz w:val="16"/>
                <w:szCs w:val="16"/>
              </w:rPr>
              <w:t>ontoria</w:t>
            </w:r>
            <w:r w:rsidRPr="00D943BA">
              <w:rPr>
                <w:rFonts w:ascii="Times New Roman" w:hAnsi="Times New Roman" w:cs="Times New Roman"/>
                <w:i/>
                <w:sz w:val="16"/>
                <w:szCs w:val="16"/>
              </w:rPr>
              <w:t xml:space="preserve"> 28 cm</w:t>
            </w:r>
          </w:p>
          <w:p w14:paraId="71E8A677" w14:textId="77777777" w:rsidR="007F3A69" w:rsidRDefault="007F3A69" w:rsidP="004C6702">
            <w:pPr>
              <w:ind w:right="-1141"/>
              <w:jc w:val="both"/>
              <w:rPr>
                <w:rFonts w:ascii="Times New Roman" w:hAnsi="Times New Roman" w:cs="Times New Roman"/>
                <w:i/>
                <w:sz w:val="16"/>
                <w:szCs w:val="16"/>
              </w:rPr>
            </w:pPr>
            <w:r w:rsidRPr="00D943BA">
              <w:rPr>
                <w:rFonts w:ascii="Times New Roman" w:hAnsi="Times New Roman" w:cs="Times New Roman"/>
                <w:i/>
                <w:sz w:val="16"/>
                <w:szCs w:val="16"/>
              </w:rPr>
              <w:t>10 cañones G</w:t>
            </w:r>
            <w:r>
              <w:rPr>
                <w:rFonts w:ascii="Times New Roman" w:hAnsi="Times New Roman" w:cs="Times New Roman"/>
                <w:i/>
                <w:sz w:val="16"/>
                <w:szCs w:val="16"/>
              </w:rPr>
              <w:t>onzález</w:t>
            </w:r>
            <w:r w:rsidRPr="00D943BA">
              <w:rPr>
                <w:rFonts w:ascii="Times New Roman" w:hAnsi="Times New Roman" w:cs="Times New Roman"/>
                <w:i/>
                <w:sz w:val="16"/>
                <w:szCs w:val="16"/>
              </w:rPr>
              <w:t xml:space="preserve"> H</w:t>
            </w:r>
            <w:r>
              <w:rPr>
                <w:rFonts w:ascii="Times New Roman" w:hAnsi="Times New Roman" w:cs="Times New Roman"/>
                <w:i/>
                <w:sz w:val="16"/>
                <w:szCs w:val="16"/>
              </w:rPr>
              <w:t>ontoria</w:t>
            </w:r>
            <w:r w:rsidRPr="00D943BA">
              <w:rPr>
                <w:rFonts w:ascii="Times New Roman" w:hAnsi="Times New Roman" w:cs="Times New Roman"/>
                <w:i/>
                <w:sz w:val="16"/>
                <w:szCs w:val="16"/>
              </w:rPr>
              <w:t xml:space="preserve"> 14 cm</w:t>
            </w:r>
          </w:p>
          <w:p w14:paraId="7CADA847" w14:textId="32977549" w:rsidR="00013686" w:rsidRPr="00013686" w:rsidRDefault="00013686" w:rsidP="004C6702">
            <w:pPr>
              <w:ind w:right="-1141"/>
              <w:jc w:val="both"/>
              <w:rPr>
                <w:rFonts w:ascii="Times New Roman" w:hAnsi="Times New Roman" w:cs="Times New Roman"/>
                <w:iCs/>
                <w:sz w:val="16"/>
                <w:szCs w:val="16"/>
              </w:rPr>
            </w:pPr>
          </w:p>
        </w:tc>
        <w:tc>
          <w:tcPr>
            <w:tcW w:w="2268" w:type="dxa"/>
            <w:gridSpan w:val="3"/>
            <w:tcBorders>
              <w:bottom w:val="dashDotStroked" w:sz="24" w:space="0" w:color="auto"/>
            </w:tcBorders>
          </w:tcPr>
          <w:p w14:paraId="2D1DB37D" w14:textId="77777777" w:rsidR="007F3A69" w:rsidRPr="00D943BA" w:rsidRDefault="007F3A69" w:rsidP="004C6702">
            <w:pPr>
              <w:ind w:right="-1141"/>
              <w:jc w:val="both"/>
              <w:rPr>
                <w:rFonts w:ascii="Times New Roman" w:hAnsi="Times New Roman" w:cs="Times New Roman"/>
                <w:i/>
                <w:sz w:val="16"/>
                <w:szCs w:val="16"/>
              </w:rPr>
            </w:pPr>
            <w:r w:rsidRPr="00D943BA">
              <w:rPr>
                <w:rFonts w:ascii="Times New Roman" w:hAnsi="Times New Roman" w:cs="Times New Roman"/>
                <w:i/>
                <w:sz w:val="16"/>
                <w:szCs w:val="16"/>
              </w:rPr>
              <w:t>8 cañones Nordenfelt de 57 m</w:t>
            </w:r>
            <w:r>
              <w:rPr>
                <w:rFonts w:ascii="Times New Roman" w:hAnsi="Times New Roman" w:cs="Times New Roman"/>
                <w:i/>
                <w:sz w:val="16"/>
                <w:szCs w:val="16"/>
              </w:rPr>
              <w:t>m</w:t>
            </w:r>
          </w:p>
          <w:p w14:paraId="677B9A73" w14:textId="77777777" w:rsidR="007F3A69" w:rsidRPr="00D943BA" w:rsidRDefault="007F3A69" w:rsidP="004C6702">
            <w:pPr>
              <w:ind w:right="-1141"/>
              <w:jc w:val="both"/>
              <w:rPr>
                <w:rFonts w:ascii="Times New Roman" w:hAnsi="Times New Roman" w:cs="Times New Roman"/>
                <w:i/>
                <w:sz w:val="16"/>
                <w:szCs w:val="16"/>
              </w:rPr>
            </w:pPr>
            <w:r w:rsidRPr="00D943BA">
              <w:rPr>
                <w:rFonts w:ascii="Times New Roman" w:hAnsi="Times New Roman" w:cs="Times New Roman"/>
                <w:i/>
                <w:sz w:val="16"/>
                <w:szCs w:val="16"/>
              </w:rPr>
              <w:t>8 cañones Hotchkiss de 37 mm</w:t>
            </w:r>
          </w:p>
        </w:tc>
        <w:tc>
          <w:tcPr>
            <w:tcW w:w="2693" w:type="dxa"/>
            <w:gridSpan w:val="3"/>
            <w:tcBorders>
              <w:bottom w:val="dashDotStroked" w:sz="24" w:space="0" w:color="auto"/>
            </w:tcBorders>
          </w:tcPr>
          <w:p w14:paraId="0BE11807" w14:textId="77777777" w:rsidR="007F3A69" w:rsidRPr="00D943BA" w:rsidRDefault="007F3A69" w:rsidP="004C6702">
            <w:pPr>
              <w:ind w:right="-1141"/>
              <w:jc w:val="both"/>
              <w:rPr>
                <w:rFonts w:ascii="Times New Roman" w:hAnsi="Times New Roman" w:cs="Times New Roman"/>
                <w:i/>
                <w:sz w:val="16"/>
                <w:szCs w:val="16"/>
              </w:rPr>
            </w:pPr>
            <w:r w:rsidRPr="00D943BA">
              <w:rPr>
                <w:rFonts w:ascii="Times New Roman" w:hAnsi="Times New Roman" w:cs="Times New Roman"/>
                <w:i/>
                <w:sz w:val="16"/>
                <w:szCs w:val="16"/>
              </w:rPr>
              <w:t xml:space="preserve">2 ametralladoras Nordenfelt </w:t>
            </w:r>
            <w:r>
              <w:rPr>
                <w:rFonts w:ascii="Times New Roman" w:hAnsi="Times New Roman" w:cs="Times New Roman"/>
                <w:i/>
                <w:sz w:val="16"/>
                <w:szCs w:val="16"/>
              </w:rPr>
              <w:t>de 11 mm</w:t>
            </w:r>
          </w:p>
          <w:p w14:paraId="55638DBF" w14:textId="77777777" w:rsidR="007F3A69" w:rsidRPr="00D943BA" w:rsidRDefault="007F3A69" w:rsidP="004C6702">
            <w:pPr>
              <w:ind w:right="-1141"/>
              <w:jc w:val="both"/>
              <w:rPr>
                <w:rFonts w:ascii="Times New Roman" w:hAnsi="Times New Roman" w:cs="Times New Roman"/>
                <w:i/>
                <w:sz w:val="16"/>
                <w:szCs w:val="16"/>
              </w:rPr>
            </w:pPr>
            <w:r w:rsidRPr="00D943BA">
              <w:rPr>
                <w:rFonts w:ascii="Times New Roman" w:hAnsi="Times New Roman" w:cs="Times New Roman"/>
                <w:i/>
                <w:sz w:val="16"/>
                <w:szCs w:val="16"/>
              </w:rPr>
              <w:t>2 ametralladoras Maxim de 7 mm</w:t>
            </w:r>
          </w:p>
        </w:tc>
        <w:tc>
          <w:tcPr>
            <w:tcW w:w="1843" w:type="dxa"/>
            <w:gridSpan w:val="2"/>
            <w:tcBorders>
              <w:bottom w:val="dashDotStroked" w:sz="24" w:space="0" w:color="auto"/>
              <w:right w:val="dashDotStroked" w:sz="24" w:space="0" w:color="auto"/>
            </w:tcBorders>
          </w:tcPr>
          <w:p w14:paraId="6741C3FB" w14:textId="77777777" w:rsidR="007F3A69" w:rsidRPr="00D943BA" w:rsidRDefault="007F3A69" w:rsidP="004C6702">
            <w:pPr>
              <w:ind w:right="-1141"/>
              <w:jc w:val="both"/>
              <w:rPr>
                <w:rFonts w:ascii="Times New Roman" w:hAnsi="Times New Roman" w:cs="Times New Roman"/>
                <w:i/>
                <w:sz w:val="16"/>
                <w:szCs w:val="16"/>
              </w:rPr>
            </w:pPr>
            <w:r w:rsidRPr="00D943BA">
              <w:rPr>
                <w:rFonts w:ascii="Times New Roman" w:hAnsi="Times New Roman" w:cs="Times New Roman"/>
                <w:i/>
                <w:sz w:val="16"/>
                <w:szCs w:val="16"/>
              </w:rPr>
              <w:t xml:space="preserve">8 tubos </w:t>
            </w:r>
          </w:p>
          <w:p w14:paraId="61086E17" w14:textId="77777777" w:rsidR="007F3A69" w:rsidRPr="00D943BA" w:rsidRDefault="007F3A69" w:rsidP="004C6702">
            <w:pPr>
              <w:ind w:right="-1141"/>
              <w:jc w:val="both"/>
              <w:rPr>
                <w:rFonts w:ascii="Times New Roman" w:hAnsi="Times New Roman" w:cs="Times New Roman"/>
                <w:i/>
                <w:sz w:val="16"/>
                <w:szCs w:val="16"/>
              </w:rPr>
            </w:pPr>
            <w:r w:rsidRPr="00D943BA">
              <w:rPr>
                <w:rFonts w:ascii="Times New Roman" w:hAnsi="Times New Roman" w:cs="Times New Roman"/>
                <w:i/>
                <w:sz w:val="16"/>
                <w:szCs w:val="16"/>
              </w:rPr>
              <w:t xml:space="preserve">lanzatorpedos de </w:t>
            </w:r>
            <w:r>
              <w:rPr>
                <w:rFonts w:ascii="Times New Roman" w:hAnsi="Times New Roman" w:cs="Times New Roman"/>
                <w:i/>
                <w:sz w:val="16"/>
                <w:szCs w:val="16"/>
              </w:rPr>
              <w:t>356 mm</w:t>
            </w:r>
          </w:p>
          <w:p w14:paraId="1B745681" w14:textId="77777777" w:rsidR="007F3A69" w:rsidRPr="00D943BA" w:rsidRDefault="007F3A69" w:rsidP="004C6702">
            <w:pPr>
              <w:ind w:right="-1141"/>
              <w:jc w:val="both"/>
              <w:rPr>
                <w:rFonts w:ascii="Times New Roman" w:hAnsi="Times New Roman" w:cs="Times New Roman"/>
                <w:i/>
                <w:sz w:val="16"/>
                <w:szCs w:val="16"/>
              </w:rPr>
            </w:pPr>
          </w:p>
        </w:tc>
      </w:tr>
    </w:tbl>
    <w:p w14:paraId="2C6EA5C7" w14:textId="77777777" w:rsidR="009A5BE9" w:rsidRPr="00760289" w:rsidRDefault="009A5BE9" w:rsidP="009A5BE9">
      <w:pPr>
        <w:ind w:left="-1020" w:right="-1020"/>
        <w:jc w:val="both"/>
        <w:rPr>
          <w:rFonts w:ascii="Times New Roman" w:hAnsi="Times New Roman"/>
          <w:iCs/>
        </w:rPr>
      </w:pPr>
    </w:p>
    <w:p w14:paraId="2BDA9843" w14:textId="7C101B6D" w:rsidR="009A5BE9" w:rsidRDefault="009A5BE9" w:rsidP="009A5BE9">
      <w:pPr>
        <w:ind w:left="-1020" w:right="-1020"/>
        <w:jc w:val="both"/>
        <w:rPr>
          <w:rFonts w:ascii="Times New Roman" w:hAnsi="Times New Roman"/>
          <w:iCs/>
        </w:rPr>
      </w:pPr>
      <w:r w:rsidRPr="00025814">
        <w:rPr>
          <w:rFonts w:ascii="Times New Roman" w:hAnsi="Times New Roman"/>
          <w:iCs/>
        </w:rPr>
        <w:t>En enero de</w:t>
      </w:r>
      <w:r>
        <w:rPr>
          <w:rFonts w:ascii="Times New Roman" w:hAnsi="Times New Roman"/>
          <w:iCs/>
        </w:rPr>
        <w:t>l</w:t>
      </w:r>
      <w:r w:rsidRPr="00025814">
        <w:rPr>
          <w:rFonts w:ascii="Times New Roman" w:hAnsi="Times New Roman"/>
          <w:iCs/>
        </w:rPr>
        <w:t xml:space="preserve"> 1.896 estaban finalizando las reparaciones del </w:t>
      </w:r>
      <w:r w:rsidRPr="00025814">
        <w:rPr>
          <w:rFonts w:ascii="Times New Roman" w:hAnsi="Times New Roman"/>
          <w:i/>
        </w:rPr>
        <w:t>Infanta María Teresa</w:t>
      </w:r>
      <w:r w:rsidRPr="00025814">
        <w:rPr>
          <w:rFonts w:ascii="Times New Roman" w:hAnsi="Times New Roman"/>
          <w:iCs/>
        </w:rPr>
        <w:t xml:space="preserve">, con lo que el cierre de los </w:t>
      </w:r>
      <w:r w:rsidRPr="00025814">
        <w:rPr>
          <w:rFonts w:ascii="Times New Roman" w:hAnsi="Times New Roman"/>
          <w:i/>
        </w:rPr>
        <w:t>Astilleros del Nervión</w:t>
      </w:r>
      <w:r w:rsidRPr="00025814">
        <w:rPr>
          <w:rFonts w:ascii="Times New Roman" w:hAnsi="Times New Roman"/>
          <w:iCs/>
        </w:rPr>
        <w:t xml:space="preserve"> era cuestión de días. La única solución viable para evitar</w:t>
      </w:r>
      <w:r>
        <w:rPr>
          <w:rFonts w:ascii="Times New Roman" w:hAnsi="Times New Roman"/>
          <w:iCs/>
        </w:rPr>
        <w:t>lo</w:t>
      </w:r>
      <w:r w:rsidRPr="00025814">
        <w:rPr>
          <w:rFonts w:ascii="Times New Roman" w:hAnsi="Times New Roman"/>
          <w:iCs/>
        </w:rPr>
        <w:t xml:space="preserve"> era llegar a un acuerdo entre la </w:t>
      </w:r>
      <w:r w:rsidRPr="00CD73EB">
        <w:rPr>
          <w:rFonts w:ascii="Times New Roman" w:hAnsi="Times New Roman"/>
          <w:i/>
        </w:rPr>
        <w:t>Sociedad Anónima</w:t>
      </w:r>
      <w:r w:rsidRPr="00025814">
        <w:rPr>
          <w:rFonts w:ascii="Times New Roman" w:hAnsi="Times New Roman"/>
          <w:iCs/>
        </w:rPr>
        <w:t xml:space="preserve"> y el </w:t>
      </w:r>
      <w:r>
        <w:rPr>
          <w:rFonts w:ascii="Times New Roman" w:hAnsi="Times New Roman"/>
          <w:iCs/>
        </w:rPr>
        <w:t>Gobierno</w:t>
      </w:r>
      <w:r w:rsidRPr="00025814">
        <w:rPr>
          <w:rFonts w:ascii="Times New Roman" w:hAnsi="Times New Roman"/>
          <w:iCs/>
        </w:rPr>
        <w:t xml:space="preserve"> para la liquidación de los gastos </w:t>
      </w:r>
      <w:r>
        <w:rPr>
          <w:rFonts w:ascii="Times New Roman" w:hAnsi="Times New Roman"/>
          <w:iCs/>
        </w:rPr>
        <w:t>habidos</w:t>
      </w:r>
      <w:r w:rsidRPr="00025814">
        <w:rPr>
          <w:rFonts w:ascii="Times New Roman" w:hAnsi="Times New Roman"/>
          <w:iCs/>
        </w:rPr>
        <w:t xml:space="preserve"> para terminar los cruceros, puesto que mientras esta liquidación no tuviese lugar, la situación de </w:t>
      </w:r>
      <w:r w:rsidRPr="00025814">
        <w:rPr>
          <w:rFonts w:ascii="Times New Roman" w:hAnsi="Times New Roman"/>
          <w:i/>
        </w:rPr>
        <w:t>Astilleros del Nervión</w:t>
      </w:r>
      <w:r w:rsidRPr="00025814">
        <w:rPr>
          <w:rFonts w:ascii="Times New Roman" w:hAnsi="Times New Roman"/>
          <w:iCs/>
        </w:rPr>
        <w:t xml:space="preserve"> no estaría resuelta. Es más, existía un proyecto para construir buques mercantes en esta factoría, pero no se podía llevar a </w:t>
      </w:r>
      <w:r>
        <w:rPr>
          <w:rFonts w:ascii="Times New Roman" w:hAnsi="Times New Roman"/>
          <w:iCs/>
        </w:rPr>
        <w:t>cabo</w:t>
      </w:r>
      <w:r w:rsidRPr="00025814">
        <w:rPr>
          <w:rFonts w:ascii="Times New Roman" w:hAnsi="Times New Roman"/>
          <w:iCs/>
        </w:rPr>
        <w:t xml:space="preserve"> hasta que no se realizara esta liquidación y, de este modo, la </w:t>
      </w:r>
      <w:r w:rsidRPr="00CD73EB">
        <w:rPr>
          <w:rFonts w:ascii="Times New Roman" w:hAnsi="Times New Roman"/>
          <w:i/>
        </w:rPr>
        <w:t>Sociedad Anónima</w:t>
      </w:r>
      <w:r w:rsidRPr="00025814">
        <w:rPr>
          <w:rFonts w:ascii="Times New Roman" w:hAnsi="Times New Roman"/>
          <w:iCs/>
        </w:rPr>
        <w:t xml:space="preserve"> supiera sobre qué bases podía actuar. El 30 de enero partió el </w:t>
      </w:r>
      <w:r w:rsidRPr="00025814">
        <w:rPr>
          <w:rFonts w:ascii="Times New Roman" w:hAnsi="Times New Roman"/>
          <w:i/>
        </w:rPr>
        <w:t>Infanta María Teresa</w:t>
      </w:r>
      <w:r w:rsidRPr="00025814">
        <w:rPr>
          <w:rFonts w:ascii="Times New Roman" w:hAnsi="Times New Roman"/>
          <w:iCs/>
        </w:rPr>
        <w:t xml:space="preserve"> con destino </w:t>
      </w:r>
      <w:r>
        <w:rPr>
          <w:rFonts w:ascii="Times New Roman" w:hAnsi="Times New Roman"/>
          <w:iCs/>
        </w:rPr>
        <w:t>a</w:t>
      </w:r>
      <w:r w:rsidRPr="00025814">
        <w:rPr>
          <w:rFonts w:ascii="Times New Roman" w:hAnsi="Times New Roman"/>
          <w:iCs/>
        </w:rPr>
        <w:t xml:space="preserve"> Ferrol, con el consiguiente despido de los obreros. </w:t>
      </w:r>
    </w:p>
    <w:p w14:paraId="0F496891" w14:textId="77777777" w:rsidR="009A5BE9" w:rsidRDefault="009A5BE9" w:rsidP="009A5BE9">
      <w:pPr>
        <w:ind w:left="-1020" w:right="-1020"/>
        <w:jc w:val="both"/>
        <w:rPr>
          <w:rFonts w:ascii="Times New Roman" w:hAnsi="Times New Roman"/>
          <w:iCs/>
        </w:rPr>
      </w:pPr>
    </w:p>
    <w:p w14:paraId="0657EDF4" w14:textId="77777777" w:rsidR="009A5BE9" w:rsidRDefault="009A5BE9" w:rsidP="009A5BE9">
      <w:pPr>
        <w:ind w:left="-1020" w:right="-1020"/>
        <w:jc w:val="both"/>
        <w:rPr>
          <w:rFonts w:ascii="Times New Roman" w:hAnsi="Times New Roman"/>
          <w:iCs/>
        </w:rPr>
      </w:pPr>
      <w:r w:rsidRPr="00025814">
        <w:rPr>
          <w:rFonts w:ascii="Times New Roman" w:hAnsi="Times New Roman"/>
          <w:iCs/>
        </w:rPr>
        <w:t xml:space="preserve">En este momento arreciaron las críticas desde la prensa bilbaína a la actuación del Gobierno. </w:t>
      </w:r>
      <w:r>
        <w:rPr>
          <w:rFonts w:ascii="Times New Roman" w:hAnsi="Times New Roman"/>
          <w:iCs/>
        </w:rPr>
        <w:t>E</w:t>
      </w:r>
      <w:r w:rsidRPr="00025814">
        <w:rPr>
          <w:rFonts w:ascii="Times New Roman" w:hAnsi="Times New Roman"/>
          <w:iCs/>
        </w:rPr>
        <w:t xml:space="preserve">l ministro de Marina </w:t>
      </w:r>
      <w:r>
        <w:rPr>
          <w:rFonts w:ascii="Times New Roman" w:hAnsi="Times New Roman"/>
          <w:iCs/>
        </w:rPr>
        <w:t>había presentado</w:t>
      </w:r>
      <w:r w:rsidRPr="00025814">
        <w:rPr>
          <w:rFonts w:ascii="Times New Roman" w:hAnsi="Times New Roman"/>
          <w:iCs/>
        </w:rPr>
        <w:t xml:space="preserve"> un proyecto de construcción en el extranjero de nuevos buques para la Armada</w:t>
      </w:r>
      <w:r>
        <w:rPr>
          <w:rFonts w:ascii="Times New Roman" w:hAnsi="Times New Roman"/>
          <w:iCs/>
        </w:rPr>
        <w:t>, puesto que</w:t>
      </w:r>
      <w:r w:rsidRPr="00025814">
        <w:rPr>
          <w:rFonts w:ascii="Times New Roman" w:hAnsi="Times New Roman"/>
          <w:iCs/>
        </w:rPr>
        <w:t xml:space="preserve"> </w:t>
      </w:r>
      <w:r>
        <w:rPr>
          <w:rFonts w:ascii="Times New Roman" w:hAnsi="Times New Roman"/>
          <w:iCs/>
        </w:rPr>
        <w:t xml:space="preserve">se </w:t>
      </w:r>
      <w:r w:rsidRPr="00025814">
        <w:rPr>
          <w:rFonts w:ascii="Times New Roman" w:hAnsi="Times New Roman"/>
          <w:iCs/>
        </w:rPr>
        <w:t xml:space="preserve">estaban </w:t>
      </w:r>
      <w:r>
        <w:rPr>
          <w:rFonts w:ascii="Times New Roman" w:hAnsi="Times New Roman"/>
          <w:iCs/>
        </w:rPr>
        <w:t>haciendo</w:t>
      </w:r>
      <w:r w:rsidRPr="00025814">
        <w:rPr>
          <w:rFonts w:ascii="Times New Roman" w:hAnsi="Times New Roman"/>
          <w:iCs/>
        </w:rPr>
        <w:t xml:space="preserve"> gestiones con Londres para la compra de dos destructores. En la prensa de Madrid se decía que estos dos nuevos buques ofrecían ventajas considerables sobre los construidos en los </w:t>
      </w:r>
      <w:r w:rsidRPr="00025814">
        <w:rPr>
          <w:rFonts w:ascii="Times New Roman" w:hAnsi="Times New Roman"/>
          <w:i/>
        </w:rPr>
        <w:t>Astilleros del Nervión</w:t>
      </w:r>
      <w:r w:rsidRPr="00025814">
        <w:rPr>
          <w:rFonts w:ascii="Times New Roman" w:hAnsi="Times New Roman"/>
          <w:iCs/>
        </w:rPr>
        <w:t>.</w:t>
      </w:r>
      <w:r>
        <w:rPr>
          <w:rFonts w:ascii="Times New Roman" w:hAnsi="Times New Roman"/>
          <w:iCs/>
        </w:rPr>
        <w:t xml:space="preserve"> </w:t>
      </w:r>
      <w:r w:rsidRPr="00025814">
        <w:rPr>
          <w:rFonts w:ascii="Times New Roman" w:hAnsi="Times New Roman"/>
          <w:iCs/>
        </w:rPr>
        <w:t>Las entidades políticas y económicas vizcaínas también entabla</w:t>
      </w:r>
      <w:r>
        <w:rPr>
          <w:rFonts w:ascii="Times New Roman" w:hAnsi="Times New Roman"/>
          <w:iCs/>
        </w:rPr>
        <w:t>ron</w:t>
      </w:r>
      <w:r w:rsidRPr="00025814">
        <w:rPr>
          <w:rFonts w:ascii="Times New Roman" w:hAnsi="Times New Roman"/>
          <w:iCs/>
        </w:rPr>
        <w:t xml:space="preserve"> negociaciones para que el Gobierno concediese la construcción de buques de guerra en</w:t>
      </w:r>
      <w:r>
        <w:rPr>
          <w:rFonts w:ascii="Times New Roman" w:hAnsi="Times New Roman"/>
          <w:iCs/>
        </w:rPr>
        <w:t xml:space="preserve"> estos astilleros.</w:t>
      </w:r>
    </w:p>
    <w:p w14:paraId="6977C2D4" w14:textId="77777777" w:rsidR="009A5BE9" w:rsidRDefault="009A5BE9" w:rsidP="009A5BE9">
      <w:pPr>
        <w:ind w:left="-1020" w:right="-1020"/>
        <w:jc w:val="both"/>
        <w:rPr>
          <w:rFonts w:ascii="Times New Roman" w:hAnsi="Times New Roman"/>
          <w:iCs/>
        </w:rPr>
      </w:pPr>
    </w:p>
    <w:p w14:paraId="486823EA" w14:textId="794B19C2" w:rsidR="007F3A69" w:rsidRPr="001D0F9D" w:rsidRDefault="009A5BE9" w:rsidP="009A5BE9">
      <w:pPr>
        <w:ind w:left="-1020" w:right="-1020"/>
        <w:jc w:val="both"/>
        <w:rPr>
          <w:rFonts w:ascii="Times New Roman" w:hAnsi="Times New Roman"/>
          <w:iCs/>
          <w:color w:val="000000" w:themeColor="text1"/>
        </w:rPr>
      </w:pPr>
      <w:r w:rsidRPr="00025814">
        <w:rPr>
          <w:rFonts w:ascii="Times New Roman" w:hAnsi="Times New Roman"/>
          <w:iCs/>
        </w:rPr>
        <w:t xml:space="preserve">Los problemas de la liquidación de los gastos de los </w:t>
      </w:r>
      <w:r w:rsidRPr="00025814">
        <w:rPr>
          <w:rFonts w:ascii="Times New Roman" w:hAnsi="Times New Roman"/>
          <w:i/>
        </w:rPr>
        <w:t>Astilleros del Nervión</w:t>
      </w:r>
      <w:r w:rsidRPr="00025814">
        <w:rPr>
          <w:rFonts w:ascii="Times New Roman" w:hAnsi="Times New Roman"/>
          <w:iCs/>
        </w:rPr>
        <w:t xml:space="preserve"> seguían sin solucionarse. La Intendencia General de Marina ponía reparos a esta liquidación, a pesar de que era un paso necesario para que la </w:t>
      </w:r>
      <w:r w:rsidRPr="00CD73EB">
        <w:rPr>
          <w:rFonts w:ascii="Times New Roman" w:hAnsi="Times New Roman"/>
          <w:i/>
        </w:rPr>
        <w:t>Sociedad Anónima</w:t>
      </w:r>
      <w:r w:rsidRPr="00025814">
        <w:rPr>
          <w:rFonts w:ascii="Times New Roman" w:hAnsi="Times New Roman"/>
          <w:iCs/>
        </w:rPr>
        <w:t xml:space="preserve"> de </w:t>
      </w:r>
      <w:r w:rsidRPr="00025814">
        <w:rPr>
          <w:rFonts w:ascii="Times New Roman" w:hAnsi="Times New Roman"/>
          <w:i/>
        </w:rPr>
        <w:t>Martínez Rivas</w:t>
      </w:r>
      <w:r w:rsidRPr="00025814">
        <w:rPr>
          <w:rFonts w:ascii="Times New Roman" w:hAnsi="Times New Roman"/>
          <w:iCs/>
        </w:rPr>
        <w:t xml:space="preserve"> </w:t>
      </w:r>
      <w:r w:rsidR="00721821">
        <w:rPr>
          <w:rFonts w:ascii="Times New Roman" w:hAnsi="Times New Roman"/>
          <w:iCs/>
        </w:rPr>
        <w:t>tomara nuevamente</w:t>
      </w:r>
      <w:r w:rsidRPr="00025814">
        <w:rPr>
          <w:rFonts w:ascii="Times New Roman" w:hAnsi="Times New Roman"/>
          <w:iCs/>
        </w:rPr>
        <w:t xml:space="preserve"> posesión de la factoría naval. Las gestiones con la Diputación de Vizcaya coincidían con el satisfactorio vencimiento del convenio entre la </w:t>
      </w:r>
      <w:r w:rsidR="005F0010">
        <w:rPr>
          <w:rFonts w:ascii="Times New Roman" w:hAnsi="Times New Roman"/>
          <w:iCs/>
        </w:rPr>
        <w:t>Sociedad</w:t>
      </w:r>
      <w:r w:rsidRPr="00025814">
        <w:rPr>
          <w:rFonts w:ascii="Times New Roman" w:hAnsi="Times New Roman"/>
          <w:iCs/>
        </w:rPr>
        <w:t xml:space="preserve"> y sus acreedores. Al mismo tiempo, las fuerzas vivas de esta provincia, capitaneadas por la Diputación, solicitaban al Gobierno la construcción de algunos buques para los </w:t>
      </w:r>
      <w:r w:rsidRPr="00025814">
        <w:rPr>
          <w:rFonts w:ascii="Times New Roman" w:hAnsi="Times New Roman"/>
          <w:i/>
        </w:rPr>
        <w:t>Astilleros del Nervión</w:t>
      </w:r>
      <w:r w:rsidRPr="00025814">
        <w:rPr>
          <w:rFonts w:ascii="Times New Roman" w:hAnsi="Times New Roman"/>
          <w:iCs/>
        </w:rPr>
        <w:t xml:space="preserve">. El Gobierno dio largas a esta petición mientras que continuaba las negociaciones con </w:t>
      </w:r>
      <w:r w:rsidRPr="00025814">
        <w:rPr>
          <w:rFonts w:ascii="Times New Roman" w:hAnsi="Times New Roman"/>
          <w:i/>
        </w:rPr>
        <w:t>Martínez Rivas</w:t>
      </w:r>
      <w:r w:rsidRPr="00025814">
        <w:rPr>
          <w:rFonts w:ascii="Times New Roman" w:hAnsi="Times New Roman"/>
          <w:iCs/>
        </w:rPr>
        <w:t xml:space="preserve"> para la liquidación de los astilleros. </w:t>
      </w:r>
      <w:r w:rsidRPr="001D0F9D">
        <w:rPr>
          <w:rFonts w:ascii="Times New Roman" w:hAnsi="Times New Roman"/>
          <w:iCs/>
          <w:color w:val="000000" w:themeColor="text1"/>
        </w:rPr>
        <w:t>Por fin, la primera semana de noviembre de</w:t>
      </w:r>
      <w:r w:rsidR="00160B57" w:rsidRPr="001D0F9D">
        <w:rPr>
          <w:rFonts w:ascii="Times New Roman" w:hAnsi="Times New Roman"/>
          <w:iCs/>
          <w:color w:val="000000" w:themeColor="text1"/>
        </w:rPr>
        <w:t>l</w:t>
      </w:r>
      <w:r w:rsidRPr="001D0F9D">
        <w:rPr>
          <w:rFonts w:ascii="Times New Roman" w:hAnsi="Times New Roman"/>
          <w:iCs/>
          <w:color w:val="000000" w:themeColor="text1"/>
        </w:rPr>
        <w:t xml:space="preserve"> 1.896 se aprobaron las bases de la liquidación definitiva. La reacción de la prensa de Bilbao fue, en cierto modo, la esperada. Mientras que por una parte se criticaba la mala gestión de los astilleros durante su incautación por el Estado, por la otra se decía que se abría el camino para continuar la buena obra ya comenzada, en franca alusión a la labor de </w:t>
      </w:r>
      <w:r w:rsidRPr="001D0F9D">
        <w:rPr>
          <w:rFonts w:ascii="Times New Roman" w:hAnsi="Times New Roman"/>
          <w:i/>
          <w:color w:val="000000" w:themeColor="text1"/>
        </w:rPr>
        <w:t>Martínez Rivas</w:t>
      </w:r>
      <w:r w:rsidRPr="001D0F9D">
        <w:rPr>
          <w:rFonts w:ascii="Times New Roman" w:hAnsi="Times New Roman"/>
          <w:iCs/>
          <w:color w:val="000000" w:themeColor="text1"/>
        </w:rPr>
        <w:t xml:space="preserve">. </w:t>
      </w:r>
    </w:p>
    <w:p w14:paraId="08C09AE8" w14:textId="77777777" w:rsidR="009E3740" w:rsidRPr="001D0F9D" w:rsidRDefault="009E3740" w:rsidP="009E3740">
      <w:pPr>
        <w:pStyle w:val="Cuadrculamediana21"/>
        <w:ind w:left="-1020" w:right="-1020"/>
        <w:jc w:val="both"/>
        <w:rPr>
          <w:rFonts w:ascii="Times New Roman" w:hAnsi="Times New Roman"/>
          <w:noProof/>
          <w:color w:val="000000" w:themeColor="text1"/>
        </w:rPr>
      </w:pPr>
    </w:p>
    <w:p w14:paraId="60035C91" w14:textId="77777777" w:rsidR="009E3740" w:rsidRPr="002F6A2A" w:rsidRDefault="009E3740" w:rsidP="009E3740">
      <w:pPr>
        <w:pStyle w:val="Cuadrculamediana21"/>
        <w:ind w:left="-1020" w:right="-1020"/>
        <w:jc w:val="center"/>
        <w:rPr>
          <w:rFonts w:ascii="Times New Roman" w:hAnsi="Times New Roman"/>
          <w:noProof/>
        </w:rPr>
      </w:pPr>
      <w:r w:rsidRPr="00133710">
        <w:rPr>
          <w:rFonts w:ascii="Times New Roman" w:hAnsi="Times New Roman"/>
          <w:noProof/>
        </w:rPr>
        <w:lastRenderedPageBreak/>
        <w:drawing>
          <wp:inline distT="0" distB="0" distL="0" distR="0" wp14:anchorId="26B4AD39" wp14:editId="57E11A2E">
            <wp:extent cx="3084597" cy="2604847"/>
            <wp:effectExtent l="38100" t="38100" r="40005" b="36830"/>
            <wp:docPr id="47" name="Imagen 3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330"/>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21541" cy="2636045"/>
                    </a:xfrm>
                    <a:prstGeom prst="rect">
                      <a:avLst/>
                    </a:prstGeom>
                    <a:noFill/>
                    <a:ln w="38100" cmpd="sng">
                      <a:solidFill>
                        <a:srgbClr val="000000"/>
                      </a:solidFill>
                      <a:miter lim="800000"/>
                      <a:headEnd/>
                      <a:tailEnd/>
                    </a:ln>
                    <a:effectLst/>
                  </pic:spPr>
                </pic:pic>
              </a:graphicData>
            </a:graphic>
          </wp:inline>
        </w:drawing>
      </w:r>
    </w:p>
    <w:p w14:paraId="7C031FE8" w14:textId="77777777" w:rsidR="009E3740" w:rsidRPr="00DD77A4" w:rsidRDefault="009E3740" w:rsidP="009E3740">
      <w:pPr>
        <w:pStyle w:val="Cuadrculamediana21"/>
        <w:ind w:left="-1020" w:right="-1020"/>
        <w:jc w:val="center"/>
        <w:rPr>
          <w:rFonts w:ascii="Times New Roman" w:hAnsi="Times New Roman"/>
          <w:b/>
          <w:sz w:val="20"/>
          <w:szCs w:val="20"/>
        </w:rPr>
      </w:pPr>
      <w:r>
        <w:rPr>
          <w:rFonts w:ascii="Times New Roman" w:hAnsi="Times New Roman"/>
          <w:b/>
          <w:sz w:val="20"/>
          <w:szCs w:val="20"/>
        </w:rPr>
        <w:t xml:space="preserve">Crucero acorazado </w:t>
      </w:r>
      <w:r w:rsidRPr="00804D08">
        <w:rPr>
          <w:rFonts w:ascii="Times New Roman" w:hAnsi="Times New Roman"/>
          <w:b/>
          <w:i/>
          <w:sz w:val="20"/>
          <w:szCs w:val="20"/>
        </w:rPr>
        <w:t>Almirante Oquendo</w:t>
      </w:r>
    </w:p>
    <w:p w14:paraId="1EEC0371" w14:textId="77777777" w:rsidR="009E3740" w:rsidRDefault="009E3740" w:rsidP="009E3740">
      <w:pPr>
        <w:ind w:left="-1020" w:right="-1020"/>
        <w:jc w:val="center"/>
        <w:rPr>
          <w:rFonts w:ascii="Times New Roman" w:hAnsi="Times New Roman"/>
          <w:sz w:val="20"/>
          <w:szCs w:val="20"/>
        </w:rPr>
      </w:pPr>
      <w:r>
        <w:rPr>
          <w:rFonts w:ascii="Times New Roman" w:hAnsi="Times New Roman"/>
          <w:sz w:val="20"/>
          <w:szCs w:val="20"/>
        </w:rPr>
        <w:t xml:space="preserve">Acuarela de </w:t>
      </w:r>
      <w:r w:rsidRPr="00023812">
        <w:rPr>
          <w:rFonts w:ascii="Times New Roman" w:hAnsi="Times New Roman"/>
          <w:i/>
          <w:iCs/>
          <w:sz w:val="20"/>
          <w:szCs w:val="20"/>
        </w:rPr>
        <w:t xml:space="preserve">Hernández </w:t>
      </w:r>
      <w:proofErr w:type="spellStart"/>
      <w:r w:rsidRPr="00023812">
        <w:rPr>
          <w:rFonts w:ascii="Times New Roman" w:hAnsi="Times New Roman"/>
          <w:i/>
          <w:iCs/>
          <w:sz w:val="20"/>
          <w:szCs w:val="20"/>
        </w:rPr>
        <w:t>Monjó</w:t>
      </w:r>
      <w:proofErr w:type="spellEnd"/>
    </w:p>
    <w:p w14:paraId="7ED16A52" w14:textId="2BBF2CB0" w:rsidR="005606FD" w:rsidRDefault="009E3740" w:rsidP="005606FD">
      <w:pPr>
        <w:ind w:left="-1020" w:right="-1020"/>
        <w:jc w:val="center"/>
        <w:rPr>
          <w:rFonts w:ascii="Times New Roman" w:hAnsi="Times New Roman"/>
          <w:sz w:val="20"/>
          <w:szCs w:val="20"/>
        </w:rPr>
      </w:pPr>
      <w:r>
        <w:rPr>
          <w:rFonts w:ascii="Times New Roman" w:hAnsi="Times New Roman"/>
          <w:sz w:val="20"/>
          <w:szCs w:val="20"/>
        </w:rPr>
        <w:t>Del libro “La Armada Española”</w:t>
      </w:r>
    </w:p>
    <w:p w14:paraId="318A5BDB" w14:textId="77777777" w:rsidR="00673C47" w:rsidRPr="00673C47" w:rsidRDefault="00673C47" w:rsidP="00721821">
      <w:pPr>
        <w:ind w:left="-1020" w:right="-1020"/>
        <w:jc w:val="both"/>
        <w:rPr>
          <w:rFonts w:ascii="Times New Roman" w:hAnsi="Times New Roman"/>
          <w:sz w:val="20"/>
          <w:szCs w:val="20"/>
        </w:rPr>
      </w:pPr>
    </w:p>
    <w:p w14:paraId="0379F1BA" w14:textId="233E8B0C" w:rsidR="00AC464C" w:rsidRDefault="00AC464C" w:rsidP="00721821">
      <w:pPr>
        <w:ind w:left="-1020" w:right="-1020"/>
        <w:jc w:val="both"/>
        <w:rPr>
          <w:rFonts w:ascii="Times New Roman" w:hAnsi="Times New Roman"/>
          <w:iCs/>
        </w:rPr>
      </w:pPr>
      <w:r w:rsidRPr="00C92A75">
        <w:rPr>
          <w:rFonts w:ascii="Times New Roman" w:hAnsi="Times New Roman"/>
          <w:iCs/>
        </w:rPr>
        <w:t>En enero de</w:t>
      </w:r>
      <w:r w:rsidR="00160B57">
        <w:rPr>
          <w:rFonts w:ascii="Times New Roman" w:hAnsi="Times New Roman"/>
          <w:iCs/>
        </w:rPr>
        <w:t>l</w:t>
      </w:r>
      <w:r w:rsidRPr="00C92A75">
        <w:rPr>
          <w:rFonts w:ascii="Times New Roman" w:hAnsi="Times New Roman"/>
          <w:iCs/>
        </w:rPr>
        <w:t xml:space="preserve"> 1.898 eran continuos los rumores de la reapertura de los </w:t>
      </w:r>
      <w:r w:rsidRPr="005E5C7E">
        <w:rPr>
          <w:rFonts w:ascii="Times New Roman" w:hAnsi="Times New Roman"/>
          <w:i/>
        </w:rPr>
        <w:t>Astilleros del Nervión</w:t>
      </w:r>
      <w:r w:rsidRPr="00C92A75">
        <w:rPr>
          <w:rFonts w:ascii="Times New Roman" w:hAnsi="Times New Roman"/>
          <w:iCs/>
        </w:rPr>
        <w:t xml:space="preserve">. Estos rumores estaban respaldados por las noticias que llegaban de la prensa de Madrid y por la afirmación de </w:t>
      </w:r>
      <w:r w:rsidRPr="00C92A75">
        <w:rPr>
          <w:rFonts w:ascii="Times New Roman" w:hAnsi="Times New Roman"/>
          <w:i/>
        </w:rPr>
        <w:t>Martínez Rivas</w:t>
      </w:r>
      <w:r w:rsidRPr="00C92A75">
        <w:rPr>
          <w:rFonts w:ascii="Times New Roman" w:hAnsi="Times New Roman"/>
          <w:iCs/>
        </w:rPr>
        <w:t xml:space="preserve"> de que tenía trabajo para dos nuevos buques mercantes.</w:t>
      </w:r>
      <w:r w:rsidR="00930D6D">
        <w:rPr>
          <w:rFonts w:ascii="Times New Roman" w:hAnsi="Times New Roman"/>
          <w:iCs/>
        </w:rPr>
        <w:t xml:space="preserve"> </w:t>
      </w:r>
      <w:r w:rsidRPr="00C92A75">
        <w:rPr>
          <w:rFonts w:ascii="Times New Roman" w:hAnsi="Times New Roman"/>
          <w:iCs/>
        </w:rPr>
        <w:t xml:space="preserve">Todavía los </w:t>
      </w:r>
      <w:r w:rsidRPr="00C92A75">
        <w:rPr>
          <w:rFonts w:ascii="Times New Roman" w:hAnsi="Times New Roman"/>
          <w:i/>
        </w:rPr>
        <w:t>Astilleros del Nervión</w:t>
      </w:r>
      <w:r w:rsidRPr="00C92A75">
        <w:rPr>
          <w:rFonts w:ascii="Times New Roman" w:hAnsi="Times New Roman"/>
          <w:iCs/>
        </w:rPr>
        <w:t xml:space="preserve"> permanecían bajo la tutela del Estado y </w:t>
      </w:r>
      <w:r w:rsidRPr="00C92A75">
        <w:rPr>
          <w:rFonts w:ascii="Times New Roman" w:hAnsi="Times New Roman"/>
          <w:i/>
        </w:rPr>
        <w:t>Martínez Rivas</w:t>
      </w:r>
      <w:r w:rsidRPr="00C92A75">
        <w:rPr>
          <w:rFonts w:ascii="Times New Roman" w:hAnsi="Times New Roman"/>
          <w:iCs/>
        </w:rPr>
        <w:t xml:space="preserve"> solicitó al ministro de Marina que se le reintegraran, a la par que se mantuviese la intervención de la Marina sobre ellos. Asimismo, </w:t>
      </w:r>
      <w:r w:rsidRPr="00C92A75">
        <w:rPr>
          <w:rFonts w:ascii="Times New Roman" w:hAnsi="Times New Roman"/>
          <w:i/>
        </w:rPr>
        <w:t>Charles Palmer</w:t>
      </w:r>
      <w:r w:rsidRPr="00C92A75">
        <w:rPr>
          <w:rFonts w:ascii="Times New Roman" w:hAnsi="Times New Roman"/>
          <w:iCs/>
        </w:rPr>
        <w:t xml:space="preserve">, el antiguo socio de </w:t>
      </w:r>
      <w:r w:rsidRPr="00C92A75">
        <w:rPr>
          <w:rFonts w:ascii="Times New Roman" w:hAnsi="Times New Roman"/>
          <w:i/>
        </w:rPr>
        <w:t>Martínez Rivas</w:t>
      </w:r>
      <w:r w:rsidRPr="00C92A75">
        <w:rPr>
          <w:rFonts w:ascii="Times New Roman" w:hAnsi="Times New Roman"/>
          <w:iCs/>
        </w:rPr>
        <w:t xml:space="preserve">, propuso al Gobierno que él pagaría al contado el débito de los </w:t>
      </w:r>
      <w:r w:rsidRPr="00C92A75">
        <w:rPr>
          <w:rFonts w:ascii="Times New Roman" w:hAnsi="Times New Roman"/>
          <w:i/>
        </w:rPr>
        <w:t>Astilleros del Nervión</w:t>
      </w:r>
      <w:r w:rsidRPr="00C92A75">
        <w:rPr>
          <w:rFonts w:ascii="Times New Roman" w:hAnsi="Times New Roman"/>
          <w:iCs/>
        </w:rPr>
        <w:t xml:space="preserve"> al Estado y que establecería las bases de una nueva </w:t>
      </w:r>
      <w:r w:rsidR="00F20880" w:rsidRPr="00C92A75">
        <w:rPr>
          <w:rFonts w:ascii="Times New Roman" w:hAnsi="Times New Roman"/>
          <w:iCs/>
        </w:rPr>
        <w:t>C</w:t>
      </w:r>
      <w:r w:rsidRPr="00C92A75">
        <w:rPr>
          <w:rFonts w:ascii="Times New Roman" w:hAnsi="Times New Roman"/>
          <w:iCs/>
        </w:rPr>
        <w:t>ompañía que se haría cargo de ellos</w:t>
      </w:r>
      <w:r w:rsidR="00C92A75">
        <w:rPr>
          <w:rFonts w:ascii="Times New Roman" w:hAnsi="Times New Roman"/>
          <w:iCs/>
        </w:rPr>
        <w:t>.</w:t>
      </w:r>
    </w:p>
    <w:p w14:paraId="69013C00" w14:textId="77777777" w:rsidR="00742E75" w:rsidRDefault="00742E75" w:rsidP="00742E75">
      <w:pPr>
        <w:ind w:left="-1020" w:right="-1020"/>
        <w:jc w:val="both"/>
        <w:rPr>
          <w:rFonts w:ascii="Times New Roman" w:hAnsi="Times New Roman"/>
          <w:iCs/>
        </w:rPr>
      </w:pPr>
    </w:p>
    <w:p w14:paraId="3E31ACE8" w14:textId="77777777" w:rsidR="00B507D9" w:rsidRDefault="00B507D9" w:rsidP="00B507D9">
      <w:pPr>
        <w:ind w:left="-1020" w:right="-1020"/>
        <w:jc w:val="center"/>
        <w:rPr>
          <w:rFonts w:ascii="Times New Roman" w:hAnsi="Times New Roman"/>
          <w:b/>
          <w:sz w:val="20"/>
          <w:szCs w:val="20"/>
          <w:lang w:val="en-US"/>
        </w:rPr>
      </w:pPr>
      <w:r w:rsidRPr="005611D8">
        <w:rPr>
          <w:rFonts w:ascii="Times New Roman" w:hAnsi="Times New Roman"/>
          <w:noProof/>
        </w:rPr>
        <w:drawing>
          <wp:inline distT="0" distB="0" distL="0" distR="0" wp14:anchorId="55FAA48B" wp14:editId="4BA06A7A">
            <wp:extent cx="2597137" cy="2471292"/>
            <wp:effectExtent l="38100" t="38100" r="32385" b="43815"/>
            <wp:docPr id="1481034314" name="Imagen 2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3"/>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32862" cy="2505286"/>
                    </a:xfrm>
                    <a:prstGeom prst="rect">
                      <a:avLst/>
                    </a:prstGeom>
                    <a:noFill/>
                    <a:ln w="38100" cmpd="sng">
                      <a:solidFill>
                        <a:srgbClr val="000000"/>
                      </a:solidFill>
                      <a:miter lim="800000"/>
                      <a:headEnd/>
                      <a:tailEnd/>
                    </a:ln>
                    <a:effectLst/>
                  </pic:spPr>
                </pic:pic>
              </a:graphicData>
            </a:graphic>
          </wp:inline>
        </w:drawing>
      </w:r>
      <w:r w:rsidRPr="00B507D9">
        <w:rPr>
          <w:rFonts w:ascii="Times New Roman" w:hAnsi="Times New Roman"/>
          <w:b/>
          <w:sz w:val="20"/>
          <w:szCs w:val="20"/>
          <w:lang w:val="en-US"/>
        </w:rPr>
        <w:t xml:space="preserve"> </w:t>
      </w:r>
    </w:p>
    <w:p w14:paraId="31F52853" w14:textId="1B84515A" w:rsidR="00B507D9" w:rsidRPr="000D7E0C" w:rsidRDefault="00B507D9" w:rsidP="00B507D9">
      <w:pPr>
        <w:ind w:left="-1020" w:right="-1020"/>
        <w:jc w:val="center"/>
        <w:rPr>
          <w:rFonts w:ascii="Times New Roman" w:hAnsi="Times New Roman"/>
          <w:b/>
          <w:sz w:val="20"/>
          <w:szCs w:val="20"/>
          <w:lang w:val="en-US"/>
        </w:rPr>
      </w:pPr>
      <w:r w:rsidRPr="000D7E0C">
        <w:rPr>
          <w:rFonts w:ascii="Times New Roman" w:hAnsi="Times New Roman"/>
          <w:b/>
          <w:sz w:val="20"/>
          <w:szCs w:val="20"/>
          <w:lang w:val="en-US"/>
        </w:rPr>
        <w:t xml:space="preserve">El </w:t>
      </w:r>
      <w:r w:rsidRPr="000D7E0C">
        <w:rPr>
          <w:rFonts w:ascii="Times New Roman" w:hAnsi="Times New Roman"/>
          <w:b/>
          <w:i/>
          <w:sz w:val="20"/>
          <w:szCs w:val="20"/>
          <w:lang w:val="en-US"/>
        </w:rPr>
        <w:t>Vizcaya</w:t>
      </w:r>
    </w:p>
    <w:p w14:paraId="11D27F73" w14:textId="71B636D7" w:rsidR="00B507D9" w:rsidRDefault="00B507D9" w:rsidP="00B507D9">
      <w:pPr>
        <w:ind w:left="-1020" w:right="-1020"/>
        <w:jc w:val="center"/>
        <w:rPr>
          <w:rFonts w:ascii="Times New Roman" w:hAnsi="Times New Roman"/>
          <w:i/>
          <w:sz w:val="20"/>
          <w:szCs w:val="20"/>
        </w:rPr>
      </w:pPr>
      <w:r w:rsidRPr="000D7E0C">
        <w:rPr>
          <w:rFonts w:ascii="Times New Roman" w:hAnsi="Times New Roman"/>
          <w:sz w:val="20"/>
          <w:szCs w:val="20"/>
          <w:lang w:val="en-US"/>
        </w:rPr>
        <w:t xml:space="preserve">Del Libro </w:t>
      </w:r>
      <w:r w:rsidRPr="000D7E0C">
        <w:rPr>
          <w:rFonts w:ascii="Times New Roman" w:hAnsi="Times New Roman"/>
          <w:i/>
          <w:sz w:val="20"/>
          <w:szCs w:val="20"/>
          <w:lang w:val="en-US"/>
        </w:rPr>
        <w:t>“The downfall of Spain. Naval History of the Spanish American War”.</w:t>
      </w:r>
      <w:r w:rsidRPr="000D7E0C">
        <w:rPr>
          <w:rFonts w:ascii="Times New Roman" w:hAnsi="Times New Roman"/>
          <w:sz w:val="20"/>
          <w:szCs w:val="20"/>
          <w:lang w:val="en-US"/>
        </w:rPr>
        <w:t xml:space="preserve"> </w:t>
      </w:r>
      <w:r>
        <w:rPr>
          <w:rFonts w:ascii="Times New Roman" w:hAnsi="Times New Roman"/>
          <w:sz w:val="20"/>
          <w:szCs w:val="20"/>
        </w:rPr>
        <w:t xml:space="preserve">Escrito por </w:t>
      </w:r>
      <w:r w:rsidRPr="00713C2A">
        <w:rPr>
          <w:rFonts w:ascii="Times New Roman" w:hAnsi="Times New Roman"/>
          <w:i/>
          <w:sz w:val="20"/>
          <w:szCs w:val="20"/>
        </w:rPr>
        <w:t>H. W.</w:t>
      </w:r>
      <w:r>
        <w:rPr>
          <w:rFonts w:ascii="Times New Roman" w:hAnsi="Times New Roman"/>
          <w:sz w:val="20"/>
          <w:szCs w:val="20"/>
        </w:rPr>
        <w:t xml:space="preserve"> </w:t>
      </w:r>
      <w:r>
        <w:rPr>
          <w:rFonts w:ascii="Times New Roman" w:hAnsi="Times New Roman"/>
          <w:i/>
          <w:sz w:val="20"/>
          <w:szCs w:val="20"/>
        </w:rPr>
        <w:t>Wilson</w:t>
      </w:r>
    </w:p>
    <w:p w14:paraId="4906838C" w14:textId="77777777" w:rsidR="00B507D9" w:rsidRDefault="00B507D9" w:rsidP="00B507D9">
      <w:pPr>
        <w:ind w:left="-1020" w:right="-1020"/>
        <w:jc w:val="both"/>
        <w:rPr>
          <w:rFonts w:ascii="Times New Roman" w:hAnsi="Times New Roman"/>
          <w:i/>
          <w:sz w:val="20"/>
          <w:szCs w:val="20"/>
        </w:rPr>
      </w:pPr>
    </w:p>
    <w:p w14:paraId="17116730" w14:textId="77777777" w:rsidR="00742E75" w:rsidRDefault="00742E75" w:rsidP="00742E75">
      <w:pPr>
        <w:ind w:left="-1020" w:right="-1020"/>
        <w:jc w:val="both"/>
        <w:rPr>
          <w:rFonts w:ascii="Times New Roman" w:hAnsi="Times New Roman"/>
          <w:iCs/>
        </w:rPr>
      </w:pPr>
      <w:r>
        <w:rPr>
          <w:rFonts w:ascii="Times New Roman" w:hAnsi="Times New Roman"/>
          <w:iCs/>
        </w:rPr>
        <w:t xml:space="preserve">El 19 de febrero del 1.898, el crucero </w:t>
      </w:r>
      <w:r w:rsidRPr="00085DBE">
        <w:rPr>
          <w:rFonts w:ascii="Times New Roman" w:hAnsi="Times New Roman"/>
          <w:i/>
        </w:rPr>
        <w:t>Vizcaya</w:t>
      </w:r>
      <w:r>
        <w:rPr>
          <w:rFonts w:ascii="Times New Roman" w:hAnsi="Times New Roman"/>
          <w:iCs/>
        </w:rPr>
        <w:t xml:space="preserve"> atracó en el puerto de </w:t>
      </w:r>
      <w:r w:rsidRPr="006376EF">
        <w:rPr>
          <w:rFonts w:ascii="Times New Roman" w:hAnsi="Times New Roman"/>
          <w:i/>
        </w:rPr>
        <w:t>Nueva York</w:t>
      </w:r>
      <w:r>
        <w:rPr>
          <w:rFonts w:ascii="Times New Roman" w:hAnsi="Times New Roman"/>
          <w:iCs/>
        </w:rPr>
        <w:t xml:space="preserve">, procedente de España después de una navegación de 20 días. El Gobierno lo había comisionado en respuesta a la visita del acorazado de la </w:t>
      </w:r>
      <w:r w:rsidRPr="00085DBE">
        <w:rPr>
          <w:rFonts w:ascii="Times New Roman" w:hAnsi="Times New Roman"/>
          <w:i/>
        </w:rPr>
        <w:t>USS Navy</w:t>
      </w:r>
      <w:r>
        <w:rPr>
          <w:rFonts w:ascii="Times New Roman" w:hAnsi="Times New Roman"/>
          <w:iCs/>
        </w:rPr>
        <w:t xml:space="preserve"> </w:t>
      </w:r>
      <w:r w:rsidRPr="00085DBE">
        <w:rPr>
          <w:rFonts w:ascii="Times New Roman" w:hAnsi="Times New Roman"/>
          <w:i/>
        </w:rPr>
        <w:t>Maine</w:t>
      </w:r>
      <w:r>
        <w:rPr>
          <w:rFonts w:ascii="Times New Roman" w:hAnsi="Times New Roman"/>
          <w:iCs/>
        </w:rPr>
        <w:t xml:space="preserve"> a </w:t>
      </w:r>
      <w:r w:rsidRPr="001D0F9D">
        <w:rPr>
          <w:rFonts w:ascii="Times New Roman" w:hAnsi="Times New Roman"/>
          <w:iCs/>
        </w:rPr>
        <w:t>Cuba</w:t>
      </w:r>
      <w:r>
        <w:rPr>
          <w:rFonts w:ascii="Times New Roman" w:hAnsi="Times New Roman"/>
          <w:iCs/>
        </w:rPr>
        <w:t xml:space="preserve">. </w:t>
      </w:r>
    </w:p>
    <w:p w14:paraId="7FA27938" w14:textId="77777777" w:rsidR="00742E75" w:rsidRPr="00B507D9" w:rsidRDefault="00742E75" w:rsidP="00B507D9">
      <w:pPr>
        <w:ind w:left="-1020" w:right="-1020"/>
        <w:jc w:val="both"/>
        <w:rPr>
          <w:rFonts w:ascii="Times New Roman" w:hAnsi="Times New Roman"/>
          <w:i/>
          <w:sz w:val="20"/>
          <w:szCs w:val="20"/>
        </w:rPr>
      </w:pPr>
    </w:p>
    <w:p w14:paraId="28FBE426" w14:textId="1F4C69F4" w:rsidR="00562E2E" w:rsidRDefault="00954AB8" w:rsidP="00221035">
      <w:pPr>
        <w:ind w:left="-1020" w:right="-1020"/>
        <w:jc w:val="both"/>
        <w:rPr>
          <w:rFonts w:ascii="Times New Roman" w:hAnsi="Times New Roman"/>
          <w:iCs/>
        </w:rPr>
      </w:pPr>
      <w:r>
        <w:rPr>
          <w:rFonts w:ascii="Times New Roman" w:hAnsi="Times New Roman"/>
          <w:iCs/>
        </w:rPr>
        <w:t xml:space="preserve">Pero el 15 de febrero, sólo cuatro días antes de que el </w:t>
      </w:r>
      <w:r w:rsidRPr="00085DBE">
        <w:rPr>
          <w:rFonts w:ascii="Times New Roman" w:hAnsi="Times New Roman"/>
          <w:i/>
        </w:rPr>
        <w:t>Vizcaya</w:t>
      </w:r>
      <w:r>
        <w:rPr>
          <w:rFonts w:ascii="Times New Roman" w:hAnsi="Times New Roman"/>
          <w:iCs/>
        </w:rPr>
        <w:t xml:space="preserve"> atracara en el puerto americano, el </w:t>
      </w:r>
      <w:r w:rsidRPr="00085DBE">
        <w:rPr>
          <w:rFonts w:ascii="Times New Roman" w:hAnsi="Times New Roman"/>
          <w:i/>
        </w:rPr>
        <w:t>Maine</w:t>
      </w:r>
      <w:r>
        <w:rPr>
          <w:rFonts w:ascii="Times New Roman" w:hAnsi="Times New Roman"/>
          <w:iCs/>
        </w:rPr>
        <w:t xml:space="preserve"> explotó estando atracado en el muelle de </w:t>
      </w:r>
      <w:r w:rsidRPr="006376EF">
        <w:rPr>
          <w:rFonts w:ascii="Times New Roman" w:hAnsi="Times New Roman"/>
          <w:i/>
        </w:rPr>
        <w:t>La Habana</w:t>
      </w:r>
      <w:r>
        <w:rPr>
          <w:rFonts w:ascii="Times New Roman" w:hAnsi="Times New Roman"/>
          <w:iCs/>
        </w:rPr>
        <w:t xml:space="preserve">. </w:t>
      </w:r>
      <w:r w:rsidRPr="007D4A3A">
        <w:rPr>
          <w:rFonts w:ascii="Times New Roman" w:hAnsi="Times New Roman"/>
          <w:iCs/>
        </w:rPr>
        <w:t xml:space="preserve">Este </w:t>
      </w:r>
      <w:r>
        <w:rPr>
          <w:rFonts w:ascii="Times New Roman" w:hAnsi="Times New Roman"/>
          <w:iCs/>
        </w:rPr>
        <w:t xml:space="preserve">terrible </w:t>
      </w:r>
      <w:r w:rsidRPr="007D4A3A">
        <w:rPr>
          <w:rFonts w:ascii="Times New Roman" w:hAnsi="Times New Roman"/>
          <w:iCs/>
        </w:rPr>
        <w:t>accidente provocó que el ambiente en Estados Unidos</w:t>
      </w:r>
      <w:r>
        <w:rPr>
          <w:rFonts w:ascii="Times New Roman" w:hAnsi="Times New Roman"/>
          <w:iCs/>
        </w:rPr>
        <w:t xml:space="preserve"> fuera extremadamente hostil hacia España. Y debido a esta enorme tensión, la </w:t>
      </w:r>
      <w:r w:rsidRPr="007D4A3A">
        <w:rPr>
          <w:rFonts w:ascii="Times New Roman" w:hAnsi="Times New Roman"/>
          <w:i/>
        </w:rPr>
        <w:t>USS Navy</w:t>
      </w:r>
      <w:r>
        <w:rPr>
          <w:rFonts w:ascii="Times New Roman" w:hAnsi="Times New Roman"/>
          <w:iCs/>
        </w:rPr>
        <w:t xml:space="preserve"> obligó al </w:t>
      </w:r>
      <w:r>
        <w:rPr>
          <w:rFonts w:ascii="Times New Roman" w:hAnsi="Times New Roman"/>
          <w:iCs/>
        </w:rPr>
        <w:lastRenderedPageBreak/>
        <w:t xml:space="preserve">crucero español, con su Bandera a media asta en señal de duelo, a fondear fuera del puerto y ante el inminente estallido de la guerra, el buque levó anclas el 25 del mismo mes, poniendo proa a Cabo Verde, donde se reunió con la Escuadra del almirante </w:t>
      </w:r>
      <w:r w:rsidRPr="007D4A3A">
        <w:rPr>
          <w:rFonts w:ascii="Times New Roman" w:hAnsi="Times New Roman"/>
          <w:i/>
        </w:rPr>
        <w:t>Cervera</w:t>
      </w:r>
      <w:r>
        <w:rPr>
          <w:rFonts w:ascii="Times New Roman" w:hAnsi="Times New Roman"/>
          <w:iCs/>
        </w:rPr>
        <w:t>.</w:t>
      </w:r>
    </w:p>
    <w:p w14:paraId="243E3FC6" w14:textId="77777777" w:rsidR="00221035" w:rsidRDefault="00221035" w:rsidP="00221035">
      <w:pPr>
        <w:ind w:left="-1020" w:right="-1020"/>
        <w:jc w:val="both"/>
        <w:rPr>
          <w:rFonts w:ascii="Times New Roman" w:hAnsi="Times New Roman"/>
          <w:iCs/>
        </w:rPr>
      </w:pPr>
    </w:p>
    <w:p w14:paraId="773BAE37" w14:textId="41ED5E75" w:rsidR="00221035" w:rsidRDefault="00221035" w:rsidP="00562E2E">
      <w:pPr>
        <w:ind w:left="-1020" w:right="-1020"/>
        <w:jc w:val="center"/>
        <w:rPr>
          <w:rFonts w:ascii="Times New Roman" w:hAnsi="Times New Roman"/>
          <w:iCs/>
        </w:rPr>
      </w:pPr>
      <w:r>
        <w:rPr>
          <w:rFonts w:ascii="Times New Roman" w:hAnsi="Times New Roman"/>
          <w:iCs/>
          <w:noProof/>
        </w:rPr>
        <w:drawing>
          <wp:inline distT="0" distB="0" distL="0" distR="0" wp14:anchorId="4A4D8173" wp14:editId="16DC8749">
            <wp:extent cx="3453244" cy="3959975"/>
            <wp:effectExtent l="0" t="0" r="1270" b="2540"/>
            <wp:docPr id="187189994"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89994" name="Imagen 18718999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477227" cy="3987477"/>
                    </a:xfrm>
                    <a:prstGeom prst="rect">
                      <a:avLst/>
                    </a:prstGeom>
                  </pic:spPr>
                </pic:pic>
              </a:graphicData>
            </a:graphic>
          </wp:inline>
        </w:drawing>
      </w:r>
    </w:p>
    <w:p w14:paraId="3D94C489" w14:textId="4D93166A" w:rsidR="00221035" w:rsidRPr="00221035" w:rsidRDefault="00221035" w:rsidP="00562E2E">
      <w:pPr>
        <w:ind w:left="-1020" w:right="-1020"/>
        <w:jc w:val="center"/>
        <w:rPr>
          <w:rFonts w:ascii="Times New Roman" w:hAnsi="Times New Roman"/>
          <w:b/>
          <w:bCs/>
          <w:iCs/>
          <w:sz w:val="20"/>
          <w:szCs w:val="20"/>
        </w:rPr>
      </w:pPr>
      <w:r w:rsidRPr="00221035">
        <w:rPr>
          <w:rFonts w:ascii="Times New Roman" w:hAnsi="Times New Roman"/>
          <w:b/>
          <w:bCs/>
          <w:iCs/>
          <w:sz w:val="20"/>
          <w:szCs w:val="20"/>
        </w:rPr>
        <w:t xml:space="preserve">El </w:t>
      </w:r>
      <w:r w:rsidRPr="00245CA5">
        <w:rPr>
          <w:rFonts w:ascii="Times New Roman" w:hAnsi="Times New Roman"/>
          <w:b/>
          <w:bCs/>
          <w:i/>
          <w:sz w:val="20"/>
          <w:szCs w:val="20"/>
        </w:rPr>
        <w:t>Maine</w:t>
      </w:r>
      <w:r w:rsidRPr="00221035">
        <w:rPr>
          <w:rFonts w:ascii="Times New Roman" w:hAnsi="Times New Roman"/>
          <w:b/>
          <w:bCs/>
          <w:iCs/>
          <w:sz w:val="20"/>
          <w:szCs w:val="20"/>
        </w:rPr>
        <w:t xml:space="preserve"> y el </w:t>
      </w:r>
      <w:r w:rsidRPr="00245CA5">
        <w:rPr>
          <w:rFonts w:ascii="Times New Roman" w:hAnsi="Times New Roman"/>
          <w:b/>
          <w:bCs/>
          <w:i/>
          <w:sz w:val="20"/>
          <w:szCs w:val="20"/>
        </w:rPr>
        <w:t>Vizcaya</w:t>
      </w:r>
    </w:p>
    <w:p w14:paraId="5720F009" w14:textId="1E533BC1" w:rsidR="00023622" w:rsidRPr="001D3F77" w:rsidRDefault="00221035" w:rsidP="001D3F77">
      <w:pPr>
        <w:ind w:left="-1020" w:right="-1020"/>
        <w:jc w:val="center"/>
        <w:rPr>
          <w:rFonts w:ascii="Times New Roman" w:hAnsi="Times New Roman"/>
          <w:iCs/>
          <w:sz w:val="20"/>
          <w:szCs w:val="20"/>
        </w:rPr>
      </w:pPr>
      <w:r w:rsidRPr="00245CA5">
        <w:rPr>
          <w:rFonts w:ascii="Times New Roman" w:hAnsi="Times New Roman"/>
          <w:iCs/>
          <w:sz w:val="20"/>
          <w:szCs w:val="20"/>
        </w:rPr>
        <w:t xml:space="preserve">Dibujo de </w:t>
      </w:r>
      <w:r w:rsidRPr="00245CA5">
        <w:rPr>
          <w:rFonts w:ascii="Times New Roman" w:hAnsi="Times New Roman"/>
          <w:i/>
          <w:sz w:val="20"/>
          <w:szCs w:val="20"/>
        </w:rPr>
        <w:t>A. de Caula</w:t>
      </w:r>
      <w:r w:rsidR="001D3F77" w:rsidRPr="00245CA5">
        <w:rPr>
          <w:rFonts w:ascii="Times New Roman" w:hAnsi="Times New Roman"/>
          <w:iCs/>
          <w:sz w:val="20"/>
          <w:szCs w:val="20"/>
        </w:rPr>
        <w:t>.</w:t>
      </w:r>
      <w:r w:rsidR="001D3F77">
        <w:rPr>
          <w:rFonts w:ascii="Times New Roman" w:hAnsi="Times New Roman"/>
          <w:b/>
          <w:bCs/>
          <w:iCs/>
          <w:sz w:val="20"/>
          <w:szCs w:val="20"/>
        </w:rPr>
        <w:t xml:space="preserve"> </w:t>
      </w:r>
      <w:r w:rsidRPr="001D3F77">
        <w:rPr>
          <w:rFonts w:ascii="Times New Roman" w:hAnsi="Times New Roman"/>
          <w:iCs/>
          <w:sz w:val="20"/>
          <w:szCs w:val="20"/>
        </w:rPr>
        <w:t>Nuevo Mundo. N.º 214,</w:t>
      </w:r>
      <w:r w:rsidR="00023622" w:rsidRPr="001D3F77">
        <w:rPr>
          <w:rFonts w:ascii="Times New Roman" w:hAnsi="Times New Roman"/>
          <w:iCs/>
          <w:sz w:val="20"/>
          <w:szCs w:val="20"/>
        </w:rPr>
        <w:t xml:space="preserve"> 9 de febrero del 1.898</w:t>
      </w:r>
      <w:r w:rsidR="001D3F77" w:rsidRPr="001D3F77">
        <w:rPr>
          <w:rFonts w:ascii="Times New Roman" w:hAnsi="Times New Roman"/>
          <w:iCs/>
          <w:sz w:val="20"/>
          <w:szCs w:val="20"/>
        </w:rPr>
        <w:t xml:space="preserve">. </w:t>
      </w:r>
      <w:r w:rsidR="00023622" w:rsidRPr="001D3F77">
        <w:rPr>
          <w:rFonts w:ascii="Times New Roman" w:hAnsi="Times New Roman"/>
          <w:iCs/>
          <w:sz w:val="20"/>
          <w:szCs w:val="20"/>
        </w:rPr>
        <w:t>Biblioteca Nacional de España</w:t>
      </w:r>
    </w:p>
    <w:p w14:paraId="6E512024" w14:textId="77777777" w:rsidR="00562E2E" w:rsidRPr="001D3F77" w:rsidRDefault="00562E2E" w:rsidP="001D3F77">
      <w:pPr>
        <w:ind w:right="-1020"/>
        <w:jc w:val="both"/>
        <w:rPr>
          <w:rFonts w:ascii="Times New Roman" w:hAnsi="Times New Roman"/>
          <w:iCs/>
        </w:rPr>
      </w:pPr>
    </w:p>
    <w:p w14:paraId="2A74B5FB" w14:textId="389D6EE6" w:rsidR="00BE30DB" w:rsidRDefault="00BE30DB" w:rsidP="00BE30DB">
      <w:pPr>
        <w:ind w:left="-1020" w:right="-1020"/>
        <w:jc w:val="center"/>
        <w:rPr>
          <w:rFonts w:ascii="Times New Roman" w:hAnsi="Times New Roman"/>
          <w:iCs/>
        </w:rPr>
      </w:pPr>
      <w:r w:rsidRPr="00876052">
        <w:rPr>
          <w:rFonts w:ascii="Times New Roman" w:hAnsi="Times New Roman"/>
          <w:i/>
          <w:noProof/>
        </w:rPr>
        <w:drawing>
          <wp:inline distT="0" distB="0" distL="0" distR="0" wp14:anchorId="0AB4393C" wp14:editId="20D57EF6">
            <wp:extent cx="3296611" cy="2107163"/>
            <wp:effectExtent l="38100" t="38100" r="43815" b="39370"/>
            <wp:docPr id="83" name="Imagen 2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94"/>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23036" cy="2124054"/>
                    </a:xfrm>
                    <a:prstGeom prst="rect">
                      <a:avLst/>
                    </a:prstGeom>
                    <a:noFill/>
                    <a:ln w="38100" cmpd="sng">
                      <a:solidFill>
                        <a:srgbClr val="000000"/>
                      </a:solidFill>
                      <a:miter lim="800000"/>
                      <a:headEnd/>
                      <a:tailEnd/>
                    </a:ln>
                    <a:effectLst/>
                  </pic:spPr>
                </pic:pic>
              </a:graphicData>
            </a:graphic>
          </wp:inline>
        </w:drawing>
      </w:r>
    </w:p>
    <w:p w14:paraId="42AA8D39" w14:textId="0D5E4A25" w:rsidR="00BE30DB" w:rsidRDefault="00BE30DB" w:rsidP="00BE30DB">
      <w:pPr>
        <w:ind w:left="-1020" w:right="-1020"/>
        <w:jc w:val="center"/>
        <w:rPr>
          <w:rFonts w:ascii="Times New Roman" w:hAnsi="Times New Roman"/>
          <w:b/>
          <w:sz w:val="20"/>
          <w:szCs w:val="20"/>
        </w:rPr>
      </w:pPr>
      <w:r w:rsidRPr="00245CA5">
        <w:rPr>
          <w:rFonts w:ascii="Times New Roman" w:hAnsi="Times New Roman"/>
          <w:b/>
          <w:iCs/>
          <w:sz w:val="20"/>
          <w:szCs w:val="20"/>
        </w:rPr>
        <w:t>Crucero acorazado</w:t>
      </w:r>
      <w:r>
        <w:rPr>
          <w:rFonts w:ascii="Times New Roman" w:hAnsi="Times New Roman"/>
          <w:b/>
          <w:i/>
          <w:sz w:val="20"/>
          <w:szCs w:val="20"/>
        </w:rPr>
        <w:t xml:space="preserve"> </w:t>
      </w:r>
      <w:r w:rsidRPr="00AA6835">
        <w:rPr>
          <w:rFonts w:ascii="Times New Roman" w:hAnsi="Times New Roman"/>
          <w:b/>
          <w:i/>
          <w:sz w:val="20"/>
          <w:szCs w:val="20"/>
        </w:rPr>
        <w:t>Vizcaya</w:t>
      </w:r>
      <w:r>
        <w:rPr>
          <w:rFonts w:ascii="Times New Roman" w:hAnsi="Times New Roman"/>
          <w:b/>
          <w:sz w:val="20"/>
          <w:szCs w:val="20"/>
        </w:rPr>
        <w:t xml:space="preserve">. Cañón </w:t>
      </w:r>
      <w:r w:rsidRPr="00023812">
        <w:rPr>
          <w:rFonts w:ascii="Times New Roman" w:hAnsi="Times New Roman"/>
          <w:b/>
          <w:i/>
          <w:iCs/>
          <w:sz w:val="20"/>
          <w:szCs w:val="20"/>
        </w:rPr>
        <w:t>Hontoria</w:t>
      </w:r>
      <w:r>
        <w:rPr>
          <w:rFonts w:ascii="Times New Roman" w:hAnsi="Times New Roman"/>
          <w:b/>
          <w:sz w:val="20"/>
          <w:szCs w:val="20"/>
        </w:rPr>
        <w:t xml:space="preserve"> de 28 cm.</w:t>
      </w:r>
    </w:p>
    <w:p w14:paraId="52E35545" w14:textId="7D467A5D" w:rsidR="00BE30DB" w:rsidRDefault="00BE30DB" w:rsidP="001D3F77">
      <w:pPr>
        <w:ind w:left="-1020" w:right="-1020"/>
        <w:jc w:val="center"/>
        <w:rPr>
          <w:rFonts w:ascii="Times New Roman" w:hAnsi="Times New Roman"/>
          <w:sz w:val="20"/>
          <w:szCs w:val="20"/>
        </w:rPr>
      </w:pPr>
      <w:r>
        <w:rPr>
          <w:rFonts w:ascii="Times New Roman" w:hAnsi="Times New Roman"/>
          <w:sz w:val="20"/>
          <w:szCs w:val="20"/>
        </w:rPr>
        <w:t xml:space="preserve">El Mundo Naval Ilustrado. </w:t>
      </w:r>
      <w:r w:rsidR="00742E75">
        <w:rPr>
          <w:rFonts w:ascii="Times New Roman" w:hAnsi="Times New Roman"/>
          <w:sz w:val="20"/>
          <w:szCs w:val="20"/>
        </w:rPr>
        <w:t>N.º</w:t>
      </w:r>
      <w:r>
        <w:rPr>
          <w:rFonts w:ascii="Times New Roman" w:hAnsi="Times New Roman"/>
          <w:sz w:val="20"/>
          <w:szCs w:val="20"/>
        </w:rPr>
        <w:t xml:space="preserve"> 7, 1º de agosto de 1897</w:t>
      </w:r>
      <w:r w:rsidR="001D3F77">
        <w:rPr>
          <w:rFonts w:ascii="Times New Roman" w:hAnsi="Times New Roman"/>
          <w:sz w:val="20"/>
          <w:szCs w:val="20"/>
        </w:rPr>
        <w:t xml:space="preserve">. </w:t>
      </w:r>
      <w:r>
        <w:rPr>
          <w:rFonts w:ascii="Times New Roman" w:hAnsi="Times New Roman"/>
          <w:sz w:val="20"/>
          <w:szCs w:val="20"/>
        </w:rPr>
        <w:t>Biblioteca Nacional de España</w:t>
      </w:r>
    </w:p>
    <w:p w14:paraId="27A7F11A" w14:textId="77777777" w:rsidR="00954AB8" w:rsidRDefault="00954AB8" w:rsidP="00954AB8">
      <w:pPr>
        <w:ind w:left="-1020" w:right="-1020"/>
        <w:jc w:val="both"/>
        <w:rPr>
          <w:rFonts w:ascii="Times New Roman" w:hAnsi="Times New Roman"/>
          <w:sz w:val="20"/>
          <w:szCs w:val="20"/>
        </w:rPr>
      </w:pPr>
    </w:p>
    <w:p w14:paraId="2CAC68FA" w14:textId="25D1692D" w:rsidR="00741D12" w:rsidRDefault="0015411C" w:rsidP="00024842">
      <w:pPr>
        <w:ind w:left="-1020" w:right="-1020"/>
        <w:jc w:val="both"/>
        <w:rPr>
          <w:rFonts w:ascii="Times New Roman" w:hAnsi="Times New Roman"/>
        </w:rPr>
      </w:pPr>
      <w:r w:rsidRPr="00577971">
        <w:rPr>
          <w:rFonts w:ascii="Times New Roman" w:hAnsi="Times New Roman"/>
        </w:rPr>
        <w:t xml:space="preserve">El 18 de mayo </w:t>
      </w:r>
      <w:r>
        <w:rPr>
          <w:rFonts w:ascii="Times New Roman" w:hAnsi="Times New Roman"/>
        </w:rPr>
        <w:t>del 1.898 se efectuó el relevo en el Ministerio de Marina</w:t>
      </w:r>
      <w:r>
        <w:rPr>
          <w:rStyle w:val="Refdenotaalpie"/>
          <w:rFonts w:ascii="Times New Roman" w:hAnsi="Times New Roman"/>
        </w:rPr>
        <w:footnoteReference w:id="25"/>
      </w:r>
      <w:r>
        <w:rPr>
          <w:rFonts w:ascii="Times New Roman" w:hAnsi="Times New Roman"/>
        </w:rPr>
        <w:t>.</w:t>
      </w:r>
    </w:p>
    <w:p w14:paraId="7C1A52F6" w14:textId="77777777" w:rsidR="00024842" w:rsidRPr="00024842" w:rsidRDefault="00024842" w:rsidP="00024842">
      <w:pPr>
        <w:ind w:left="-1020" w:right="-1020"/>
        <w:jc w:val="both"/>
        <w:rPr>
          <w:rFonts w:ascii="Times New Roman" w:hAnsi="Times New Roman"/>
        </w:rPr>
      </w:pPr>
    </w:p>
    <w:p w14:paraId="5E3ECB9B" w14:textId="084EF039" w:rsidR="00CB00C8" w:rsidRDefault="00741D12" w:rsidP="00BE30DB">
      <w:pPr>
        <w:ind w:left="-1020" w:right="-1020"/>
        <w:jc w:val="both"/>
        <w:rPr>
          <w:rFonts w:ascii="Times New Roman" w:hAnsi="Times New Roman"/>
          <w:i/>
        </w:rPr>
      </w:pPr>
      <w:r>
        <w:rPr>
          <w:rFonts w:ascii="Times New Roman" w:hAnsi="Times New Roman"/>
          <w:iCs/>
        </w:rPr>
        <w:lastRenderedPageBreak/>
        <w:t xml:space="preserve">La batalla naval </w:t>
      </w:r>
      <w:r w:rsidR="006376EF">
        <w:rPr>
          <w:rFonts w:ascii="Times New Roman" w:hAnsi="Times New Roman"/>
          <w:iCs/>
        </w:rPr>
        <w:t xml:space="preserve">en aguas </w:t>
      </w:r>
      <w:r>
        <w:rPr>
          <w:rFonts w:ascii="Times New Roman" w:hAnsi="Times New Roman"/>
          <w:iCs/>
        </w:rPr>
        <w:t xml:space="preserve">de </w:t>
      </w:r>
      <w:r w:rsidRPr="001D0F9D">
        <w:rPr>
          <w:rFonts w:ascii="Times New Roman" w:hAnsi="Times New Roman"/>
          <w:iCs/>
        </w:rPr>
        <w:t>Santiago de</w:t>
      </w:r>
      <w:r w:rsidRPr="006376EF">
        <w:rPr>
          <w:rFonts w:ascii="Times New Roman" w:hAnsi="Times New Roman"/>
          <w:i/>
        </w:rPr>
        <w:t xml:space="preserve"> </w:t>
      </w:r>
      <w:r w:rsidRPr="001D0F9D">
        <w:rPr>
          <w:rFonts w:ascii="Times New Roman" w:hAnsi="Times New Roman"/>
          <w:iCs/>
        </w:rPr>
        <w:t>Cuba</w:t>
      </w:r>
      <w:r>
        <w:rPr>
          <w:rFonts w:ascii="Times New Roman" w:hAnsi="Times New Roman"/>
          <w:iCs/>
        </w:rPr>
        <w:t>, que tuvo lugar el 3 de julio del 1.898, dejó a la Flota española prácticamente destruida</w:t>
      </w:r>
      <w:r w:rsidR="00CB00C8" w:rsidRPr="001F3F7E">
        <w:rPr>
          <w:rFonts w:ascii="Times New Roman" w:hAnsi="Times New Roman"/>
          <w:i/>
        </w:rPr>
        <w:t xml:space="preserve"> </w:t>
      </w:r>
      <w:r w:rsidR="00CB00C8" w:rsidRPr="00BE30DB">
        <w:rPr>
          <w:rFonts w:ascii="Times New Roman" w:hAnsi="Times New Roman"/>
          <w:iCs/>
        </w:rPr>
        <w:t xml:space="preserve">y entre los buques figuraban los tres cruceros </w:t>
      </w:r>
      <w:r w:rsidR="00BE30DB" w:rsidRPr="00BE30DB">
        <w:rPr>
          <w:rFonts w:ascii="Times New Roman" w:hAnsi="Times New Roman"/>
          <w:iCs/>
        </w:rPr>
        <w:t xml:space="preserve">acorazados </w:t>
      </w:r>
      <w:r w:rsidR="00CB00C8" w:rsidRPr="00BE30DB">
        <w:rPr>
          <w:rFonts w:ascii="Times New Roman" w:hAnsi="Times New Roman"/>
          <w:iCs/>
        </w:rPr>
        <w:t xml:space="preserve">construidos en los </w:t>
      </w:r>
      <w:r w:rsidR="00CB00C8" w:rsidRPr="00BE30DB">
        <w:rPr>
          <w:rFonts w:ascii="Times New Roman" w:hAnsi="Times New Roman"/>
          <w:i/>
        </w:rPr>
        <w:t>Astilleros del Nervión</w:t>
      </w:r>
      <w:r w:rsidR="00BE30DB" w:rsidRPr="00BE30DB">
        <w:rPr>
          <w:rFonts w:ascii="Times New Roman" w:hAnsi="Times New Roman"/>
          <w:iCs/>
        </w:rPr>
        <w:t>: el</w:t>
      </w:r>
      <w:r w:rsidR="00BE30DB">
        <w:rPr>
          <w:rFonts w:ascii="Times New Roman" w:hAnsi="Times New Roman"/>
          <w:iCs/>
        </w:rPr>
        <w:t xml:space="preserve"> </w:t>
      </w:r>
      <w:r w:rsidR="00BE30DB" w:rsidRPr="00BE30DB">
        <w:rPr>
          <w:rFonts w:ascii="Times New Roman" w:hAnsi="Times New Roman"/>
          <w:i/>
        </w:rPr>
        <w:t>Infanta María Teresa</w:t>
      </w:r>
      <w:r w:rsidR="00BE30DB" w:rsidRPr="00BE30DB">
        <w:rPr>
          <w:rFonts w:ascii="Times New Roman" w:hAnsi="Times New Roman"/>
          <w:iCs/>
        </w:rPr>
        <w:t>, el Vizcaya y el</w:t>
      </w:r>
      <w:r w:rsidR="00BE30DB">
        <w:rPr>
          <w:rFonts w:ascii="Times New Roman" w:hAnsi="Times New Roman"/>
          <w:i/>
        </w:rPr>
        <w:t xml:space="preserve"> Almirante Oquendo.</w:t>
      </w:r>
    </w:p>
    <w:p w14:paraId="76F48858" w14:textId="38920FAD" w:rsidR="00BE30DB" w:rsidRDefault="00954AB8" w:rsidP="00BE30DB">
      <w:pPr>
        <w:ind w:left="-1020" w:right="-1020"/>
        <w:jc w:val="both"/>
        <w:rPr>
          <w:rFonts w:ascii="Times New Roman" w:hAnsi="Times New Roman"/>
          <w:i/>
        </w:rPr>
      </w:pPr>
      <w:r>
        <w:rPr>
          <w:rFonts w:ascii="Times New Roman" w:hAnsi="Times New Roman"/>
          <w:i/>
        </w:rPr>
        <w:t xml:space="preserve"> </w:t>
      </w:r>
    </w:p>
    <w:p w14:paraId="171C250B" w14:textId="77777777" w:rsidR="00954AB8" w:rsidRDefault="00954AB8" w:rsidP="00954AB8">
      <w:pPr>
        <w:ind w:left="-1020" w:right="-1020"/>
        <w:rPr>
          <w:rFonts w:ascii="Times New Roman" w:hAnsi="Times New Roman"/>
          <w:b/>
          <w:sz w:val="20"/>
          <w:szCs w:val="20"/>
        </w:rPr>
      </w:pPr>
      <w:r>
        <w:rPr>
          <w:rFonts w:ascii="Times New Roman" w:hAnsi="Times New Roman"/>
          <w:i/>
        </w:rPr>
        <w:t xml:space="preserve">                </w:t>
      </w:r>
      <w:r w:rsidRPr="005611D8">
        <w:rPr>
          <w:rFonts w:ascii="Times New Roman" w:hAnsi="Times New Roman"/>
          <w:noProof/>
        </w:rPr>
        <w:drawing>
          <wp:inline distT="0" distB="0" distL="0" distR="0" wp14:anchorId="25568D05" wp14:editId="137C9075">
            <wp:extent cx="1874119" cy="2263637"/>
            <wp:effectExtent l="38100" t="38100" r="43815" b="35560"/>
            <wp:docPr id="1360616901" name="Imagen 2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2"/>
                    <pic:cNvPicPr>
                      <a:picLocks/>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11919" cy="2309293"/>
                    </a:xfrm>
                    <a:prstGeom prst="rect">
                      <a:avLst/>
                    </a:prstGeom>
                    <a:noFill/>
                    <a:ln w="38100" cmpd="sng">
                      <a:solidFill>
                        <a:srgbClr val="000000"/>
                      </a:solidFill>
                      <a:miter lim="800000"/>
                      <a:headEnd/>
                      <a:tailEnd/>
                    </a:ln>
                    <a:effectLst/>
                  </pic:spPr>
                </pic:pic>
              </a:graphicData>
            </a:graphic>
          </wp:inline>
        </w:drawing>
      </w:r>
      <w:r>
        <w:rPr>
          <w:rFonts w:ascii="Times New Roman" w:hAnsi="Times New Roman"/>
          <w:i/>
        </w:rPr>
        <w:t xml:space="preserve">                                    </w:t>
      </w:r>
      <w:r w:rsidRPr="005611D8">
        <w:rPr>
          <w:rFonts w:ascii="Times New Roman" w:hAnsi="Times New Roman"/>
          <w:noProof/>
        </w:rPr>
        <w:drawing>
          <wp:inline distT="0" distB="0" distL="0" distR="0" wp14:anchorId="2536CE2B" wp14:editId="0C2C1DB6">
            <wp:extent cx="1766013" cy="2256465"/>
            <wp:effectExtent l="38100" t="38100" r="37465" b="42545"/>
            <wp:docPr id="922292187" name="Imagen 2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1"/>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27874" cy="2335506"/>
                    </a:xfrm>
                    <a:prstGeom prst="rect">
                      <a:avLst/>
                    </a:prstGeom>
                    <a:noFill/>
                    <a:ln w="38100" cmpd="sng">
                      <a:solidFill>
                        <a:srgbClr val="000000"/>
                      </a:solidFill>
                      <a:miter lim="800000"/>
                      <a:headEnd/>
                      <a:tailEnd/>
                    </a:ln>
                    <a:effectLst/>
                  </pic:spPr>
                </pic:pic>
              </a:graphicData>
            </a:graphic>
          </wp:inline>
        </w:drawing>
      </w:r>
      <w:r>
        <w:rPr>
          <w:rFonts w:ascii="Times New Roman" w:hAnsi="Times New Roman"/>
          <w:b/>
          <w:sz w:val="20"/>
          <w:szCs w:val="20"/>
        </w:rPr>
        <w:t xml:space="preserve"> </w:t>
      </w:r>
    </w:p>
    <w:p w14:paraId="58D0C5C1" w14:textId="15F63C58" w:rsidR="00954AB8" w:rsidRPr="00954AB8" w:rsidRDefault="00954AB8" w:rsidP="00954AB8">
      <w:pPr>
        <w:ind w:left="-1020" w:right="-1020"/>
        <w:rPr>
          <w:rFonts w:ascii="Times New Roman" w:hAnsi="Times New Roman"/>
          <w:i/>
        </w:rPr>
      </w:pPr>
      <w:r>
        <w:rPr>
          <w:rFonts w:ascii="Times New Roman" w:hAnsi="Times New Roman"/>
          <w:b/>
          <w:sz w:val="20"/>
          <w:szCs w:val="20"/>
        </w:rPr>
        <w:t xml:space="preserve">                                  </w:t>
      </w:r>
      <w:r w:rsidR="000B2471">
        <w:rPr>
          <w:rFonts w:ascii="Times New Roman" w:hAnsi="Times New Roman"/>
          <w:b/>
          <w:sz w:val="20"/>
          <w:szCs w:val="20"/>
        </w:rPr>
        <w:t xml:space="preserve">Restos del </w:t>
      </w:r>
      <w:r w:rsidR="000B2471" w:rsidRPr="00C25A6F">
        <w:rPr>
          <w:rFonts w:ascii="Times New Roman" w:hAnsi="Times New Roman"/>
          <w:b/>
          <w:i/>
          <w:sz w:val="20"/>
          <w:szCs w:val="20"/>
        </w:rPr>
        <w:t>Vizcaya</w:t>
      </w:r>
      <w:r>
        <w:rPr>
          <w:rFonts w:ascii="Times New Roman" w:hAnsi="Times New Roman"/>
          <w:b/>
          <w:i/>
          <w:sz w:val="20"/>
          <w:szCs w:val="20"/>
        </w:rPr>
        <w:t xml:space="preserve">.                                                               </w:t>
      </w:r>
      <w:r>
        <w:rPr>
          <w:rFonts w:ascii="Times New Roman" w:hAnsi="Times New Roman"/>
          <w:b/>
          <w:sz w:val="20"/>
          <w:szCs w:val="20"/>
        </w:rPr>
        <w:t>Detalle del montaje de 28 cm.</w:t>
      </w:r>
    </w:p>
    <w:p w14:paraId="3610AE82" w14:textId="021CE480" w:rsidR="007626AB" w:rsidRPr="00BD4179" w:rsidRDefault="000B2471" w:rsidP="00562E2E">
      <w:pPr>
        <w:ind w:right="-1020"/>
        <w:rPr>
          <w:rFonts w:ascii="Times New Roman" w:hAnsi="Times New Roman"/>
          <w:b/>
          <w:bCs/>
          <w:i/>
          <w:sz w:val="20"/>
          <w:szCs w:val="20"/>
        </w:rPr>
      </w:pPr>
      <w:r w:rsidRPr="00954AB8">
        <w:rPr>
          <w:rFonts w:ascii="Times New Roman" w:hAnsi="Times New Roman"/>
          <w:b/>
          <w:bCs/>
          <w:sz w:val="20"/>
          <w:szCs w:val="20"/>
        </w:rPr>
        <w:t xml:space="preserve">Del libro </w:t>
      </w:r>
      <w:r w:rsidRPr="00954AB8">
        <w:rPr>
          <w:rFonts w:ascii="Times New Roman" w:hAnsi="Times New Roman"/>
          <w:b/>
          <w:bCs/>
          <w:i/>
          <w:sz w:val="20"/>
          <w:szCs w:val="20"/>
        </w:rPr>
        <w:t xml:space="preserve">“The </w:t>
      </w:r>
      <w:proofErr w:type="spellStart"/>
      <w:r w:rsidRPr="00954AB8">
        <w:rPr>
          <w:rFonts w:ascii="Times New Roman" w:hAnsi="Times New Roman"/>
          <w:b/>
          <w:bCs/>
          <w:i/>
          <w:sz w:val="20"/>
          <w:szCs w:val="20"/>
        </w:rPr>
        <w:t>downfall</w:t>
      </w:r>
      <w:proofErr w:type="spellEnd"/>
      <w:r w:rsidRPr="00954AB8">
        <w:rPr>
          <w:rFonts w:ascii="Times New Roman" w:hAnsi="Times New Roman"/>
          <w:b/>
          <w:bCs/>
          <w:i/>
          <w:sz w:val="20"/>
          <w:szCs w:val="20"/>
        </w:rPr>
        <w:t xml:space="preserve"> </w:t>
      </w:r>
      <w:proofErr w:type="spellStart"/>
      <w:r w:rsidRPr="00954AB8">
        <w:rPr>
          <w:rFonts w:ascii="Times New Roman" w:hAnsi="Times New Roman"/>
          <w:b/>
          <w:bCs/>
          <w:i/>
          <w:sz w:val="20"/>
          <w:szCs w:val="20"/>
        </w:rPr>
        <w:t>of</w:t>
      </w:r>
      <w:proofErr w:type="spellEnd"/>
      <w:r w:rsidRPr="00954AB8">
        <w:rPr>
          <w:rFonts w:ascii="Times New Roman" w:hAnsi="Times New Roman"/>
          <w:b/>
          <w:bCs/>
          <w:i/>
          <w:sz w:val="20"/>
          <w:szCs w:val="20"/>
        </w:rPr>
        <w:t xml:space="preserve"> Spai</w:t>
      </w:r>
      <w:r w:rsidR="0015411C">
        <w:rPr>
          <w:rFonts w:ascii="Times New Roman" w:hAnsi="Times New Roman"/>
          <w:b/>
          <w:bCs/>
          <w:i/>
          <w:sz w:val="20"/>
          <w:szCs w:val="20"/>
        </w:rPr>
        <w:t>n</w:t>
      </w:r>
      <w:r w:rsidR="00BD4179" w:rsidRPr="00BD4179">
        <w:rPr>
          <w:rFonts w:ascii="Times New Roman" w:hAnsi="Times New Roman"/>
          <w:b/>
          <w:bCs/>
          <w:i/>
          <w:sz w:val="20"/>
          <w:szCs w:val="20"/>
        </w:rPr>
        <w:t xml:space="preserve">. </w:t>
      </w:r>
      <w:r w:rsidR="00BD4179" w:rsidRPr="00BD4179">
        <w:rPr>
          <w:rFonts w:ascii="Times New Roman" w:hAnsi="Times New Roman"/>
          <w:b/>
          <w:bCs/>
          <w:i/>
          <w:sz w:val="20"/>
          <w:szCs w:val="20"/>
          <w:lang w:val="en-US"/>
        </w:rPr>
        <w:t>Naval History of the Spanish American War”.</w:t>
      </w:r>
      <w:r w:rsidR="00BD4179" w:rsidRPr="00BD4179">
        <w:rPr>
          <w:rFonts w:ascii="Times New Roman" w:hAnsi="Times New Roman"/>
          <w:b/>
          <w:bCs/>
          <w:sz w:val="20"/>
          <w:szCs w:val="20"/>
          <w:lang w:val="en-US"/>
        </w:rPr>
        <w:t xml:space="preserve"> </w:t>
      </w:r>
      <w:r w:rsidR="00BD4179" w:rsidRPr="00BD4179">
        <w:rPr>
          <w:rFonts w:ascii="Times New Roman" w:hAnsi="Times New Roman"/>
          <w:b/>
          <w:bCs/>
          <w:sz w:val="20"/>
          <w:szCs w:val="20"/>
        </w:rPr>
        <w:t xml:space="preserve">Escrito por </w:t>
      </w:r>
      <w:r w:rsidR="00BD4179" w:rsidRPr="00BD4179">
        <w:rPr>
          <w:rFonts w:ascii="Times New Roman" w:hAnsi="Times New Roman"/>
          <w:b/>
          <w:bCs/>
          <w:i/>
          <w:sz w:val="20"/>
          <w:szCs w:val="20"/>
        </w:rPr>
        <w:t>H. W.</w:t>
      </w:r>
      <w:r w:rsidR="00BD4179" w:rsidRPr="00BD4179">
        <w:rPr>
          <w:rFonts w:ascii="Times New Roman" w:hAnsi="Times New Roman"/>
          <w:b/>
          <w:bCs/>
          <w:sz w:val="20"/>
          <w:szCs w:val="20"/>
        </w:rPr>
        <w:t xml:space="preserve"> </w:t>
      </w:r>
      <w:r w:rsidR="00BD4179" w:rsidRPr="00BD4179">
        <w:rPr>
          <w:rFonts w:ascii="Times New Roman" w:hAnsi="Times New Roman"/>
          <w:b/>
          <w:bCs/>
          <w:i/>
          <w:sz w:val="20"/>
          <w:szCs w:val="20"/>
        </w:rPr>
        <w:t>Wilson</w:t>
      </w:r>
    </w:p>
    <w:p w14:paraId="7819C449" w14:textId="77777777" w:rsidR="00562E2E" w:rsidRPr="00BD4179" w:rsidRDefault="00562E2E" w:rsidP="007626AB">
      <w:pPr>
        <w:ind w:left="-1020" w:right="-1020"/>
        <w:jc w:val="both"/>
        <w:rPr>
          <w:rFonts w:ascii="Times New Roman" w:hAnsi="Times New Roman"/>
          <w:b/>
          <w:bCs/>
          <w:iCs/>
          <w:sz w:val="20"/>
          <w:szCs w:val="20"/>
        </w:rPr>
      </w:pPr>
    </w:p>
    <w:p w14:paraId="0E21C244" w14:textId="62542FC5" w:rsidR="00562E2E" w:rsidRDefault="00562E2E" w:rsidP="00562E2E">
      <w:pPr>
        <w:ind w:left="-1020" w:right="-1020"/>
        <w:jc w:val="center"/>
        <w:rPr>
          <w:rFonts w:ascii="Times New Roman" w:hAnsi="Times New Roman"/>
          <w:b/>
          <w:bCs/>
          <w:i/>
          <w:sz w:val="20"/>
          <w:szCs w:val="20"/>
        </w:rPr>
      </w:pPr>
      <w:r>
        <w:rPr>
          <w:rFonts w:ascii="Times New Roman" w:hAnsi="Times New Roman"/>
          <w:b/>
          <w:bCs/>
          <w:i/>
          <w:noProof/>
          <w:sz w:val="20"/>
          <w:szCs w:val="20"/>
        </w:rPr>
        <w:drawing>
          <wp:inline distT="0" distB="0" distL="0" distR="0" wp14:anchorId="52B9958C" wp14:editId="4C1F5CCA">
            <wp:extent cx="5396230" cy="3352800"/>
            <wp:effectExtent l="0" t="0" r="1270" b="0"/>
            <wp:docPr id="69405359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053593" name="Imagen 69405359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396230" cy="3352800"/>
                    </a:xfrm>
                    <a:prstGeom prst="rect">
                      <a:avLst/>
                    </a:prstGeom>
                  </pic:spPr>
                </pic:pic>
              </a:graphicData>
            </a:graphic>
          </wp:inline>
        </w:drawing>
      </w:r>
    </w:p>
    <w:p w14:paraId="14457A57" w14:textId="77777777" w:rsidR="00562E2E" w:rsidRDefault="00562E2E" w:rsidP="00562E2E">
      <w:pPr>
        <w:ind w:left="-1020" w:right="-1020"/>
        <w:jc w:val="center"/>
        <w:rPr>
          <w:rFonts w:ascii="Times New Roman" w:hAnsi="Times New Roman"/>
          <w:b/>
          <w:bCs/>
          <w:iCs/>
          <w:sz w:val="20"/>
          <w:szCs w:val="20"/>
        </w:rPr>
      </w:pPr>
      <w:r>
        <w:rPr>
          <w:rFonts w:ascii="Times New Roman" w:hAnsi="Times New Roman"/>
          <w:b/>
          <w:bCs/>
          <w:iCs/>
          <w:sz w:val="20"/>
          <w:szCs w:val="20"/>
        </w:rPr>
        <w:t xml:space="preserve">Pieza </w:t>
      </w:r>
      <w:r w:rsidRPr="00245CA5">
        <w:rPr>
          <w:rFonts w:ascii="Times New Roman" w:hAnsi="Times New Roman"/>
          <w:b/>
          <w:bCs/>
          <w:i/>
          <w:sz w:val="20"/>
          <w:szCs w:val="20"/>
        </w:rPr>
        <w:t>Sistema Hontoria</w:t>
      </w:r>
      <w:r>
        <w:rPr>
          <w:rFonts w:ascii="Times New Roman" w:hAnsi="Times New Roman"/>
          <w:b/>
          <w:bCs/>
          <w:iCs/>
          <w:sz w:val="20"/>
          <w:szCs w:val="20"/>
        </w:rPr>
        <w:t xml:space="preserve"> de 14 cm. perteneciente al </w:t>
      </w:r>
      <w:r w:rsidRPr="00245CA5">
        <w:rPr>
          <w:rFonts w:ascii="Times New Roman" w:hAnsi="Times New Roman"/>
          <w:b/>
          <w:bCs/>
          <w:i/>
          <w:sz w:val="20"/>
          <w:szCs w:val="20"/>
        </w:rPr>
        <w:t>Almirante Oquendo</w:t>
      </w:r>
    </w:p>
    <w:p w14:paraId="491B96CF" w14:textId="74D18919" w:rsidR="00562E2E" w:rsidRPr="001D3F77" w:rsidRDefault="00562E2E" w:rsidP="00562E2E">
      <w:pPr>
        <w:ind w:left="-1020" w:right="-1020"/>
        <w:jc w:val="center"/>
        <w:rPr>
          <w:rFonts w:ascii="Times New Roman" w:hAnsi="Times New Roman"/>
          <w:i/>
          <w:sz w:val="20"/>
          <w:szCs w:val="20"/>
        </w:rPr>
      </w:pPr>
      <w:r w:rsidRPr="001D3F77">
        <w:rPr>
          <w:rFonts w:ascii="Times New Roman" w:hAnsi="Times New Roman"/>
          <w:iCs/>
          <w:sz w:val="20"/>
          <w:szCs w:val="20"/>
        </w:rPr>
        <w:t xml:space="preserve">Capturada, restaurada y conservada en el </w:t>
      </w:r>
      <w:r w:rsidRPr="001D3F77">
        <w:rPr>
          <w:rFonts w:ascii="Times New Roman" w:hAnsi="Times New Roman"/>
          <w:i/>
          <w:sz w:val="20"/>
          <w:szCs w:val="20"/>
        </w:rPr>
        <w:t xml:space="preserve">Naval </w:t>
      </w:r>
      <w:proofErr w:type="spellStart"/>
      <w:r w:rsidRPr="001D3F77">
        <w:rPr>
          <w:rFonts w:ascii="Times New Roman" w:hAnsi="Times New Roman"/>
          <w:i/>
          <w:sz w:val="20"/>
          <w:szCs w:val="20"/>
        </w:rPr>
        <w:t>Support</w:t>
      </w:r>
      <w:proofErr w:type="spellEnd"/>
      <w:r w:rsidRPr="001D3F77">
        <w:rPr>
          <w:rFonts w:ascii="Times New Roman" w:hAnsi="Times New Roman"/>
          <w:i/>
          <w:sz w:val="20"/>
          <w:szCs w:val="20"/>
        </w:rPr>
        <w:t xml:space="preserve"> </w:t>
      </w:r>
      <w:proofErr w:type="spellStart"/>
      <w:r w:rsidRPr="001D3F77">
        <w:rPr>
          <w:rFonts w:ascii="Times New Roman" w:hAnsi="Times New Roman"/>
          <w:i/>
          <w:sz w:val="20"/>
          <w:szCs w:val="20"/>
        </w:rPr>
        <w:t>Facility</w:t>
      </w:r>
      <w:proofErr w:type="spellEnd"/>
      <w:r w:rsidRPr="001D3F77">
        <w:rPr>
          <w:rFonts w:ascii="Times New Roman" w:hAnsi="Times New Roman"/>
          <w:i/>
          <w:sz w:val="20"/>
          <w:szCs w:val="20"/>
        </w:rPr>
        <w:t xml:space="preserve"> </w:t>
      </w:r>
      <w:proofErr w:type="spellStart"/>
      <w:r w:rsidRPr="001D3F77">
        <w:rPr>
          <w:rFonts w:ascii="Times New Roman" w:hAnsi="Times New Roman"/>
          <w:i/>
          <w:sz w:val="20"/>
          <w:szCs w:val="20"/>
        </w:rPr>
        <w:t>Anacostia</w:t>
      </w:r>
      <w:proofErr w:type="spellEnd"/>
      <w:r w:rsidRPr="001D3F77">
        <w:rPr>
          <w:rFonts w:ascii="Times New Roman" w:hAnsi="Times New Roman"/>
          <w:i/>
          <w:sz w:val="20"/>
          <w:szCs w:val="20"/>
        </w:rPr>
        <w:t>, Washington D. C.</w:t>
      </w:r>
    </w:p>
    <w:p w14:paraId="2B6AFB36" w14:textId="77777777" w:rsidR="00562E2E" w:rsidRPr="001D3F77" w:rsidRDefault="00562E2E" w:rsidP="007626AB">
      <w:pPr>
        <w:ind w:left="-1020" w:right="-1020"/>
        <w:jc w:val="both"/>
        <w:rPr>
          <w:rFonts w:ascii="Times New Roman" w:hAnsi="Times New Roman"/>
          <w:i/>
          <w:sz w:val="20"/>
          <w:szCs w:val="20"/>
        </w:rPr>
      </w:pPr>
    </w:p>
    <w:p w14:paraId="547A794A" w14:textId="63DD0F7A" w:rsidR="00381898" w:rsidRDefault="001D0F9D" w:rsidP="00381898">
      <w:pPr>
        <w:ind w:left="-1020" w:right="-1020"/>
        <w:jc w:val="both"/>
        <w:rPr>
          <w:rFonts w:ascii="Times New Roman" w:hAnsi="Times New Roman"/>
          <w:iCs/>
        </w:rPr>
      </w:pPr>
      <w:r w:rsidRPr="001D0F9D">
        <w:rPr>
          <w:rFonts w:ascii="Times New Roman" w:hAnsi="Times New Roman"/>
          <w:iCs/>
        </w:rPr>
        <w:t xml:space="preserve">Finalizado el conflicto, </w:t>
      </w:r>
      <w:r w:rsidR="005F649C">
        <w:rPr>
          <w:rFonts w:ascii="Times New Roman" w:hAnsi="Times New Roman"/>
          <w:iCs/>
        </w:rPr>
        <w:t>comenzó</w:t>
      </w:r>
      <w:r w:rsidRPr="001D0F9D">
        <w:rPr>
          <w:rFonts w:ascii="Times New Roman" w:hAnsi="Times New Roman"/>
          <w:iCs/>
        </w:rPr>
        <w:t xml:space="preserve"> una etapa regeneracionista que también afectó a las iniciativas de los navieros bilbaínos. En agosto del 1.898 se hablaba en Bilbao de la creación de una línea de vapores entre Londres y esta villa a cargo de la </w:t>
      </w:r>
      <w:r w:rsidRPr="005F649C">
        <w:rPr>
          <w:rFonts w:ascii="Times New Roman" w:hAnsi="Times New Roman"/>
          <w:i/>
        </w:rPr>
        <w:t>Naviera Aznar</w:t>
      </w:r>
      <w:r w:rsidRPr="001D0F9D">
        <w:rPr>
          <w:rFonts w:ascii="Times New Roman" w:hAnsi="Times New Roman"/>
          <w:iCs/>
        </w:rPr>
        <w:t xml:space="preserve"> y la casa </w:t>
      </w:r>
      <w:r w:rsidRPr="005F649C">
        <w:rPr>
          <w:rFonts w:ascii="Times New Roman" w:hAnsi="Times New Roman"/>
          <w:i/>
        </w:rPr>
        <w:t>Larrinaga de Londres</w:t>
      </w:r>
      <w:r w:rsidRPr="001D0F9D">
        <w:rPr>
          <w:rFonts w:ascii="Times New Roman" w:hAnsi="Times New Roman"/>
          <w:iCs/>
        </w:rPr>
        <w:t xml:space="preserve">. En enero del año siguiente la </w:t>
      </w:r>
      <w:r w:rsidRPr="005F649C">
        <w:rPr>
          <w:rFonts w:ascii="Times New Roman" w:hAnsi="Times New Roman"/>
          <w:i/>
        </w:rPr>
        <w:t>Compañía Bilbaína de Navegación</w:t>
      </w:r>
      <w:r w:rsidRPr="001D0F9D">
        <w:rPr>
          <w:rFonts w:ascii="Times New Roman" w:hAnsi="Times New Roman"/>
          <w:iCs/>
        </w:rPr>
        <w:t xml:space="preserve"> se proponía aumentar su flota para establecer un servicio marítimo entre Bilbao y Londres. De llevarse a efecto estos proyectos, se preveía la construcción de nuevos buques mercantes.</w:t>
      </w:r>
    </w:p>
    <w:p w14:paraId="54DEC80C" w14:textId="77777777" w:rsidR="00002A01" w:rsidRDefault="00002A01" w:rsidP="00446138">
      <w:pPr>
        <w:ind w:left="-1020" w:right="-1020"/>
        <w:jc w:val="both"/>
        <w:rPr>
          <w:rFonts w:ascii="Times New Roman" w:hAnsi="Times New Roman"/>
          <w:iCs/>
        </w:rPr>
      </w:pPr>
    </w:p>
    <w:p w14:paraId="49C0899A" w14:textId="241EB336" w:rsidR="00381898" w:rsidRDefault="00002A01" w:rsidP="00002A01">
      <w:pPr>
        <w:ind w:left="-1020" w:right="-1020"/>
        <w:jc w:val="center"/>
        <w:rPr>
          <w:rFonts w:ascii="Times New Roman" w:hAnsi="Times New Roman"/>
          <w:iCs/>
        </w:rPr>
      </w:pPr>
      <w:r>
        <w:rPr>
          <w:rFonts w:ascii="Times New Roman" w:hAnsi="Times New Roman"/>
          <w:iCs/>
          <w:noProof/>
        </w:rPr>
        <w:lastRenderedPageBreak/>
        <w:drawing>
          <wp:inline distT="0" distB="0" distL="0" distR="0" wp14:anchorId="6698A51E" wp14:editId="5BE94F05">
            <wp:extent cx="3567714" cy="1975719"/>
            <wp:effectExtent l="0" t="0" r="1270" b="5715"/>
            <wp:docPr id="1156150791"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150791" name="Imagen 115615079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597975" cy="1992477"/>
                    </a:xfrm>
                    <a:prstGeom prst="rect">
                      <a:avLst/>
                    </a:prstGeom>
                  </pic:spPr>
                </pic:pic>
              </a:graphicData>
            </a:graphic>
          </wp:inline>
        </w:drawing>
      </w:r>
    </w:p>
    <w:p w14:paraId="13EF9594" w14:textId="49C500FD" w:rsidR="00381898" w:rsidRDefault="00002A01" w:rsidP="00002A01">
      <w:pPr>
        <w:ind w:left="-1020" w:right="-1020"/>
        <w:jc w:val="center"/>
        <w:rPr>
          <w:rFonts w:ascii="Times New Roman" w:hAnsi="Times New Roman"/>
          <w:b/>
          <w:bCs/>
          <w:iCs/>
          <w:sz w:val="20"/>
          <w:szCs w:val="20"/>
        </w:rPr>
      </w:pPr>
      <w:r w:rsidRPr="00002A01">
        <w:rPr>
          <w:rFonts w:ascii="Times New Roman" w:hAnsi="Times New Roman"/>
          <w:b/>
          <w:bCs/>
          <w:iCs/>
          <w:sz w:val="20"/>
          <w:szCs w:val="20"/>
        </w:rPr>
        <w:t xml:space="preserve">Cañón de 14 cm. </w:t>
      </w:r>
      <w:r w:rsidRPr="00023812">
        <w:rPr>
          <w:rFonts w:ascii="Times New Roman" w:hAnsi="Times New Roman"/>
          <w:b/>
          <w:bCs/>
          <w:i/>
          <w:sz w:val="20"/>
          <w:szCs w:val="20"/>
        </w:rPr>
        <w:t>Hontoria</w:t>
      </w:r>
      <w:r w:rsidRPr="00002A01">
        <w:rPr>
          <w:rFonts w:ascii="Times New Roman" w:hAnsi="Times New Roman"/>
          <w:b/>
          <w:bCs/>
          <w:iCs/>
          <w:sz w:val="20"/>
          <w:szCs w:val="20"/>
        </w:rPr>
        <w:t xml:space="preserve"> visto de frente</w:t>
      </w:r>
    </w:p>
    <w:p w14:paraId="169D4793" w14:textId="77777777" w:rsidR="00002A01" w:rsidRPr="00002A01" w:rsidRDefault="00002A01" w:rsidP="00002A01">
      <w:pPr>
        <w:ind w:left="-1020" w:right="-1020"/>
        <w:jc w:val="center"/>
        <w:rPr>
          <w:rFonts w:ascii="Times New Roman" w:hAnsi="Times New Roman"/>
          <w:b/>
          <w:bCs/>
          <w:iCs/>
          <w:sz w:val="20"/>
          <w:szCs w:val="20"/>
        </w:rPr>
      </w:pPr>
    </w:p>
    <w:p w14:paraId="58308B97" w14:textId="6FB57941" w:rsidR="00381898" w:rsidRDefault="00002A01" w:rsidP="00002A01">
      <w:pPr>
        <w:ind w:left="-1020" w:right="-1020"/>
        <w:jc w:val="center"/>
        <w:rPr>
          <w:rFonts w:ascii="Times New Roman" w:hAnsi="Times New Roman"/>
          <w:iCs/>
        </w:rPr>
      </w:pPr>
      <w:r>
        <w:rPr>
          <w:rFonts w:ascii="Times New Roman" w:hAnsi="Times New Roman"/>
          <w:iCs/>
          <w:noProof/>
        </w:rPr>
        <w:drawing>
          <wp:inline distT="0" distB="0" distL="0" distR="0" wp14:anchorId="1FF9AD6C" wp14:editId="15F7BBB8">
            <wp:extent cx="3567062" cy="1783531"/>
            <wp:effectExtent l="0" t="0" r="1905" b="0"/>
            <wp:docPr id="78912254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122548" name="Imagen 789122548"/>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622342" cy="1811171"/>
                    </a:xfrm>
                    <a:prstGeom prst="rect">
                      <a:avLst/>
                    </a:prstGeom>
                  </pic:spPr>
                </pic:pic>
              </a:graphicData>
            </a:graphic>
          </wp:inline>
        </w:drawing>
      </w:r>
    </w:p>
    <w:p w14:paraId="05EB6771" w14:textId="3B4739FE" w:rsidR="00381898" w:rsidRPr="00002A01" w:rsidRDefault="00002A01" w:rsidP="00002A01">
      <w:pPr>
        <w:ind w:left="-1020" w:right="-1020"/>
        <w:jc w:val="center"/>
        <w:rPr>
          <w:rFonts w:ascii="Times New Roman" w:hAnsi="Times New Roman"/>
          <w:b/>
          <w:bCs/>
          <w:iCs/>
          <w:sz w:val="20"/>
          <w:szCs w:val="20"/>
        </w:rPr>
      </w:pPr>
      <w:r w:rsidRPr="00002A01">
        <w:rPr>
          <w:rFonts w:ascii="Times New Roman" w:hAnsi="Times New Roman"/>
          <w:b/>
          <w:bCs/>
          <w:iCs/>
          <w:sz w:val="20"/>
          <w:szCs w:val="20"/>
        </w:rPr>
        <w:t xml:space="preserve">Cañón de 14 cm. </w:t>
      </w:r>
      <w:r w:rsidRPr="00023812">
        <w:rPr>
          <w:rFonts w:ascii="Times New Roman" w:hAnsi="Times New Roman"/>
          <w:b/>
          <w:bCs/>
          <w:i/>
          <w:sz w:val="20"/>
          <w:szCs w:val="20"/>
        </w:rPr>
        <w:t>Hontoria</w:t>
      </w:r>
      <w:r w:rsidRPr="00002A01">
        <w:rPr>
          <w:rFonts w:ascii="Times New Roman" w:hAnsi="Times New Roman"/>
          <w:b/>
          <w:bCs/>
          <w:iCs/>
          <w:sz w:val="20"/>
          <w:szCs w:val="20"/>
        </w:rPr>
        <w:t xml:space="preserve"> visto desde su culata</w:t>
      </w:r>
    </w:p>
    <w:p w14:paraId="3E39E9D1" w14:textId="77777777" w:rsidR="00381898" w:rsidRDefault="00381898" w:rsidP="00730C5D">
      <w:pPr>
        <w:ind w:right="-1020"/>
        <w:jc w:val="both"/>
        <w:rPr>
          <w:rFonts w:ascii="Times New Roman" w:hAnsi="Times New Roman"/>
          <w:iCs/>
        </w:rPr>
      </w:pPr>
    </w:p>
    <w:p w14:paraId="0742AFC0" w14:textId="0A4C460D" w:rsidR="00730C5D" w:rsidRDefault="00730C5D" w:rsidP="00730C5D">
      <w:pPr>
        <w:ind w:left="-1020" w:right="-1020"/>
        <w:jc w:val="center"/>
        <w:rPr>
          <w:rFonts w:ascii="Times New Roman" w:hAnsi="Times New Roman"/>
          <w:iCs/>
        </w:rPr>
      </w:pPr>
      <w:r>
        <w:rPr>
          <w:rFonts w:ascii="Times New Roman" w:hAnsi="Times New Roman"/>
          <w:iCs/>
          <w:noProof/>
        </w:rPr>
        <w:drawing>
          <wp:inline distT="0" distB="0" distL="0" distR="0" wp14:anchorId="76475DA1" wp14:editId="04AA0E57">
            <wp:extent cx="4028602" cy="2895587"/>
            <wp:effectExtent l="0" t="0" r="0" b="635"/>
            <wp:docPr id="104116999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169990" name="Imagen 1041169990"/>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061430" cy="2919182"/>
                    </a:xfrm>
                    <a:prstGeom prst="rect">
                      <a:avLst/>
                    </a:prstGeom>
                  </pic:spPr>
                </pic:pic>
              </a:graphicData>
            </a:graphic>
          </wp:inline>
        </w:drawing>
      </w:r>
    </w:p>
    <w:p w14:paraId="64433803" w14:textId="77777777" w:rsidR="00730C5D" w:rsidRPr="00023812" w:rsidRDefault="00730C5D" w:rsidP="00730C5D">
      <w:pPr>
        <w:ind w:left="-1020" w:right="-1020"/>
        <w:jc w:val="center"/>
        <w:rPr>
          <w:rFonts w:ascii="Times New Roman" w:hAnsi="Times New Roman"/>
          <w:b/>
          <w:bCs/>
          <w:i/>
          <w:sz w:val="20"/>
          <w:szCs w:val="20"/>
        </w:rPr>
      </w:pPr>
      <w:r w:rsidRPr="00002A01">
        <w:rPr>
          <w:rFonts w:ascii="Times New Roman" w:hAnsi="Times New Roman"/>
          <w:b/>
          <w:bCs/>
          <w:iCs/>
          <w:sz w:val="20"/>
          <w:szCs w:val="20"/>
        </w:rPr>
        <w:t>Este cañón está expuesto, con vista</w:t>
      </w:r>
      <w:r>
        <w:rPr>
          <w:rFonts w:ascii="Times New Roman" w:hAnsi="Times New Roman"/>
          <w:b/>
          <w:bCs/>
          <w:iCs/>
          <w:sz w:val="20"/>
          <w:szCs w:val="20"/>
        </w:rPr>
        <w:t>s</w:t>
      </w:r>
      <w:r w:rsidRPr="00002A01">
        <w:rPr>
          <w:rFonts w:ascii="Times New Roman" w:hAnsi="Times New Roman"/>
          <w:b/>
          <w:bCs/>
          <w:iCs/>
          <w:sz w:val="20"/>
          <w:szCs w:val="20"/>
        </w:rPr>
        <w:t xml:space="preserve"> al río </w:t>
      </w:r>
      <w:r w:rsidRPr="00002A01">
        <w:rPr>
          <w:rFonts w:ascii="Times New Roman" w:hAnsi="Times New Roman"/>
          <w:b/>
          <w:bCs/>
          <w:i/>
          <w:sz w:val="20"/>
          <w:szCs w:val="20"/>
        </w:rPr>
        <w:t>Hudson</w:t>
      </w:r>
      <w:r>
        <w:rPr>
          <w:rFonts w:ascii="Times New Roman" w:hAnsi="Times New Roman"/>
          <w:b/>
          <w:bCs/>
          <w:iCs/>
          <w:sz w:val="20"/>
          <w:szCs w:val="20"/>
        </w:rPr>
        <w:t xml:space="preserve">, en la </w:t>
      </w:r>
      <w:r w:rsidRPr="00023812">
        <w:rPr>
          <w:rFonts w:ascii="Times New Roman" w:hAnsi="Times New Roman"/>
          <w:b/>
          <w:bCs/>
          <w:i/>
          <w:sz w:val="20"/>
          <w:szCs w:val="20"/>
        </w:rPr>
        <w:t xml:space="preserve">Academia Militar </w:t>
      </w:r>
    </w:p>
    <w:p w14:paraId="1C822C85" w14:textId="2B280537" w:rsidR="00730C5D" w:rsidRDefault="00730C5D" w:rsidP="00730C5D">
      <w:pPr>
        <w:ind w:left="-1020" w:right="-1020"/>
        <w:jc w:val="center"/>
        <w:rPr>
          <w:rFonts w:ascii="Times New Roman" w:hAnsi="Times New Roman"/>
          <w:b/>
          <w:bCs/>
          <w:iCs/>
          <w:sz w:val="20"/>
          <w:szCs w:val="20"/>
        </w:rPr>
      </w:pPr>
      <w:r w:rsidRPr="00023812">
        <w:rPr>
          <w:rFonts w:ascii="Times New Roman" w:hAnsi="Times New Roman"/>
          <w:b/>
          <w:bCs/>
          <w:i/>
          <w:sz w:val="20"/>
          <w:szCs w:val="20"/>
        </w:rPr>
        <w:t>de los Estados Unidos</w:t>
      </w:r>
      <w:r>
        <w:rPr>
          <w:rFonts w:ascii="Times New Roman" w:hAnsi="Times New Roman"/>
          <w:b/>
          <w:bCs/>
          <w:iCs/>
          <w:sz w:val="20"/>
          <w:szCs w:val="20"/>
        </w:rPr>
        <w:t xml:space="preserve"> en </w:t>
      </w:r>
      <w:r w:rsidRPr="00002A01">
        <w:rPr>
          <w:rFonts w:ascii="Times New Roman" w:hAnsi="Times New Roman"/>
          <w:b/>
          <w:bCs/>
          <w:i/>
          <w:sz w:val="20"/>
          <w:szCs w:val="20"/>
        </w:rPr>
        <w:t>West Point</w:t>
      </w:r>
      <w:r>
        <w:rPr>
          <w:rFonts w:ascii="Times New Roman" w:hAnsi="Times New Roman"/>
          <w:b/>
          <w:bCs/>
          <w:iCs/>
          <w:sz w:val="20"/>
          <w:szCs w:val="20"/>
        </w:rPr>
        <w:t xml:space="preserve">, </w:t>
      </w:r>
      <w:r w:rsidRPr="00002A01">
        <w:rPr>
          <w:rFonts w:ascii="Times New Roman" w:hAnsi="Times New Roman"/>
          <w:b/>
          <w:bCs/>
          <w:i/>
          <w:sz w:val="20"/>
          <w:szCs w:val="20"/>
        </w:rPr>
        <w:t>Nueva York</w:t>
      </w:r>
    </w:p>
    <w:p w14:paraId="3CB2721B" w14:textId="77777777" w:rsidR="00730C5D" w:rsidRPr="00730C5D" w:rsidRDefault="00730C5D" w:rsidP="00730C5D">
      <w:pPr>
        <w:ind w:left="-1020" w:right="-1020"/>
        <w:jc w:val="both"/>
        <w:rPr>
          <w:rFonts w:ascii="Times New Roman" w:hAnsi="Times New Roman"/>
          <w:b/>
          <w:bCs/>
          <w:iCs/>
          <w:sz w:val="20"/>
          <w:szCs w:val="20"/>
        </w:rPr>
      </w:pPr>
    </w:p>
    <w:p w14:paraId="4203F880" w14:textId="0BE648C4" w:rsidR="00024842" w:rsidRDefault="006376EF" w:rsidP="001D0F9D">
      <w:pPr>
        <w:ind w:left="-1020" w:right="-1020"/>
        <w:jc w:val="both"/>
        <w:rPr>
          <w:rFonts w:ascii="Times New Roman" w:hAnsi="Times New Roman"/>
          <w:iCs/>
        </w:rPr>
      </w:pPr>
      <w:r>
        <w:rPr>
          <w:rFonts w:ascii="Times New Roman" w:hAnsi="Times New Roman"/>
          <w:iCs/>
        </w:rPr>
        <w:t xml:space="preserve">Volviendo a los problemas de los </w:t>
      </w:r>
      <w:r w:rsidRPr="006376EF">
        <w:rPr>
          <w:rFonts w:ascii="Times New Roman" w:hAnsi="Times New Roman"/>
          <w:i/>
        </w:rPr>
        <w:t>Astilleros del Nervión</w:t>
      </w:r>
      <w:r>
        <w:rPr>
          <w:rFonts w:ascii="Times New Roman" w:hAnsi="Times New Roman"/>
          <w:iCs/>
        </w:rPr>
        <w:t>, a</w:t>
      </w:r>
      <w:r w:rsidR="00024842" w:rsidRPr="00C92A75">
        <w:rPr>
          <w:rFonts w:ascii="Times New Roman" w:hAnsi="Times New Roman"/>
          <w:iCs/>
        </w:rPr>
        <w:t xml:space="preserve"> pesar de que </w:t>
      </w:r>
      <w:r w:rsidR="00024842" w:rsidRPr="00C92A75">
        <w:rPr>
          <w:rFonts w:ascii="Times New Roman" w:hAnsi="Times New Roman"/>
          <w:i/>
        </w:rPr>
        <w:t>Martínez Rivas</w:t>
      </w:r>
      <w:r w:rsidR="00024842" w:rsidRPr="00C92A75">
        <w:rPr>
          <w:rFonts w:ascii="Times New Roman" w:hAnsi="Times New Roman"/>
          <w:iCs/>
        </w:rPr>
        <w:t xml:space="preserve"> y el Estado habían firmado </w:t>
      </w:r>
      <w:r w:rsidR="001D0F9D">
        <w:rPr>
          <w:rFonts w:ascii="Times New Roman" w:hAnsi="Times New Roman"/>
          <w:iCs/>
        </w:rPr>
        <w:t xml:space="preserve">a finales del 1.986 </w:t>
      </w:r>
      <w:r w:rsidR="00024842" w:rsidRPr="00C92A75">
        <w:rPr>
          <w:rFonts w:ascii="Times New Roman" w:hAnsi="Times New Roman"/>
          <w:iCs/>
        </w:rPr>
        <w:t xml:space="preserve">las bases para la definitiva liquidación de los </w:t>
      </w:r>
      <w:r>
        <w:rPr>
          <w:rFonts w:ascii="Times New Roman" w:hAnsi="Times New Roman"/>
          <w:iCs/>
        </w:rPr>
        <w:t>astilleros</w:t>
      </w:r>
      <w:r w:rsidR="00024842" w:rsidRPr="00C92A75">
        <w:rPr>
          <w:rFonts w:ascii="Times New Roman" w:hAnsi="Times New Roman"/>
          <w:iCs/>
        </w:rPr>
        <w:t xml:space="preserve">, ésta todavía no se había formalizado. La dificultad consistía en la falta de acuerdo en cuanto a la cantidad que los astilleros adeudaban al Estado. Al mismo tiempo, en la prensa de Bilbao se </w:t>
      </w:r>
      <w:r w:rsidR="00B41363">
        <w:rPr>
          <w:rFonts w:ascii="Times New Roman" w:hAnsi="Times New Roman"/>
          <w:iCs/>
        </w:rPr>
        <w:t>opinaba</w:t>
      </w:r>
      <w:r w:rsidR="00024842" w:rsidRPr="00C92A75">
        <w:rPr>
          <w:rFonts w:ascii="Times New Roman" w:hAnsi="Times New Roman"/>
          <w:iCs/>
        </w:rPr>
        <w:t xml:space="preserve"> en torno a l</w:t>
      </w:r>
      <w:r w:rsidR="00B41363">
        <w:rPr>
          <w:rFonts w:ascii="Times New Roman" w:hAnsi="Times New Roman"/>
          <w:iCs/>
        </w:rPr>
        <w:t xml:space="preserve">a dirección </w:t>
      </w:r>
      <w:r w:rsidR="00024842" w:rsidRPr="00C92A75">
        <w:rPr>
          <w:rFonts w:ascii="Times New Roman" w:hAnsi="Times New Roman"/>
          <w:iCs/>
        </w:rPr>
        <w:t xml:space="preserve">de los astilleros. Para unos, </w:t>
      </w:r>
      <w:r w:rsidR="00024842" w:rsidRPr="00C92A75">
        <w:rPr>
          <w:rFonts w:ascii="Times New Roman" w:hAnsi="Times New Roman"/>
          <w:i/>
        </w:rPr>
        <w:t>Martínez Rivas</w:t>
      </w:r>
      <w:r w:rsidR="00024842" w:rsidRPr="00C92A75">
        <w:rPr>
          <w:rFonts w:ascii="Times New Roman" w:hAnsi="Times New Roman"/>
          <w:iCs/>
        </w:rPr>
        <w:t xml:space="preserve"> tan sólo perseguía un fin político, y pedían que esta factoría se subastase y pasara a otras </w:t>
      </w:r>
      <w:r w:rsidR="00024842" w:rsidRPr="00C92A75">
        <w:rPr>
          <w:rFonts w:ascii="Times New Roman" w:hAnsi="Times New Roman"/>
          <w:iCs/>
        </w:rPr>
        <w:lastRenderedPageBreak/>
        <w:t xml:space="preserve">manos, es decir, a las de </w:t>
      </w:r>
      <w:r w:rsidR="00024842" w:rsidRPr="00C92A75">
        <w:rPr>
          <w:rFonts w:ascii="Times New Roman" w:hAnsi="Times New Roman"/>
          <w:i/>
        </w:rPr>
        <w:t>Palmer</w:t>
      </w:r>
      <w:r w:rsidR="00024842" w:rsidRPr="00C92A75">
        <w:rPr>
          <w:rFonts w:ascii="Times New Roman" w:hAnsi="Times New Roman"/>
          <w:iCs/>
        </w:rPr>
        <w:t xml:space="preserve">. Para </w:t>
      </w:r>
      <w:r w:rsidR="005F649C">
        <w:rPr>
          <w:rFonts w:ascii="Times New Roman" w:hAnsi="Times New Roman"/>
          <w:iCs/>
        </w:rPr>
        <w:t>otros,</w:t>
      </w:r>
      <w:r w:rsidR="00024842" w:rsidRPr="00C92A75">
        <w:rPr>
          <w:rFonts w:ascii="Times New Roman" w:hAnsi="Times New Roman"/>
          <w:iCs/>
        </w:rPr>
        <w:t xml:space="preserve"> había que evitar polémicas, puesto que lo que realmente importaba era la apertura de los astilleros</w:t>
      </w:r>
      <w:r w:rsidR="00024842">
        <w:rPr>
          <w:rFonts w:ascii="Times New Roman" w:hAnsi="Times New Roman"/>
          <w:iCs/>
        </w:rPr>
        <w:t xml:space="preserve">. </w:t>
      </w:r>
    </w:p>
    <w:p w14:paraId="28754483" w14:textId="77777777" w:rsidR="001D0F9D" w:rsidRPr="001D0F9D" w:rsidRDefault="001D0F9D" w:rsidP="001D0F9D">
      <w:pPr>
        <w:ind w:left="-1020" w:right="-1020"/>
        <w:jc w:val="both"/>
        <w:rPr>
          <w:rFonts w:ascii="Times New Roman" w:hAnsi="Times New Roman"/>
          <w:iCs/>
        </w:rPr>
      </w:pPr>
    </w:p>
    <w:p w14:paraId="45232124" w14:textId="77777777" w:rsidR="00DE2700" w:rsidRDefault="00C420E9" w:rsidP="00DE2700">
      <w:pPr>
        <w:pStyle w:val="Cuadrculamediana21"/>
        <w:ind w:left="-1020" w:right="-1020"/>
        <w:jc w:val="both"/>
        <w:rPr>
          <w:rFonts w:ascii="Times New Roman" w:hAnsi="Times New Roman"/>
          <w:iCs/>
        </w:rPr>
      </w:pPr>
      <w:r>
        <w:rPr>
          <w:rFonts w:ascii="Times New Roman" w:hAnsi="Times New Roman"/>
        </w:rPr>
        <w:t>E</w:t>
      </w:r>
      <w:r w:rsidR="00CC4ECF">
        <w:rPr>
          <w:rFonts w:ascii="Times New Roman" w:hAnsi="Times New Roman"/>
        </w:rPr>
        <w:t>l 5 de marzo de</w:t>
      </w:r>
      <w:r w:rsidR="006376EF">
        <w:rPr>
          <w:rFonts w:ascii="Times New Roman" w:hAnsi="Times New Roman"/>
        </w:rPr>
        <w:t>l</w:t>
      </w:r>
      <w:r>
        <w:rPr>
          <w:rFonts w:ascii="Times New Roman" w:hAnsi="Times New Roman"/>
        </w:rPr>
        <w:t xml:space="preserve"> 1.899 entró como </w:t>
      </w:r>
      <w:r w:rsidR="001C4EC9">
        <w:rPr>
          <w:rFonts w:ascii="Times New Roman" w:hAnsi="Times New Roman"/>
        </w:rPr>
        <w:t>m</w:t>
      </w:r>
      <w:r>
        <w:rPr>
          <w:rFonts w:ascii="Times New Roman" w:hAnsi="Times New Roman"/>
        </w:rPr>
        <w:t xml:space="preserve">inistro de Marina el </w:t>
      </w:r>
      <w:r w:rsidR="00484666">
        <w:rPr>
          <w:rFonts w:ascii="Times New Roman" w:hAnsi="Times New Roman"/>
        </w:rPr>
        <w:t>c</w:t>
      </w:r>
      <w:r>
        <w:rPr>
          <w:rFonts w:ascii="Times New Roman" w:hAnsi="Times New Roman"/>
        </w:rPr>
        <w:t>ontralmirante</w:t>
      </w:r>
      <w:r w:rsidR="001C4EC9">
        <w:rPr>
          <w:rFonts w:ascii="Times New Roman" w:hAnsi="Times New Roman"/>
        </w:rPr>
        <w:t xml:space="preserve"> </w:t>
      </w:r>
      <w:r w:rsidRPr="001C4EC9">
        <w:rPr>
          <w:rFonts w:ascii="Times New Roman" w:hAnsi="Times New Roman"/>
          <w:i/>
          <w:iCs/>
        </w:rPr>
        <w:t>José Gómez Imaz</w:t>
      </w:r>
      <w:r>
        <w:rPr>
          <w:rStyle w:val="Refdenotaalpie"/>
          <w:rFonts w:ascii="Times New Roman" w:hAnsi="Times New Roman"/>
        </w:rPr>
        <w:footnoteReference w:id="26"/>
      </w:r>
      <w:r>
        <w:rPr>
          <w:rFonts w:ascii="Times New Roman" w:hAnsi="Times New Roman"/>
        </w:rPr>
        <w:t xml:space="preserve"> en relevo del </w:t>
      </w:r>
      <w:r w:rsidR="00484666">
        <w:rPr>
          <w:rFonts w:ascii="Times New Roman" w:hAnsi="Times New Roman"/>
        </w:rPr>
        <w:t>c</w:t>
      </w:r>
      <w:r>
        <w:rPr>
          <w:rFonts w:ascii="Times New Roman" w:hAnsi="Times New Roman"/>
        </w:rPr>
        <w:t xml:space="preserve">apitán de navío de 1ª clase </w:t>
      </w:r>
      <w:r w:rsidRPr="001D0F9D">
        <w:rPr>
          <w:rFonts w:ascii="Times New Roman" w:hAnsi="Times New Roman"/>
          <w:i/>
          <w:iCs/>
        </w:rPr>
        <w:t>Ramón Auñón y Villalón</w:t>
      </w:r>
      <w:r w:rsidR="006527B0">
        <w:rPr>
          <w:rFonts w:ascii="Times New Roman" w:hAnsi="Times New Roman"/>
          <w:i/>
          <w:iCs/>
        </w:rPr>
        <w:t xml:space="preserve">. </w:t>
      </w:r>
      <w:r w:rsidR="00CA3E26" w:rsidRPr="004D676D">
        <w:rPr>
          <w:rFonts w:ascii="Times New Roman" w:hAnsi="Times New Roman"/>
          <w:iCs/>
        </w:rPr>
        <w:t>Con la entrada</w:t>
      </w:r>
      <w:r w:rsidR="004D676D" w:rsidRPr="004D676D">
        <w:rPr>
          <w:rFonts w:ascii="Times New Roman" w:hAnsi="Times New Roman"/>
          <w:iCs/>
        </w:rPr>
        <w:t xml:space="preserve"> de </w:t>
      </w:r>
      <w:r w:rsidR="004D676D" w:rsidRPr="004D676D">
        <w:rPr>
          <w:rFonts w:ascii="Times New Roman" w:hAnsi="Times New Roman"/>
          <w:i/>
        </w:rPr>
        <w:t>Gómez Imaz</w:t>
      </w:r>
      <w:r w:rsidR="00CA3E26" w:rsidRPr="004D676D">
        <w:rPr>
          <w:rFonts w:ascii="Times New Roman" w:hAnsi="Times New Roman"/>
          <w:iCs/>
        </w:rPr>
        <w:t xml:space="preserve">, se reanudaron los intentos por solventar el pleito de los </w:t>
      </w:r>
      <w:r w:rsidR="00CA3E26" w:rsidRPr="006527B0">
        <w:rPr>
          <w:rFonts w:ascii="Times New Roman" w:hAnsi="Times New Roman"/>
          <w:i/>
        </w:rPr>
        <w:t>Astilleros del Nervión</w:t>
      </w:r>
      <w:r w:rsidR="00CA3E26" w:rsidRPr="004D676D">
        <w:rPr>
          <w:rFonts w:ascii="Times New Roman" w:hAnsi="Times New Roman"/>
          <w:iCs/>
        </w:rPr>
        <w:t xml:space="preserve">. Desde </w:t>
      </w:r>
      <w:r w:rsidR="00CA3E26" w:rsidRPr="006E5E14">
        <w:rPr>
          <w:rFonts w:ascii="Times New Roman" w:hAnsi="Times New Roman"/>
          <w:i/>
        </w:rPr>
        <w:t>El</w:t>
      </w:r>
      <w:r w:rsidR="00CA3E26" w:rsidRPr="004D676D">
        <w:rPr>
          <w:rFonts w:ascii="Times New Roman" w:hAnsi="Times New Roman"/>
          <w:iCs/>
        </w:rPr>
        <w:t xml:space="preserve"> </w:t>
      </w:r>
      <w:r w:rsidR="00CA3E26" w:rsidRPr="006527B0">
        <w:rPr>
          <w:rFonts w:ascii="Times New Roman" w:hAnsi="Times New Roman"/>
          <w:i/>
        </w:rPr>
        <w:t>Noticiero Bilbaíno</w:t>
      </w:r>
      <w:r w:rsidR="00CA3E26" w:rsidRPr="004D676D">
        <w:rPr>
          <w:rFonts w:ascii="Times New Roman" w:hAnsi="Times New Roman"/>
          <w:iCs/>
        </w:rPr>
        <w:t xml:space="preserve"> se lanzaban veladas acusaciones acerca de oscuras maniobras para que los astilleros continuasen cerrados. A finales de mayo, el minist</w:t>
      </w:r>
      <w:r w:rsidR="004D676D" w:rsidRPr="004D676D">
        <w:rPr>
          <w:rFonts w:ascii="Times New Roman" w:hAnsi="Times New Roman"/>
          <w:iCs/>
        </w:rPr>
        <w:t>ro</w:t>
      </w:r>
      <w:r w:rsidR="006527B0">
        <w:rPr>
          <w:rFonts w:ascii="Times New Roman" w:hAnsi="Times New Roman"/>
          <w:iCs/>
        </w:rPr>
        <w:t xml:space="preserve"> de Marina</w:t>
      </w:r>
      <w:r w:rsidR="00CA3E26" w:rsidRPr="004D676D">
        <w:rPr>
          <w:rFonts w:ascii="Times New Roman" w:hAnsi="Times New Roman"/>
          <w:iCs/>
        </w:rPr>
        <w:t xml:space="preserve"> visitó esta factoría, al mismo tiempo que negociaba con </w:t>
      </w:r>
      <w:r w:rsidR="00CA3E26" w:rsidRPr="006527B0">
        <w:rPr>
          <w:rFonts w:ascii="Times New Roman" w:hAnsi="Times New Roman"/>
          <w:i/>
        </w:rPr>
        <w:t>Martínez Rivas</w:t>
      </w:r>
      <w:r w:rsidR="00CA3E26" w:rsidRPr="004D676D">
        <w:rPr>
          <w:rFonts w:ascii="Times New Roman" w:hAnsi="Times New Roman"/>
          <w:iCs/>
        </w:rPr>
        <w:t xml:space="preserve"> sobre el modo de los pagos de la liquidación, sin que esto supusiera un compromiso por parte del Gobierno para adquirir nuevos buques en estos astilleros.</w:t>
      </w:r>
    </w:p>
    <w:p w14:paraId="7D18F67D" w14:textId="77777777" w:rsidR="00DE2700" w:rsidRDefault="00DE2700" w:rsidP="00DE2700">
      <w:pPr>
        <w:pStyle w:val="Cuadrculamediana21"/>
        <w:ind w:left="-1020" w:right="-1020"/>
        <w:jc w:val="both"/>
        <w:rPr>
          <w:rFonts w:ascii="Times New Roman" w:hAnsi="Times New Roman"/>
          <w:iCs/>
        </w:rPr>
      </w:pPr>
    </w:p>
    <w:p w14:paraId="10A89918" w14:textId="22F63CF8" w:rsidR="006527B0" w:rsidRPr="00DE2700" w:rsidRDefault="00EA3DF0" w:rsidP="00DE2700">
      <w:pPr>
        <w:pStyle w:val="Cuadrculamediana21"/>
        <w:ind w:left="-1020" w:right="-1020"/>
        <w:jc w:val="both"/>
        <w:rPr>
          <w:rStyle w:val="s1"/>
          <w:rFonts w:ascii="Times New Roman" w:hAnsi="Times New Roman"/>
          <w:iCs/>
          <w:sz w:val="24"/>
          <w:szCs w:val="24"/>
        </w:rPr>
      </w:pPr>
      <w:r w:rsidRPr="006527B0">
        <w:rPr>
          <w:rFonts w:ascii="Times New Roman" w:hAnsi="Times New Roman"/>
        </w:rPr>
        <w:t>Recogiendo el espíritu regeneracionista que impregnaba toda la sociedad, y que el gobierno de</w:t>
      </w:r>
      <w:r w:rsidR="00ED2EB8" w:rsidRPr="006527B0">
        <w:rPr>
          <w:rFonts w:ascii="Times New Roman" w:hAnsi="Times New Roman"/>
        </w:rPr>
        <w:t xml:space="preserve"> </w:t>
      </w:r>
      <w:r w:rsidRPr="006527B0">
        <w:rPr>
          <w:rFonts w:ascii="Times New Roman" w:hAnsi="Times New Roman"/>
          <w:i/>
          <w:iCs/>
        </w:rPr>
        <w:t>Silvela</w:t>
      </w:r>
      <w:r w:rsidRPr="006527B0">
        <w:rPr>
          <w:rFonts w:ascii="Times New Roman" w:hAnsi="Times New Roman"/>
        </w:rPr>
        <w:t xml:space="preserve"> tomó por estandarte, la prensa bilbaína le reclamaba al presidente que había llegado el</w:t>
      </w:r>
      <w:r w:rsidR="00ED2EB8" w:rsidRPr="006527B0">
        <w:rPr>
          <w:rFonts w:ascii="Times New Roman" w:hAnsi="Times New Roman"/>
        </w:rPr>
        <w:t xml:space="preserve"> </w:t>
      </w:r>
      <w:r w:rsidRPr="006527B0">
        <w:rPr>
          <w:rFonts w:ascii="Times New Roman" w:hAnsi="Times New Roman"/>
        </w:rPr>
        <w:t>momento de aplicar estas ideas para reabrir de una vez por todas los astilleros. Se mantenía que en</w:t>
      </w:r>
      <w:r w:rsidR="00ED2EB8" w:rsidRPr="006527B0">
        <w:rPr>
          <w:rFonts w:ascii="Times New Roman" w:hAnsi="Times New Roman"/>
        </w:rPr>
        <w:t xml:space="preserve"> </w:t>
      </w:r>
      <w:r w:rsidRPr="006527B0">
        <w:rPr>
          <w:rFonts w:ascii="Times New Roman" w:hAnsi="Times New Roman"/>
        </w:rPr>
        <w:t>esta factoría se podían construir mejores buques y a menor coste que los que el Estado compraba</w:t>
      </w:r>
      <w:r w:rsidR="00ED2EB8" w:rsidRPr="006527B0">
        <w:rPr>
          <w:rFonts w:ascii="Times New Roman" w:hAnsi="Times New Roman"/>
        </w:rPr>
        <w:t xml:space="preserve"> </w:t>
      </w:r>
      <w:r w:rsidRPr="006527B0">
        <w:rPr>
          <w:rFonts w:ascii="Times New Roman" w:hAnsi="Times New Roman"/>
        </w:rPr>
        <w:t xml:space="preserve">en el extranjero, al que igual que se podían construir también los buques </w:t>
      </w:r>
      <w:r w:rsidR="00B41363">
        <w:rPr>
          <w:rFonts w:ascii="Times New Roman" w:hAnsi="Times New Roman"/>
        </w:rPr>
        <w:t xml:space="preserve">mercantes </w:t>
      </w:r>
      <w:r w:rsidRPr="006527B0">
        <w:rPr>
          <w:rFonts w:ascii="Times New Roman" w:hAnsi="Times New Roman"/>
        </w:rPr>
        <w:t>que las navieras vizcaínas</w:t>
      </w:r>
      <w:r w:rsidR="00ED2EB8" w:rsidRPr="006527B0">
        <w:rPr>
          <w:rFonts w:ascii="Times New Roman" w:hAnsi="Times New Roman"/>
        </w:rPr>
        <w:t xml:space="preserve"> </w:t>
      </w:r>
      <w:r w:rsidRPr="006527B0">
        <w:rPr>
          <w:rFonts w:ascii="Times New Roman" w:hAnsi="Times New Roman"/>
        </w:rPr>
        <w:t xml:space="preserve">se veían </w:t>
      </w:r>
      <w:r w:rsidR="00B41363">
        <w:rPr>
          <w:rFonts w:ascii="Times New Roman" w:hAnsi="Times New Roman"/>
        </w:rPr>
        <w:t>obligadas</w:t>
      </w:r>
      <w:r w:rsidRPr="006527B0">
        <w:rPr>
          <w:rFonts w:ascii="Times New Roman" w:hAnsi="Times New Roman"/>
        </w:rPr>
        <w:t xml:space="preserve"> a adquirir en otros países. Es decir, se buscaba la doble vertiente de la construcción naval, la demanda estatal y la privada</w:t>
      </w:r>
      <w:r w:rsidR="006527B0" w:rsidRPr="006527B0">
        <w:rPr>
          <w:rStyle w:val="s1"/>
          <w:rFonts w:ascii="Times New Roman" w:hAnsi="Times New Roman"/>
          <w:sz w:val="24"/>
          <w:szCs w:val="24"/>
        </w:rPr>
        <w:t>.</w:t>
      </w:r>
    </w:p>
    <w:p w14:paraId="12E46713" w14:textId="77777777" w:rsidR="006527B0" w:rsidRDefault="006527B0" w:rsidP="006527B0">
      <w:pPr>
        <w:pStyle w:val="Cuadrculamediana21"/>
        <w:ind w:left="-1020" w:right="-1020"/>
        <w:jc w:val="both"/>
        <w:rPr>
          <w:rStyle w:val="s1"/>
          <w:rFonts w:ascii="Times New Roman" w:hAnsi="Times New Roman"/>
          <w:sz w:val="24"/>
          <w:szCs w:val="24"/>
        </w:rPr>
      </w:pPr>
    </w:p>
    <w:p w14:paraId="269F0141" w14:textId="63C15E9A" w:rsidR="00EA3DF0" w:rsidRPr="006527B0" w:rsidRDefault="00EA3DF0" w:rsidP="006527B0">
      <w:pPr>
        <w:pStyle w:val="Cuadrculamediana21"/>
        <w:ind w:left="-1020" w:right="-1020"/>
        <w:jc w:val="both"/>
        <w:rPr>
          <w:rFonts w:ascii="Times New Roman" w:hAnsi="Times New Roman"/>
        </w:rPr>
      </w:pPr>
      <w:r w:rsidRPr="006527B0">
        <w:rPr>
          <w:rFonts w:ascii="Times New Roman" w:hAnsi="Times New Roman"/>
        </w:rPr>
        <w:t>Llegó julio de</w:t>
      </w:r>
      <w:r w:rsidR="00AD373A">
        <w:rPr>
          <w:rFonts w:ascii="Times New Roman" w:hAnsi="Times New Roman"/>
        </w:rPr>
        <w:t>l</w:t>
      </w:r>
      <w:r w:rsidRPr="006527B0">
        <w:rPr>
          <w:rFonts w:ascii="Times New Roman" w:hAnsi="Times New Roman"/>
        </w:rPr>
        <w:t xml:space="preserve"> 1</w:t>
      </w:r>
      <w:r w:rsidR="0074125A">
        <w:rPr>
          <w:rFonts w:ascii="Times New Roman" w:hAnsi="Times New Roman"/>
        </w:rPr>
        <w:t>.</w:t>
      </w:r>
      <w:r w:rsidRPr="006527B0">
        <w:rPr>
          <w:rFonts w:ascii="Times New Roman" w:hAnsi="Times New Roman"/>
        </w:rPr>
        <w:t>899 y no se tenían noticias de la posible actuación del ministro de Marina en el</w:t>
      </w:r>
      <w:r w:rsidR="006527B0">
        <w:rPr>
          <w:rFonts w:ascii="Times New Roman" w:hAnsi="Times New Roman"/>
        </w:rPr>
        <w:t xml:space="preserve"> </w:t>
      </w:r>
      <w:r w:rsidRPr="006527B0">
        <w:rPr>
          <w:rFonts w:ascii="Times New Roman" w:hAnsi="Times New Roman"/>
        </w:rPr>
        <w:t>contencioso de los astilleros. Ante esta actitud, los diputados y senadores vizcaínos en Madrid se reunieron con el ministro,</w:t>
      </w:r>
      <w:r w:rsidR="006527B0">
        <w:rPr>
          <w:rFonts w:ascii="Times New Roman" w:hAnsi="Times New Roman"/>
        </w:rPr>
        <w:t xml:space="preserve"> </w:t>
      </w:r>
      <w:r w:rsidRPr="006527B0">
        <w:rPr>
          <w:rFonts w:ascii="Times New Roman" w:hAnsi="Times New Roman"/>
        </w:rPr>
        <w:t>que les comunicó que estaba ya ultimada la liquidación de los créditos, que</w:t>
      </w:r>
      <w:r w:rsidR="006527B0">
        <w:rPr>
          <w:rFonts w:ascii="Times New Roman" w:hAnsi="Times New Roman"/>
        </w:rPr>
        <w:t xml:space="preserve"> </w:t>
      </w:r>
      <w:r w:rsidRPr="006527B0">
        <w:rPr>
          <w:rFonts w:ascii="Times New Roman" w:hAnsi="Times New Roman"/>
        </w:rPr>
        <w:t>ésta había sido aprobada por el</w:t>
      </w:r>
      <w:r w:rsidR="006527B0">
        <w:rPr>
          <w:rFonts w:ascii="Times New Roman" w:hAnsi="Times New Roman"/>
        </w:rPr>
        <w:t xml:space="preserve"> </w:t>
      </w:r>
      <w:r w:rsidRPr="006527B0">
        <w:rPr>
          <w:rFonts w:ascii="Times New Roman" w:hAnsi="Times New Roman"/>
        </w:rPr>
        <w:t xml:space="preserve">Consejo de </w:t>
      </w:r>
      <w:proofErr w:type="gramStart"/>
      <w:r w:rsidRPr="006527B0">
        <w:rPr>
          <w:rFonts w:ascii="Times New Roman" w:hAnsi="Times New Roman"/>
        </w:rPr>
        <w:t>Ministros</w:t>
      </w:r>
      <w:proofErr w:type="gramEnd"/>
      <w:r w:rsidRPr="006527B0">
        <w:rPr>
          <w:rFonts w:ascii="Times New Roman" w:hAnsi="Times New Roman"/>
        </w:rPr>
        <w:t xml:space="preserve"> y que ya había sido hecha efectiva por el Estado. Por lo tanto, la </w:t>
      </w:r>
      <w:r w:rsidRPr="00B41363">
        <w:rPr>
          <w:rFonts w:ascii="Times New Roman" w:hAnsi="Times New Roman"/>
          <w:i/>
          <w:iCs/>
        </w:rPr>
        <w:t>Sociedad Anónima de los Astilleros</w:t>
      </w:r>
      <w:r w:rsidRPr="006527B0">
        <w:rPr>
          <w:rFonts w:ascii="Times New Roman" w:hAnsi="Times New Roman"/>
        </w:rPr>
        <w:t xml:space="preserve"> podía hacerse cargo inmediatamente de la factoría. Tan sólo faltaba que el Consejo de </w:t>
      </w:r>
      <w:proofErr w:type="gramStart"/>
      <w:r w:rsidRPr="006527B0">
        <w:rPr>
          <w:rFonts w:ascii="Times New Roman" w:hAnsi="Times New Roman"/>
        </w:rPr>
        <w:t>Ministros</w:t>
      </w:r>
      <w:proofErr w:type="gramEnd"/>
      <w:r w:rsidRPr="006527B0">
        <w:rPr>
          <w:rFonts w:ascii="Times New Roman" w:hAnsi="Times New Roman"/>
        </w:rPr>
        <w:t xml:space="preserve"> dictase la disposición de entrega de los astilleros a su dueño. En este punto surgió la polémica en torno al coste real que los</w:t>
      </w:r>
      <w:r w:rsidR="006527B0">
        <w:rPr>
          <w:rFonts w:ascii="Times New Roman" w:hAnsi="Times New Roman"/>
        </w:rPr>
        <w:t xml:space="preserve"> </w:t>
      </w:r>
      <w:r w:rsidRPr="006527B0">
        <w:rPr>
          <w:rFonts w:ascii="Times New Roman" w:hAnsi="Times New Roman"/>
          <w:i/>
          <w:iCs/>
        </w:rPr>
        <w:t>Astilleros del Nervión</w:t>
      </w:r>
      <w:r w:rsidRPr="006527B0">
        <w:rPr>
          <w:rFonts w:ascii="Times New Roman" w:hAnsi="Times New Roman"/>
        </w:rPr>
        <w:t xml:space="preserve"> supusieron para el Estado, y si realmente este coste concordaba con lo pactado con </w:t>
      </w:r>
      <w:r w:rsidRPr="006527B0">
        <w:rPr>
          <w:rFonts w:ascii="Times New Roman" w:hAnsi="Times New Roman"/>
          <w:i/>
          <w:iCs/>
        </w:rPr>
        <w:t>Martínez Rivas</w:t>
      </w:r>
      <w:r w:rsidR="006527B0" w:rsidRPr="006527B0">
        <w:rPr>
          <w:rStyle w:val="s1"/>
          <w:rFonts w:ascii="Times New Roman" w:hAnsi="Times New Roman"/>
          <w:sz w:val="24"/>
          <w:szCs w:val="24"/>
        </w:rPr>
        <w:t>.</w:t>
      </w:r>
      <w:r w:rsidR="00002A01" w:rsidRPr="00002A01">
        <w:rPr>
          <w:rFonts w:ascii="Times New Roman" w:hAnsi="Times New Roman"/>
          <w:iCs/>
          <w:noProof/>
        </w:rPr>
        <w:t xml:space="preserve"> </w:t>
      </w:r>
    </w:p>
    <w:p w14:paraId="7662B921" w14:textId="6816FFF9" w:rsidR="00CA3E26" w:rsidRDefault="00CA3E26" w:rsidP="00AD373A">
      <w:pPr>
        <w:ind w:left="-1020" w:right="-1020"/>
        <w:jc w:val="both"/>
        <w:rPr>
          <w:rFonts w:ascii="Times New Roman" w:hAnsi="Times New Roman"/>
          <w:b/>
        </w:rPr>
      </w:pPr>
      <w:r w:rsidRPr="00522919">
        <w:rPr>
          <w:rFonts w:ascii="Times New Roman" w:hAnsi="Times New Roman"/>
          <w:i/>
        </w:rPr>
        <w:t xml:space="preserve"> </w:t>
      </w:r>
    </w:p>
    <w:p w14:paraId="1D297127" w14:textId="50D6A936" w:rsidR="006A3E9D" w:rsidRDefault="00CA3E26" w:rsidP="006A3E9D">
      <w:pPr>
        <w:ind w:left="-1020" w:right="-1020"/>
        <w:jc w:val="both"/>
        <w:rPr>
          <w:rFonts w:ascii="Times New Roman" w:hAnsi="Times New Roman" w:cs="Times New Roman"/>
          <w:iCs/>
        </w:rPr>
      </w:pPr>
      <w:r w:rsidRPr="00AD373A">
        <w:rPr>
          <w:rFonts w:ascii="Times New Roman" w:hAnsi="Times New Roman" w:cs="Times New Roman"/>
          <w:iCs/>
        </w:rPr>
        <w:t>En octubre de</w:t>
      </w:r>
      <w:r w:rsidR="00B41363">
        <w:rPr>
          <w:rFonts w:ascii="Times New Roman" w:hAnsi="Times New Roman" w:cs="Times New Roman"/>
          <w:iCs/>
        </w:rPr>
        <w:t xml:space="preserve"> este mismo año</w:t>
      </w:r>
      <w:r w:rsidRPr="00AD373A">
        <w:rPr>
          <w:rFonts w:ascii="Times New Roman" w:hAnsi="Times New Roman" w:cs="Times New Roman"/>
          <w:iCs/>
        </w:rPr>
        <w:t xml:space="preserve"> seguía sin solucionarse el problema de los astilleros. Había retrasos en la tramitación de su expediente y aunque había pasado del ministerio de Marina al de Hacienda, éste todavía se encontraba paralizado. </w:t>
      </w:r>
      <w:r w:rsidRPr="006E5E14">
        <w:rPr>
          <w:rFonts w:ascii="Times New Roman" w:hAnsi="Times New Roman" w:cs="Times New Roman"/>
          <w:i/>
        </w:rPr>
        <w:t>El</w:t>
      </w:r>
      <w:r w:rsidRPr="00AD373A">
        <w:rPr>
          <w:rFonts w:ascii="Times New Roman" w:hAnsi="Times New Roman" w:cs="Times New Roman"/>
          <w:iCs/>
        </w:rPr>
        <w:t xml:space="preserve"> </w:t>
      </w:r>
      <w:r w:rsidRPr="00AD373A">
        <w:rPr>
          <w:rFonts w:ascii="Times New Roman" w:hAnsi="Times New Roman" w:cs="Times New Roman"/>
          <w:i/>
        </w:rPr>
        <w:t>Noticiero Bilbaíno</w:t>
      </w:r>
      <w:r w:rsidRPr="00AD373A">
        <w:rPr>
          <w:rFonts w:ascii="Times New Roman" w:hAnsi="Times New Roman" w:cs="Times New Roman"/>
          <w:iCs/>
        </w:rPr>
        <w:t xml:space="preserve"> acusaba de este retraso a los intereses de otra región, en alusión a los astilleros de</w:t>
      </w:r>
      <w:r w:rsidR="00144CA6">
        <w:rPr>
          <w:rFonts w:ascii="Times New Roman" w:hAnsi="Times New Roman" w:cs="Times New Roman"/>
          <w:iCs/>
        </w:rPr>
        <w:t>l</w:t>
      </w:r>
      <w:r w:rsidRPr="00AD373A">
        <w:rPr>
          <w:rFonts w:ascii="Times New Roman" w:hAnsi="Times New Roman" w:cs="Times New Roman"/>
          <w:iCs/>
        </w:rPr>
        <w:t xml:space="preserve"> Ferrol. Por estas fechas, </w:t>
      </w:r>
      <w:r w:rsidRPr="00AD373A">
        <w:rPr>
          <w:rFonts w:ascii="Times New Roman" w:hAnsi="Times New Roman" w:cs="Times New Roman"/>
          <w:i/>
        </w:rPr>
        <w:t>Ramón de la Sota</w:t>
      </w:r>
      <w:r w:rsidR="00227A07">
        <w:rPr>
          <w:rFonts w:ascii="Times New Roman" w:hAnsi="Times New Roman" w:cs="Times New Roman"/>
          <w:iCs/>
        </w:rPr>
        <w:t xml:space="preserve"> </w:t>
      </w:r>
      <w:r w:rsidR="00227A07">
        <w:rPr>
          <w:rFonts w:ascii="Times New Roman" w:hAnsi="Times New Roman" w:cs="Times New Roman"/>
          <w:i/>
        </w:rPr>
        <w:t xml:space="preserve">Llano </w:t>
      </w:r>
      <w:r w:rsidRPr="00AD373A">
        <w:rPr>
          <w:rFonts w:ascii="Times New Roman" w:hAnsi="Times New Roman" w:cs="Times New Roman"/>
          <w:iCs/>
        </w:rPr>
        <w:t xml:space="preserve">y </w:t>
      </w:r>
      <w:r w:rsidRPr="00AD373A">
        <w:rPr>
          <w:rFonts w:ascii="Times New Roman" w:hAnsi="Times New Roman" w:cs="Times New Roman"/>
          <w:i/>
        </w:rPr>
        <w:t>Eduardo Aznar y Tutor</w:t>
      </w:r>
      <w:r w:rsidRPr="00AD373A">
        <w:rPr>
          <w:rStyle w:val="Refdenotaalpie"/>
          <w:rFonts w:ascii="Times New Roman" w:hAnsi="Times New Roman" w:cs="Times New Roman"/>
          <w:iCs/>
        </w:rPr>
        <w:footnoteReference w:id="27"/>
      </w:r>
      <w:r w:rsidRPr="00AD373A">
        <w:rPr>
          <w:rFonts w:ascii="Times New Roman" w:hAnsi="Times New Roman" w:cs="Times New Roman"/>
          <w:iCs/>
        </w:rPr>
        <w:t xml:space="preserve"> presentaron un proyecto para la construcción en Sestao de otro gran astillero, la futura </w:t>
      </w:r>
      <w:r w:rsidRPr="00AD373A">
        <w:rPr>
          <w:rFonts w:ascii="Times New Roman" w:hAnsi="Times New Roman" w:cs="Times New Roman"/>
          <w:i/>
        </w:rPr>
        <w:t>Compañía Euskalduna de Construcción y Reparación de Buques</w:t>
      </w:r>
      <w:r w:rsidRPr="00AD373A">
        <w:rPr>
          <w:rFonts w:ascii="Times New Roman" w:hAnsi="Times New Roman" w:cs="Times New Roman"/>
          <w:iCs/>
        </w:rPr>
        <w:t xml:space="preserve">. A mediados de este mes, el Consejo de </w:t>
      </w:r>
      <w:proofErr w:type="gramStart"/>
      <w:r w:rsidRPr="00AD373A">
        <w:rPr>
          <w:rFonts w:ascii="Times New Roman" w:hAnsi="Times New Roman" w:cs="Times New Roman"/>
          <w:iCs/>
        </w:rPr>
        <w:t>Ministros</w:t>
      </w:r>
      <w:proofErr w:type="gramEnd"/>
      <w:r w:rsidRPr="00AD373A">
        <w:rPr>
          <w:rFonts w:ascii="Times New Roman" w:hAnsi="Times New Roman" w:cs="Times New Roman"/>
          <w:iCs/>
        </w:rPr>
        <w:t xml:space="preserve"> acordó subastar los </w:t>
      </w:r>
      <w:r w:rsidRPr="00AD373A">
        <w:rPr>
          <w:rFonts w:ascii="Times New Roman" w:hAnsi="Times New Roman" w:cs="Times New Roman"/>
          <w:i/>
        </w:rPr>
        <w:t>Astilleros del Nervión</w:t>
      </w:r>
      <w:r w:rsidRPr="00AD373A">
        <w:rPr>
          <w:rFonts w:ascii="Times New Roman" w:hAnsi="Times New Roman" w:cs="Times New Roman"/>
          <w:iCs/>
        </w:rPr>
        <w:t xml:space="preserve">. Esta medida causó sorpresa y mala impresión en Vizcaya, máxime cuando se creía que </w:t>
      </w:r>
      <w:r w:rsidRPr="00AD373A">
        <w:rPr>
          <w:rFonts w:ascii="Times New Roman" w:hAnsi="Times New Roman" w:cs="Times New Roman"/>
          <w:i/>
        </w:rPr>
        <w:t>Martínez Rivas</w:t>
      </w:r>
      <w:r w:rsidRPr="00AD373A">
        <w:rPr>
          <w:rFonts w:ascii="Times New Roman" w:hAnsi="Times New Roman" w:cs="Times New Roman"/>
          <w:iCs/>
        </w:rPr>
        <w:t xml:space="preserve"> había llegado a un acuerdo con el Gobierno. En la prensa de Bilbao arreciaban los ataques contra la gestión del ministro de Marina. A finales de</w:t>
      </w:r>
      <w:r w:rsidR="00144CA6">
        <w:rPr>
          <w:rFonts w:ascii="Times New Roman" w:hAnsi="Times New Roman" w:cs="Times New Roman"/>
          <w:iCs/>
        </w:rPr>
        <w:t>l</w:t>
      </w:r>
      <w:r w:rsidRPr="00AD373A">
        <w:rPr>
          <w:rFonts w:ascii="Times New Roman" w:hAnsi="Times New Roman" w:cs="Times New Roman"/>
          <w:iCs/>
        </w:rPr>
        <w:t xml:space="preserve"> 1</w:t>
      </w:r>
      <w:r w:rsidR="00144CA6">
        <w:rPr>
          <w:rFonts w:ascii="Times New Roman" w:hAnsi="Times New Roman" w:cs="Times New Roman"/>
          <w:iCs/>
        </w:rPr>
        <w:t>.</w:t>
      </w:r>
      <w:r w:rsidRPr="00AD373A">
        <w:rPr>
          <w:rFonts w:ascii="Times New Roman" w:hAnsi="Times New Roman" w:cs="Times New Roman"/>
          <w:iCs/>
        </w:rPr>
        <w:t xml:space="preserve">899, al mismo tiempo que el Gobierno preparaba la subasta de los astilleros, </w:t>
      </w:r>
      <w:r w:rsidRPr="006A3E9D">
        <w:rPr>
          <w:rFonts w:ascii="Times New Roman" w:hAnsi="Times New Roman" w:cs="Times New Roman"/>
          <w:i/>
        </w:rPr>
        <w:t>Martínez Rivas</w:t>
      </w:r>
      <w:r w:rsidRPr="00AD373A">
        <w:rPr>
          <w:rFonts w:ascii="Times New Roman" w:hAnsi="Times New Roman" w:cs="Times New Roman"/>
          <w:iCs/>
        </w:rPr>
        <w:t xml:space="preserve"> se reunía </w:t>
      </w:r>
      <w:r w:rsidR="00144CA6">
        <w:rPr>
          <w:rFonts w:ascii="Times New Roman" w:hAnsi="Times New Roman" w:cs="Times New Roman"/>
          <w:iCs/>
        </w:rPr>
        <w:t xml:space="preserve">nuevamente </w:t>
      </w:r>
      <w:r w:rsidRPr="00AD373A">
        <w:rPr>
          <w:rFonts w:ascii="Times New Roman" w:hAnsi="Times New Roman" w:cs="Times New Roman"/>
          <w:iCs/>
        </w:rPr>
        <w:t>con el ministro de Marina. Este año</w:t>
      </w:r>
      <w:r w:rsidR="00144CA6">
        <w:rPr>
          <w:rFonts w:ascii="Times New Roman" w:hAnsi="Times New Roman" w:cs="Times New Roman"/>
          <w:iCs/>
        </w:rPr>
        <w:t>, que parecía que era el</w:t>
      </w:r>
      <w:r w:rsidRPr="00AD373A">
        <w:rPr>
          <w:rFonts w:ascii="Times New Roman" w:hAnsi="Times New Roman" w:cs="Times New Roman"/>
          <w:iCs/>
        </w:rPr>
        <w:t xml:space="preserve"> de la regeneración</w:t>
      </w:r>
      <w:r w:rsidR="00144CA6">
        <w:rPr>
          <w:rFonts w:ascii="Times New Roman" w:hAnsi="Times New Roman" w:cs="Times New Roman"/>
          <w:iCs/>
        </w:rPr>
        <w:t>,</w:t>
      </w:r>
      <w:r w:rsidRPr="00AD373A">
        <w:rPr>
          <w:rFonts w:ascii="Times New Roman" w:hAnsi="Times New Roman" w:cs="Times New Roman"/>
          <w:iCs/>
        </w:rPr>
        <w:t xml:space="preserve"> </w:t>
      </w:r>
      <w:r w:rsidR="00144CA6">
        <w:rPr>
          <w:rFonts w:ascii="Times New Roman" w:hAnsi="Times New Roman" w:cs="Times New Roman"/>
          <w:iCs/>
        </w:rPr>
        <w:t>terminó</w:t>
      </w:r>
      <w:r w:rsidRPr="00AD373A">
        <w:rPr>
          <w:rFonts w:ascii="Times New Roman" w:hAnsi="Times New Roman" w:cs="Times New Roman"/>
          <w:iCs/>
        </w:rPr>
        <w:t xml:space="preserve"> con los astilleros todavía cerrado.</w:t>
      </w:r>
    </w:p>
    <w:p w14:paraId="015AA283" w14:textId="77777777" w:rsidR="006A3E9D" w:rsidRDefault="006A3E9D" w:rsidP="006A3E9D">
      <w:pPr>
        <w:ind w:left="-1020" w:right="-1020"/>
        <w:jc w:val="both"/>
        <w:rPr>
          <w:rFonts w:ascii="Times New Roman" w:hAnsi="Times New Roman" w:cs="Times New Roman"/>
          <w:iCs/>
        </w:rPr>
      </w:pPr>
    </w:p>
    <w:p w14:paraId="722E8919" w14:textId="76105E1B" w:rsidR="00F44471" w:rsidRDefault="00C81899" w:rsidP="007E4308">
      <w:pPr>
        <w:ind w:left="-1020" w:right="-1020"/>
        <w:jc w:val="both"/>
        <w:rPr>
          <w:rFonts w:ascii="Times New Roman" w:hAnsi="Times New Roman"/>
        </w:rPr>
      </w:pPr>
      <w:r>
        <w:rPr>
          <w:rFonts w:ascii="Times New Roman" w:hAnsi="Times New Roman" w:cs="Times New Roman"/>
          <w:iCs/>
        </w:rPr>
        <w:t>El 12</w:t>
      </w:r>
      <w:r w:rsidR="00FA3291" w:rsidRPr="00FA3291">
        <w:rPr>
          <w:rFonts w:ascii="Times New Roman" w:hAnsi="Times New Roman"/>
        </w:rPr>
        <w:t xml:space="preserve"> de febrero del 1.900, </w:t>
      </w:r>
      <w:r w:rsidR="00CA3E26" w:rsidRPr="00FA3291">
        <w:rPr>
          <w:rFonts w:ascii="Times New Roman" w:hAnsi="Times New Roman"/>
        </w:rPr>
        <w:t xml:space="preserve">la Reina </w:t>
      </w:r>
      <w:r w:rsidR="00144CA6" w:rsidRPr="00144CA6">
        <w:rPr>
          <w:rFonts w:ascii="Times New Roman" w:hAnsi="Times New Roman"/>
          <w:i/>
          <w:iCs/>
        </w:rPr>
        <w:t>María Cristina</w:t>
      </w:r>
      <w:r w:rsidR="00144CA6">
        <w:rPr>
          <w:rFonts w:ascii="Times New Roman" w:hAnsi="Times New Roman"/>
        </w:rPr>
        <w:t xml:space="preserve"> </w:t>
      </w:r>
      <w:r w:rsidR="00CA3E26" w:rsidRPr="00FA3291">
        <w:rPr>
          <w:rFonts w:ascii="Times New Roman" w:hAnsi="Times New Roman"/>
        </w:rPr>
        <w:t xml:space="preserve">firmó el decreto por el que se autorizaba al </w:t>
      </w:r>
      <w:r w:rsidR="00FA3291" w:rsidRPr="00FA3291">
        <w:rPr>
          <w:rFonts w:ascii="Times New Roman" w:hAnsi="Times New Roman"/>
        </w:rPr>
        <w:t>m</w:t>
      </w:r>
      <w:r w:rsidR="00CA3E26" w:rsidRPr="00FA3291">
        <w:rPr>
          <w:rFonts w:ascii="Times New Roman" w:hAnsi="Times New Roman"/>
        </w:rPr>
        <w:t>inistro</w:t>
      </w:r>
      <w:r w:rsidR="00D26B13">
        <w:rPr>
          <w:rFonts w:ascii="Times New Roman" w:hAnsi="Times New Roman"/>
        </w:rPr>
        <w:t xml:space="preserve"> </w:t>
      </w:r>
      <w:r w:rsidR="00CA3E26" w:rsidRPr="00FA3291">
        <w:rPr>
          <w:rFonts w:ascii="Times New Roman" w:hAnsi="Times New Roman"/>
        </w:rPr>
        <w:t>de Marina para que presentase a las Cortes las ba</w:t>
      </w:r>
      <w:r>
        <w:rPr>
          <w:rFonts w:ascii="Times New Roman" w:hAnsi="Times New Roman"/>
        </w:rPr>
        <w:t>ses,</w:t>
      </w:r>
      <w:r w:rsidR="00CA3E26" w:rsidRPr="00FA3291">
        <w:rPr>
          <w:rFonts w:ascii="Times New Roman" w:hAnsi="Times New Roman"/>
        </w:rPr>
        <w:t xml:space="preserve"> de común acuerdo con</w:t>
      </w:r>
      <w:r w:rsidR="00D26B13">
        <w:rPr>
          <w:rFonts w:ascii="Times New Roman" w:hAnsi="Times New Roman"/>
        </w:rPr>
        <w:t xml:space="preserve"> </w:t>
      </w:r>
      <w:r w:rsidR="00CA3E26" w:rsidRPr="00FA3291">
        <w:rPr>
          <w:rFonts w:ascii="Times New Roman" w:hAnsi="Times New Roman"/>
          <w:i/>
          <w:iCs/>
        </w:rPr>
        <w:t>Martínez Rivas</w:t>
      </w:r>
      <w:r>
        <w:rPr>
          <w:rFonts w:ascii="Times New Roman" w:hAnsi="Times New Roman"/>
        </w:rPr>
        <w:t>,</w:t>
      </w:r>
      <w:r w:rsidR="00F44471">
        <w:rPr>
          <w:rFonts w:ascii="Times New Roman" w:hAnsi="Times New Roman"/>
        </w:rPr>
        <w:t xml:space="preserve"> </w:t>
      </w:r>
      <w:r>
        <w:rPr>
          <w:rFonts w:ascii="Times New Roman" w:hAnsi="Times New Roman"/>
        </w:rPr>
        <w:t xml:space="preserve">de </w:t>
      </w:r>
      <w:r w:rsidR="00F44471">
        <w:rPr>
          <w:rFonts w:ascii="Times New Roman" w:hAnsi="Times New Roman"/>
        </w:rPr>
        <w:t xml:space="preserve">un proyecto de Ley para poder restablecer la forma y garantías con que </w:t>
      </w:r>
      <w:r w:rsidR="00F44471" w:rsidRPr="00834692">
        <w:rPr>
          <w:rFonts w:ascii="Times New Roman" w:hAnsi="Times New Roman"/>
          <w:color w:val="000000" w:themeColor="text1"/>
        </w:rPr>
        <w:t>habría de reintegrarse</w:t>
      </w:r>
      <w:r w:rsidR="00144CA6" w:rsidRPr="00834692">
        <w:rPr>
          <w:rFonts w:ascii="Times New Roman" w:hAnsi="Times New Roman"/>
          <w:color w:val="000000" w:themeColor="text1"/>
        </w:rPr>
        <w:t xml:space="preserve"> </w:t>
      </w:r>
      <w:r w:rsidR="00F44471" w:rsidRPr="00834692">
        <w:rPr>
          <w:rFonts w:ascii="Times New Roman" w:hAnsi="Times New Roman"/>
          <w:color w:val="000000" w:themeColor="text1"/>
        </w:rPr>
        <w:t>al Tesoro, del importe que</w:t>
      </w:r>
      <w:r w:rsidR="00F44471" w:rsidRPr="00376B42">
        <w:rPr>
          <w:rFonts w:ascii="Times New Roman" w:hAnsi="Times New Roman"/>
          <w:color w:val="000000" w:themeColor="text1"/>
        </w:rPr>
        <w:t xml:space="preserve"> se </w:t>
      </w:r>
      <w:r w:rsidR="00F44471" w:rsidRPr="00834692">
        <w:rPr>
          <w:rFonts w:ascii="Times New Roman" w:hAnsi="Times New Roman"/>
          <w:color w:val="000000" w:themeColor="text1"/>
        </w:rPr>
        <w:t xml:space="preserve">tenía que pagar a la </w:t>
      </w:r>
      <w:r w:rsidR="00F44471" w:rsidRPr="00834692">
        <w:rPr>
          <w:rFonts w:ascii="Times New Roman" w:hAnsi="Times New Roman"/>
          <w:i/>
          <w:color w:val="000000" w:themeColor="text1"/>
        </w:rPr>
        <w:t>Sociedad Anónima Astilleros del Nervión</w:t>
      </w:r>
      <w:r w:rsidR="00F44471" w:rsidRPr="00834692">
        <w:rPr>
          <w:rFonts w:ascii="Times New Roman" w:hAnsi="Times New Roman"/>
          <w:color w:val="000000" w:themeColor="text1"/>
        </w:rPr>
        <w:t xml:space="preserve"> por el mayor gasto originado sobre el importe del contrato </w:t>
      </w:r>
      <w:r w:rsidR="00F44471">
        <w:rPr>
          <w:rFonts w:ascii="Times New Roman" w:hAnsi="Times New Roman"/>
        </w:rPr>
        <w:t xml:space="preserve">de construcción de los acorazados </w:t>
      </w:r>
      <w:r w:rsidR="00F44471" w:rsidRPr="00DC26C9">
        <w:rPr>
          <w:rFonts w:ascii="Times New Roman" w:hAnsi="Times New Roman"/>
          <w:i/>
        </w:rPr>
        <w:t>Infanta María Teresa</w:t>
      </w:r>
      <w:r w:rsidR="00F44471">
        <w:rPr>
          <w:rFonts w:ascii="Times New Roman" w:hAnsi="Times New Roman"/>
        </w:rPr>
        <w:t xml:space="preserve">, </w:t>
      </w:r>
      <w:r w:rsidR="00F44471" w:rsidRPr="00DC26C9">
        <w:rPr>
          <w:rFonts w:ascii="Times New Roman" w:hAnsi="Times New Roman"/>
          <w:i/>
        </w:rPr>
        <w:t>Vizcaya</w:t>
      </w:r>
      <w:r w:rsidR="00F44471">
        <w:rPr>
          <w:rFonts w:ascii="Times New Roman" w:hAnsi="Times New Roman"/>
        </w:rPr>
        <w:t xml:space="preserve"> y </w:t>
      </w:r>
      <w:r w:rsidR="00F44471" w:rsidRPr="00DC26C9">
        <w:rPr>
          <w:rFonts w:ascii="Times New Roman" w:hAnsi="Times New Roman"/>
          <w:i/>
        </w:rPr>
        <w:t>Oquendo</w:t>
      </w:r>
      <w:r w:rsidR="00F44471">
        <w:rPr>
          <w:rFonts w:ascii="Times New Roman" w:hAnsi="Times New Roman"/>
        </w:rPr>
        <w:t>.</w:t>
      </w:r>
    </w:p>
    <w:p w14:paraId="13E23A6A" w14:textId="77777777" w:rsidR="007E4308" w:rsidRPr="007E4308" w:rsidRDefault="007E4308" w:rsidP="007E4308">
      <w:pPr>
        <w:ind w:left="-1020" w:right="-1020"/>
        <w:jc w:val="both"/>
        <w:rPr>
          <w:rFonts w:ascii="Times New Roman" w:hAnsi="Times New Roman"/>
        </w:rPr>
      </w:pPr>
    </w:p>
    <w:p w14:paraId="28CE3881" w14:textId="09FB6459" w:rsidR="00F44471" w:rsidRDefault="00F44471" w:rsidP="00F44471">
      <w:pPr>
        <w:ind w:left="-1020" w:right="-1020"/>
        <w:jc w:val="both"/>
        <w:rPr>
          <w:rFonts w:ascii="Times New Roman" w:hAnsi="Times New Roman"/>
        </w:rPr>
      </w:pPr>
      <w:r>
        <w:rPr>
          <w:rFonts w:ascii="Times New Roman" w:hAnsi="Times New Roman"/>
        </w:rPr>
        <w:lastRenderedPageBreak/>
        <w:t xml:space="preserve">El proyecto de Ley presentado por el </w:t>
      </w:r>
      <w:r w:rsidR="0074125A">
        <w:rPr>
          <w:rFonts w:ascii="Times New Roman" w:hAnsi="Times New Roman"/>
        </w:rPr>
        <w:t>m</w:t>
      </w:r>
      <w:r>
        <w:rPr>
          <w:rFonts w:ascii="Times New Roman" w:hAnsi="Times New Roman"/>
        </w:rPr>
        <w:t>inistro decía así:</w:t>
      </w:r>
    </w:p>
    <w:p w14:paraId="0A5A73C0" w14:textId="77777777" w:rsidR="00F44471" w:rsidRPr="00FD006F" w:rsidRDefault="00F44471" w:rsidP="00F44471">
      <w:pPr>
        <w:ind w:left="-1020" w:right="-1020"/>
        <w:jc w:val="center"/>
        <w:rPr>
          <w:rFonts w:ascii="Times New Roman" w:hAnsi="Times New Roman"/>
        </w:rPr>
      </w:pPr>
      <w:r>
        <w:rPr>
          <w:rFonts w:ascii="Times New Roman" w:hAnsi="Times New Roman"/>
          <w:i/>
        </w:rPr>
        <w:t>A las Cortes</w:t>
      </w:r>
    </w:p>
    <w:p w14:paraId="4B1739C8" w14:textId="77777777" w:rsidR="00F44471" w:rsidRDefault="00F44471" w:rsidP="00F44471">
      <w:pPr>
        <w:ind w:left="-1020" w:right="-1020"/>
        <w:jc w:val="both"/>
        <w:rPr>
          <w:rFonts w:ascii="Times New Roman" w:hAnsi="Times New Roman"/>
          <w:i/>
        </w:rPr>
      </w:pPr>
      <w:r>
        <w:rPr>
          <w:rFonts w:ascii="Times New Roman" w:hAnsi="Times New Roman"/>
          <w:i/>
        </w:rPr>
        <w:t xml:space="preserve">Por Real decreto de 15 de mayo de mil ochocientos noventa y dos se incautó la Administración de Marina de los Astilleros del Nervión para terminar los acorazados </w:t>
      </w:r>
      <w:r w:rsidRPr="001344D0">
        <w:rPr>
          <w:rFonts w:ascii="Times New Roman" w:hAnsi="Times New Roman"/>
          <w:i/>
        </w:rPr>
        <w:t>Infanta María Teresa, Vizcaya y Oquendo</w:t>
      </w:r>
      <w:r>
        <w:rPr>
          <w:rFonts w:ascii="Times New Roman" w:hAnsi="Times New Roman"/>
          <w:i/>
        </w:rPr>
        <w:t xml:space="preserve">, cuya construcción había sido adjudicada a la Sociedad Anónima del mismo nombre. </w:t>
      </w:r>
    </w:p>
    <w:p w14:paraId="55108DDD" w14:textId="77777777" w:rsidR="00F44471" w:rsidRDefault="00F44471" w:rsidP="00F44471">
      <w:pPr>
        <w:ind w:left="-1020" w:right="-1020"/>
        <w:jc w:val="both"/>
        <w:rPr>
          <w:rFonts w:ascii="Times New Roman" w:hAnsi="Times New Roman"/>
          <w:i/>
        </w:rPr>
      </w:pPr>
      <w:r>
        <w:rPr>
          <w:rFonts w:ascii="Times New Roman" w:hAnsi="Times New Roman"/>
          <w:i/>
        </w:rPr>
        <w:t xml:space="preserve">Terminados aquellos buques por el Estado, </w:t>
      </w:r>
      <w:proofErr w:type="spellStart"/>
      <w:r>
        <w:rPr>
          <w:rFonts w:ascii="Times New Roman" w:hAnsi="Times New Roman"/>
          <w:i/>
        </w:rPr>
        <w:t>procedióse</w:t>
      </w:r>
      <w:proofErr w:type="spellEnd"/>
      <w:r>
        <w:rPr>
          <w:rFonts w:ascii="Times New Roman" w:hAnsi="Times New Roman"/>
          <w:i/>
        </w:rPr>
        <w:t xml:space="preserve"> a liquidar los perjuicios irrogados a la Hacienda por el mayor coste al que resultaron sobre el importe del contrato. </w:t>
      </w:r>
      <w:proofErr w:type="spellStart"/>
      <w:r>
        <w:rPr>
          <w:rFonts w:ascii="Times New Roman" w:hAnsi="Times New Roman"/>
          <w:i/>
        </w:rPr>
        <w:t>Dióse</w:t>
      </w:r>
      <w:proofErr w:type="spellEnd"/>
      <w:r>
        <w:rPr>
          <w:rFonts w:ascii="Times New Roman" w:hAnsi="Times New Roman"/>
          <w:i/>
        </w:rPr>
        <w:t xml:space="preserve"> cuenta a la Sociedad y algunos conceptos de la liquidación fueron reparados por ella y admitidos por la Administración, y otros sostenidos por ésta como justos y de la exclusiva responsabilidad de la casa constructora.</w:t>
      </w:r>
    </w:p>
    <w:p w14:paraId="771F39D0" w14:textId="5C7D1C40" w:rsidR="00F44471" w:rsidRDefault="00F44471" w:rsidP="00F44471">
      <w:pPr>
        <w:ind w:left="-1020" w:right="-1020"/>
        <w:jc w:val="both"/>
        <w:rPr>
          <w:rFonts w:ascii="Times New Roman" w:hAnsi="Times New Roman"/>
          <w:i/>
        </w:rPr>
      </w:pPr>
      <w:r>
        <w:rPr>
          <w:rFonts w:ascii="Times New Roman" w:hAnsi="Times New Roman"/>
          <w:i/>
        </w:rPr>
        <w:t xml:space="preserve">Por acuerdo del Consejo de </w:t>
      </w:r>
      <w:proofErr w:type="gramStart"/>
      <w:r>
        <w:rPr>
          <w:rFonts w:ascii="Times New Roman" w:hAnsi="Times New Roman"/>
          <w:i/>
        </w:rPr>
        <w:t>Ministros</w:t>
      </w:r>
      <w:proofErr w:type="gramEnd"/>
      <w:r>
        <w:rPr>
          <w:rFonts w:ascii="Times New Roman" w:hAnsi="Times New Roman"/>
          <w:i/>
        </w:rPr>
        <w:t xml:space="preserve"> pasó este asunto al Consejo de Estado en pleno; pero no habiendo sido aceptado en todas sus partes el dictamen </w:t>
      </w:r>
      <w:proofErr w:type="gramStart"/>
      <w:r>
        <w:rPr>
          <w:rFonts w:ascii="Times New Roman" w:hAnsi="Times New Roman"/>
          <w:i/>
        </w:rPr>
        <w:t>del mismo</w:t>
      </w:r>
      <w:proofErr w:type="gramEnd"/>
      <w:r>
        <w:rPr>
          <w:rFonts w:ascii="Times New Roman" w:hAnsi="Times New Roman"/>
          <w:i/>
        </w:rPr>
        <w:t xml:space="preserve">, se presentaron nuevas proposiciones por la Sociedad, las cuales fueron examinadas y reformadas varias veces; y habiéndose al fin llegado a la aceptación por el Gobierno de las últimas presentadas, el </w:t>
      </w:r>
      <w:r w:rsidR="0074125A">
        <w:rPr>
          <w:rFonts w:ascii="Times New Roman" w:hAnsi="Times New Roman"/>
          <w:i/>
        </w:rPr>
        <w:t>m</w:t>
      </w:r>
      <w:r>
        <w:rPr>
          <w:rFonts w:ascii="Times New Roman" w:hAnsi="Times New Roman"/>
          <w:i/>
        </w:rPr>
        <w:t>inistro que suscribe… tiene el honor de someter a la aprobación de las Cortes el unido proyecto de ley:</w:t>
      </w:r>
    </w:p>
    <w:p w14:paraId="03F9DB4D" w14:textId="77777777" w:rsidR="00F44471" w:rsidRDefault="00F44471" w:rsidP="00F44471">
      <w:pPr>
        <w:ind w:left="-1020" w:right="-1020"/>
        <w:jc w:val="center"/>
        <w:rPr>
          <w:rFonts w:ascii="Times New Roman" w:hAnsi="Times New Roman"/>
          <w:i/>
        </w:rPr>
      </w:pPr>
      <w:r>
        <w:rPr>
          <w:rFonts w:ascii="Times New Roman" w:hAnsi="Times New Roman"/>
          <w:i/>
        </w:rPr>
        <w:t>Proyecto de Ley</w:t>
      </w:r>
    </w:p>
    <w:p w14:paraId="7D5171DF" w14:textId="58F5C7A4" w:rsidR="0074125A" w:rsidRPr="004055EC" w:rsidRDefault="00F44471" w:rsidP="0074125A">
      <w:pPr>
        <w:pStyle w:val="Cuadrculamediana21"/>
        <w:ind w:left="-1020" w:right="-1020"/>
        <w:jc w:val="both"/>
        <w:rPr>
          <w:rFonts w:ascii="Times New Roman" w:hAnsi="Times New Roman"/>
          <w:i/>
          <w:color w:val="000000" w:themeColor="text1"/>
        </w:rPr>
      </w:pPr>
      <w:r>
        <w:rPr>
          <w:rFonts w:ascii="Times New Roman" w:hAnsi="Times New Roman"/>
          <w:i/>
        </w:rPr>
        <w:t>Artículo 1º</w:t>
      </w:r>
      <w:r w:rsidR="0074125A" w:rsidRPr="004055EC">
        <w:rPr>
          <w:rFonts w:ascii="Times New Roman" w:hAnsi="Times New Roman"/>
          <w:i/>
          <w:color w:val="000000" w:themeColor="text1"/>
        </w:rPr>
        <w:t>. La Sociedad “Astilleros del Nervión”, reconociendo, desde luego, diez millones de pesetas como liquidación previa</w:t>
      </w:r>
      <w:r w:rsidR="00F9370E" w:rsidRPr="00F9370E">
        <w:rPr>
          <w:rFonts w:ascii="Times New Roman" w:hAnsi="Times New Roman"/>
          <w:iCs/>
          <w:color w:val="000000" w:themeColor="text1"/>
        </w:rPr>
        <w:t>…</w:t>
      </w:r>
      <w:r w:rsidR="00F9370E" w:rsidRPr="00F9370E">
        <w:rPr>
          <w:rStyle w:val="Refdenotaalpie"/>
          <w:rFonts w:ascii="Times New Roman" w:hAnsi="Times New Roman"/>
          <w:iCs/>
          <w:color w:val="000000" w:themeColor="text1"/>
        </w:rPr>
        <w:footnoteReference w:id="28"/>
      </w:r>
      <w:r w:rsidR="0074125A" w:rsidRPr="004055EC">
        <w:rPr>
          <w:rFonts w:ascii="Times New Roman" w:hAnsi="Times New Roman"/>
          <w:i/>
          <w:color w:val="000000" w:themeColor="text1"/>
        </w:rPr>
        <w:t xml:space="preserve"> </w:t>
      </w:r>
    </w:p>
    <w:p w14:paraId="4D49D900" w14:textId="77777777" w:rsidR="004055EC" w:rsidRPr="004055EC" w:rsidRDefault="004055EC" w:rsidP="004055EC">
      <w:pPr>
        <w:pStyle w:val="Cuadrculamediana21"/>
        <w:ind w:left="-1020" w:right="-1020"/>
        <w:jc w:val="both"/>
        <w:rPr>
          <w:rFonts w:ascii="Times New Roman" w:hAnsi="Times New Roman"/>
          <w:i/>
          <w:color w:val="000000" w:themeColor="text1"/>
        </w:rPr>
      </w:pPr>
    </w:p>
    <w:p w14:paraId="0424487E" w14:textId="2AA1708A" w:rsidR="00F44471" w:rsidRPr="004055EC" w:rsidRDefault="00F44471" w:rsidP="00F44471">
      <w:pPr>
        <w:ind w:left="-1020" w:right="-1020"/>
        <w:jc w:val="both"/>
        <w:rPr>
          <w:rFonts w:ascii="Times New Roman" w:hAnsi="Times New Roman"/>
          <w:i/>
          <w:color w:val="000000" w:themeColor="text1"/>
        </w:rPr>
      </w:pPr>
      <w:r w:rsidRPr="006C68C6">
        <w:rPr>
          <w:rFonts w:ascii="Times New Roman" w:hAnsi="Times New Roman"/>
          <w:i/>
        </w:rPr>
        <w:t>Artículo 2º</w:t>
      </w:r>
      <w:r w:rsidRPr="004055EC">
        <w:rPr>
          <w:rFonts w:ascii="Times New Roman" w:hAnsi="Times New Roman"/>
          <w:i/>
          <w:color w:val="000000" w:themeColor="text1"/>
        </w:rPr>
        <w:t>. El pago de los diez millones de pesetas se verificará</w:t>
      </w:r>
      <w:r w:rsidR="00F9370E" w:rsidRPr="00F9370E">
        <w:rPr>
          <w:rFonts w:ascii="Times New Roman" w:hAnsi="Times New Roman"/>
          <w:iCs/>
          <w:color w:val="000000" w:themeColor="text1"/>
        </w:rPr>
        <w:t>…</w:t>
      </w:r>
      <w:r w:rsidR="00F9370E">
        <w:rPr>
          <w:rStyle w:val="Refdenotaalpie"/>
          <w:rFonts w:ascii="Times New Roman" w:hAnsi="Times New Roman"/>
          <w:iCs/>
          <w:color w:val="000000" w:themeColor="text1"/>
        </w:rPr>
        <w:footnoteReference w:id="29"/>
      </w:r>
      <w:r w:rsidRPr="004055EC">
        <w:rPr>
          <w:rFonts w:ascii="Times New Roman" w:hAnsi="Times New Roman"/>
          <w:i/>
          <w:color w:val="000000" w:themeColor="text1"/>
        </w:rPr>
        <w:t xml:space="preserve"> </w:t>
      </w:r>
    </w:p>
    <w:p w14:paraId="02614FCC" w14:textId="77777777" w:rsidR="008860B1" w:rsidRDefault="008860B1" w:rsidP="00F44471">
      <w:pPr>
        <w:ind w:left="-1020" w:right="-1020"/>
        <w:jc w:val="both"/>
        <w:rPr>
          <w:rFonts w:ascii="Times New Roman" w:hAnsi="Times New Roman"/>
          <w:i/>
        </w:rPr>
      </w:pPr>
    </w:p>
    <w:p w14:paraId="7EFDB467" w14:textId="39054028" w:rsidR="00F44471" w:rsidRDefault="00F44471" w:rsidP="00F44471">
      <w:pPr>
        <w:ind w:left="-1020" w:right="-1020"/>
        <w:jc w:val="both"/>
        <w:rPr>
          <w:rFonts w:ascii="Times New Roman" w:hAnsi="Times New Roman"/>
          <w:i/>
        </w:rPr>
      </w:pPr>
      <w:r>
        <w:rPr>
          <w:rFonts w:ascii="Times New Roman" w:hAnsi="Times New Roman"/>
          <w:i/>
        </w:rPr>
        <w:t>Artículo 3º</w:t>
      </w:r>
    </w:p>
    <w:p w14:paraId="5D622581" w14:textId="5636735F" w:rsidR="007F6AB4" w:rsidRDefault="007F6AB4" w:rsidP="007F6AB4">
      <w:pPr>
        <w:pStyle w:val="Cuadrculamediana21"/>
        <w:ind w:left="-1020" w:right="-1020"/>
        <w:jc w:val="both"/>
        <w:rPr>
          <w:rFonts w:ascii="Times New Roman" w:hAnsi="Times New Roman"/>
          <w:i/>
        </w:rPr>
      </w:pPr>
      <w:r>
        <w:rPr>
          <w:rFonts w:ascii="Times New Roman" w:hAnsi="Times New Roman"/>
          <w:i/>
        </w:rPr>
        <w:t>Los astilleros, comprendiendo en ellos las construcciones, terrenos y bienes inmuebles</w:t>
      </w:r>
      <w:r w:rsidR="00F9370E" w:rsidRPr="00F9370E">
        <w:rPr>
          <w:rFonts w:ascii="Times New Roman" w:hAnsi="Times New Roman"/>
          <w:iCs/>
        </w:rPr>
        <w:t>…</w:t>
      </w:r>
      <w:r w:rsidR="00F9370E">
        <w:rPr>
          <w:rStyle w:val="Refdenotaalpie"/>
          <w:rFonts w:ascii="Times New Roman" w:hAnsi="Times New Roman"/>
          <w:iCs/>
        </w:rPr>
        <w:footnoteReference w:id="30"/>
      </w:r>
      <w:r>
        <w:rPr>
          <w:rFonts w:ascii="Times New Roman" w:hAnsi="Times New Roman"/>
          <w:i/>
        </w:rPr>
        <w:t xml:space="preserve"> </w:t>
      </w:r>
    </w:p>
    <w:p w14:paraId="4CB8820E" w14:textId="77777777" w:rsidR="007F6AB4" w:rsidRDefault="007F6AB4" w:rsidP="00F44471">
      <w:pPr>
        <w:ind w:left="-1020" w:right="-1020"/>
        <w:jc w:val="both"/>
        <w:rPr>
          <w:rFonts w:ascii="Times New Roman" w:hAnsi="Times New Roman"/>
          <w:i/>
        </w:rPr>
      </w:pPr>
    </w:p>
    <w:p w14:paraId="65FEE12E" w14:textId="77777777" w:rsidR="00F44471" w:rsidRDefault="00F44471" w:rsidP="00F44471">
      <w:pPr>
        <w:ind w:left="-1020" w:right="-1020"/>
        <w:jc w:val="both"/>
        <w:rPr>
          <w:rFonts w:ascii="Times New Roman" w:hAnsi="Times New Roman"/>
          <w:i/>
        </w:rPr>
      </w:pPr>
      <w:r>
        <w:rPr>
          <w:rFonts w:ascii="Times New Roman" w:hAnsi="Times New Roman"/>
          <w:i/>
        </w:rPr>
        <w:t>Artículo 4º. Aprobada por las Cortes esta transacción, el Gobierno de S. M. fijará el plazo para la entrega.</w:t>
      </w:r>
    </w:p>
    <w:p w14:paraId="73C80E0F" w14:textId="77777777" w:rsidR="004055EC" w:rsidRDefault="004055EC" w:rsidP="00F44471">
      <w:pPr>
        <w:ind w:left="-1020" w:right="-1020"/>
        <w:jc w:val="both"/>
        <w:rPr>
          <w:rFonts w:ascii="Times New Roman" w:hAnsi="Times New Roman"/>
          <w:i/>
        </w:rPr>
      </w:pPr>
    </w:p>
    <w:p w14:paraId="7E119506" w14:textId="77777777" w:rsidR="00F44471" w:rsidRDefault="00F44471" w:rsidP="00F44471">
      <w:pPr>
        <w:ind w:left="-1020" w:right="-1020"/>
        <w:jc w:val="both"/>
        <w:rPr>
          <w:rFonts w:ascii="Times New Roman" w:hAnsi="Times New Roman"/>
          <w:i/>
        </w:rPr>
      </w:pPr>
      <w:r>
        <w:rPr>
          <w:rFonts w:ascii="Times New Roman" w:hAnsi="Times New Roman"/>
          <w:i/>
        </w:rPr>
        <w:t xml:space="preserve">Artículo 5º. Si el Gobierno llevara a cabo construcciones o reparaciones de buques en los Astilleros del Nervión, se imputará como parte de pago de </w:t>
      </w:r>
      <w:proofErr w:type="gramStart"/>
      <w:r>
        <w:rPr>
          <w:rFonts w:ascii="Times New Roman" w:hAnsi="Times New Roman"/>
          <w:i/>
        </w:rPr>
        <w:t>los mismos</w:t>
      </w:r>
      <w:proofErr w:type="gramEnd"/>
      <w:r>
        <w:rPr>
          <w:rFonts w:ascii="Times New Roman" w:hAnsi="Times New Roman"/>
          <w:i/>
        </w:rPr>
        <w:t xml:space="preserve"> el importe de la anualidad o anualidades que corresponda satisfacer dentro del periodo de construcción, abonándose el resto del precio de las obras en los términos que se estipule al encargarlas.</w:t>
      </w:r>
    </w:p>
    <w:p w14:paraId="3B4289BB" w14:textId="77777777" w:rsidR="004055EC" w:rsidRDefault="004055EC" w:rsidP="00F44471">
      <w:pPr>
        <w:ind w:left="-1020" w:right="-1020"/>
        <w:jc w:val="both"/>
        <w:rPr>
          <w:rFonts w:ascii="Times New Roman" w:hAnsi="Times New Roman"/>
          <w:i/>
        </w:rPr>
      </w:pPr>
    </w:p>
    <w:p w14:paraId="6E110FCF" w14:textId="5D2973EB" w:rsidR="007F30C8" w:rsidRDefault="00F44471" w:rsidP="00C81899">
      <w:pPr>
        <w:ind w:left="-1020" w:right="-1020"/>
        <w:jc w:val="both"/>
        <w:rPr>
          <w:rFonts w:ascii="Times New Roman" w:hAnsi="Times New Roman"/>
          <w:i/>
        </w:rPr>
      </w:pPr>
      <w:r>
        <w:rPr>
          <w:rFonts w:ascii="Times New Roman" w:hAnsi="Times New Roman"/>
          <w:i/>
        </w:rPr>
        <w:t xml:space="preserve">Artículo 6º. Si por no conceder las Cortes la autorización que se les pide, o por cualquier otra circunstancia no se llevase a cabo la transacción y volvieran las cosas al ser y estado en que se encontraban antes de iniciarla, se entenderá que tanto el Gobierno como la Sociedad Astilleros del Nervión, recobran por completo su libertad de acción en el asunto, quedando nulo y sin ningún valor el reconocimiento que, sólo para el efecto de facilitar dicha transacción, hace ahora la mencionada Sociedad de la liquidación previa, contra la cual podrá utilizar cuantos recursos, acciones y derechos tenía antes de presentar el reconocimiento indicado, y le reserva para el caso de que dicha transacción no se realice. Madrid 12 de febrero de 1900. El </w:t>
      </w:r>
      <w:proofErr w:type="gramStart"/>
      <w:r>
        <w:rPr>
          <w:rFonts w:ascii="Times New Roman" w:hAnsi="Times New Roman"/>
          <w:i/>
        </w:rPr>
        <w:t>Ministro</w:t>
      </w:r>
      <w:proofErr w:type="gramEnd"/>
      <w:r>
        <w:rPr>
          <w:rFonts w:ascii="Times New Roman" w:hAnsi="Times New Roman"/>
          <w:i/>
        </w:rPr>
        <w:t xml:space="preserve"> de Marina. José Gómez Imaz</w:t>
      </w:r>
    </w:p>
    <w:p w14:paraId="52321271" w14:textId="77777777" w:rsidR="00C81899" w:rsidRPr="00C81899" w:rsidRDefault="00C81899" w:rsidP="00C81899">
      <w:pPr>
        <w:ind w:left="-1020" w:right="-1020"/>
        <w:jc w:val="both"/>
        <w:rPr>
          <w:rFonts w:ascii="Times New Roman" w:hAnsi="Times New Roman"/>
          <w:iCs/>
        </w:rPr>
      </w:pPr>
    </w:p>
    <w:p w14:paraId="44E7D1CF" w14:textId="70242059" w:rsidR="00FA3291" w:rsidRDefault="00C81899" w:rsidP="00FA3291">
      <w:pPr>
        <w:pStyle w:val="Cuadrculamediana21"/>
        <w:ind w:left="-1020" w:right="-1020"/>
        <w:jc w:val="both"/>
        <w:rPr>
          <w:rFonts w:ascii="Times New Roman" w:hAnsi="Times New Roman"/>
        </w:rPr>
      </w:pPr>
      <w:r>
        <w:rPr>
          <w:rFonts w:ascii="Times New Roman" w:hAnsi="Times New Roman"/>
        </w:rPr>
        <w:t>Y p</w:t>
      </w:r>
      <w:r w:rsidR="00FA3291">
        <w:rPr>
          <w:rFonts w:ascii="Times New Roman" w:hAnsi="Times New Roman"/>
        </w:rPr>
        <w:t>or fin, el 12 de abril del 1.900 se publicaba en el Boletín Oficial del Ministerio de Marina N.º 42 una Ley que decía:</w:t>
      </w:r>
    </w:p>
    <w:p w14:paraId="0C68C3BA" w14:textId="6B68D781" w:rsidR="00FA3291" w:rsidRDefault="00FA3291" w:rsidP="00FA3291">
      <w:pPr>
        <w:pStyle w:val="Cuadrculamediana21"/>
        <w:ind w:left="-1020" w:right="-1020"/>
        <w:jc w:val="both"/>
        <w:rPr>
          <w:rFonts w:ascii="Times New Roman" w:hAnsi="Times New Roman"/>
          <w:i/>
        </w:rPr>
      </w:pPr>
      <w:r>
        <w:rPr>
          <w:rFonts w:ascii="Times New Roman" w:hAnsi="Times New Roman"/>
          <w:i/>
        </w:rPr>
        <w:t xml:space="preserve">D. Alfonso </w:t>
      </w:r>
      <w:proofErr w:type="gramStart"/>
      <w:r>
        <w:rPr>
          <w:rFonts w:ascii="Times New Roman" w:hAnsi="Times New Roman"/>
          <w:i/>
        </w:rPr>
        <w:t>XIII,…</w:t>
      </w:r>
      <w:proofErr w:type="gramEnd"/>
      <w:r>
        <w:rPr>
          <w:rFonts w:ascii="Times New Roman" w:hAnsi="Times New Roman"/>
          <w:i/>
        </w:rPr>
        <w:t xml:space="preserve"> y en su nombre la Reina Regente</w:t>
      </w:r>
      <w:r w:rsidR="00DE2700">
        <w:rPr>
          <w:rFonts w:ascii="Times New Roman" w:hAnsi="Times New Roman"/>
          <w:i/>
        </w:rPr>
        <w:t xml:space="preserve"> del Reino.</w:t>
      </w:r>
      <w:r w:rsidRPr="00357FC7">
        <w:rPr>
          <w:rFonts w:ascii="Times New Roman" w:hAnsi="Times New Roman"/>
          <w:i/>
        </w:rPr>
        <w:t xml:space="preserve"> A todos los que </w:t>
      </w:r>
      <w:proofErr w:type="gramStart"/>
      <w:r w:rsidRPr="00357FC7">
        <w:rPr>
          <w:rFonts w:ascii="Times New Roman" w:hAnsi="Times New Roman"/>
          <w:i/>
        </w:rPr>
        <w:t>la presente vieren</w:t>
      </w:r>
      <w:proofErr w:type="gramEnd"/>
      <w:r w:rsidRPr="00357FC7">
        <w:rPr>
          <w:rFonts w:ascii="Times New Roman" w:hAnsi="Times New Roman"/>
          <w:i/>
        </w:rPr>
        <w:t xml:space="preserve"> </w:t>
      </w:r>
      <w:r>
        <w:rPr>
          <w:rFonts w:ascii="Times New Roman" w:hAnsi="Times New Roman"/>
          <w:i/>
        </w:rPr>
        <w:t>y entendieren sabed que las Cortes han decretado y Nos sancionado lo siguiente:</w:t>
      </w:r>
    </w:p>
    <w:p w14:paraId="03D8230E" w14:textId="77777777" w:rsidR="004055EC" w:rsidRDefault="004055EC" w:rsidP="00FA3291">
      <w:pPr>
        <w:pStyle w:val="Cuadrculamediana21"/>
        <w:ind w:left="-1020" w:right="-1020"/>
        <w:jc w:val="both"/>
        <w:rPr>
          <w:rFonts w:ascii="Times New Roman" w:hAnsi="Times New Roman"/>
          <w:i/>
        </w:rPr>
      </w:pPr>
    </w:p>
    <w:p w14:paraId="2A295BA9" w14:textId="77777777" w:rsidR="00FA3291" w:rsidRDefault="00FA3291" w:rsidP="00FA3291">
      <w:pPr>
        <w:pStyle w:val="Cuadrculamediana21"/>
        <w:ind w:left="-1020" w:right="-1020"/>
        <w:jc w:val="both"/>
        <w:rPr>
          <w:rFonts w:ascii="Times New Roman" w:hAnsi="Times New Roman"/>
          <w:i/>
        </w:rPr>
      </w:pPr>
      <w:r>
        <w:rPr>
          <w:rFonts w:ascii="Times New Roman" w:hAnsi="Times New Roman"/>
          <w:i/>
        </w:rPr>
        <w:t xml:space="preserve">Artículo 1º. La Sociedad “Astilleros del Nervión”, reconociendo, desde luego, diez millones de pesetas como liquidación previa y a reserva de la definitiva que resulte, después de un examen justo y equitativo, pagará al Estado los citados diez millones en el concepto de reintegro de las cantidades satisfechas por aquél para la </w:t>
      </w:r>
      <w:r>
        <w:rPr>
          <w:rFonts w:ascii="Times New Roman" w:hAnsi="Times New Roman"/>
          <w:i/>
        </w:rPr>
        <w:lastRenderedPageBreak/>
        <w:t>terminación de las construcciones que estaban pendientes en el momento de la incautación de dichos astilleros y demás gastos que han sido consecuencia de ella.</w:t>
      </w:r>
    </w:p>
    <w:p w14:paraId="0FAE38DD" w14:textId="77777777" w:rsidR="00FA3291" w:rsidRDefault="00FA3291" w:rsidP="00FA3291">
      <w:pPr>
        <w:pStyle w:val="Cuadrculamediana21"/>
        <w:ind w:left="-1020" w:right="-1020"/>
        <w:jc w:val="both"/>
        <w:rPr>
          <w:rFonts w:ascii="Times New Roman" w:hAnsi="Times New Roman"/>
          <w:i/>
        </w:rPr>
      </w:pPr>
      <w:r>
        <w:rPr>
          <w:rFonts w:ascii="Times New Roman" w:hAnsi="Times New Roman"/>
          <w:i/>
        </w:rPr>
        <w:t>Sin perjuicio de lo establecido en el párrafo precedente, el Estado cuidará de hacer efectivos los derechos que le asistan, en virtud de la condición tercera de la Real orden de cinco de enero de 1891 y de la cuarenta y cuatro de la escritura de 1º de junio de 1889.</w:t>
      </w:r>
    </w:p>
    <w:p w14:paraId="54ED81A4" w14:textId="77777777" w:rsidR="004055EC" w:rsidRDefault="004055EC" w:rsidP="00FA3291">
      <w:pPr>
        <w:pStyle w:val="Cuadrculamediana21"/>
        <w:ind w:left="-1020" w:right="-1020"/>
        <w:jc w:val="both"/>
        <w:rPr>
          <w:rFonts w:ascii="Times New Roman" w:hAnsi="Times New Roman"/>
          <w:i/>
        </w:rPr>
      </w:pPr>
    </w:p>
    <w:p w14:paraId="29C8414A" w14:textId="77777777" w:rsidR="00FA3291" w:rsidRDefault="00FA3291" w:rsidP="00FA3291">
      <w:pPr>
        <w:pStyle w:val="Cuadrculamediana21"/>
        <w:ind w:left="-1020" w:right="-1020"/>
        <w:jc w:val="both"/>
        <w:rPr>
          <w:rFonts w:ascii="Times New Roman" w:hAnsi="Times New Roman"/>
          <w:i/>
        </w:rPr>
      </w:pPr>
      <w:r>
        <w:rPr>
          <w:rFonts w:ascii="Times New Roman" w:hAnsi="Times New Roman"/>
          <w:i/>
        </w:rPr>
        <w:t>Art. 2º. El pago de los diez millones de pesetas se verificará en nueve plazos iguales, que se satisfarán: el 1º, al firmarse la escritura por la cual se haga entrega de los astilleros a la Sociedad, y los ocho restantes, al cumplirse cada otro nuevo año sucesivo. Lo que sobrepujase de la liquidación previa de diez millones, o sea, el resultado de la liquidación definitiva, la Sociedad lo abonará al Estado por millón y año, y si resultase solamente fracción de aquél, se pagará ésta en el año siguiente, o sea, en el décimo de estos plazos.</w:t>
      </w:r>
    </w:p>
    <w:p w14:paraId="1FFC393B" w14:textId="77777777" w:rsidR="004055EC" w:rsidRDefault="004055EC" w:rsidP="00FA3291">
      <w:pPr>
        <w:pStyle w:val="Cuadrculamediana21"/>
        <w:ind w:left="-1020" w:right="-1020"/>
        <w:jc w:val="both"/>
        <w:rPr>
          <w:rFonts w:ascii="Times New Roman" w:hAnsi="Times New Roman"/>
          <w:i/>
        </w:rPr>
      </w:pPr>
    </w:p>
    <w:p w14:paraId="027D86E8" w14:textId="77777777" w:rsidR="00FA3291" w:rsidRDefault="00FA3291" w:rsidP="00FA3291">
      <w:pPr>
        <w:pStyle w:val="Cuadrculamediana21"/>
        <w:ind w:left="-1020" w:right="-1020"/>
        <w:jc w:val="both"/>
        <w:rPr>
          <w:rFonts w:ascii="Times New Roman" w:hAnsi="Times New Roman"/>
          <w:i/>
        </w:rPr>
      </w:pPr>
      <w:r>
        <w:rPr>
          <w:rFonts w:ascii="Times New Roman" w:hAnsi="Times New Roman"/>
          <w:i/>
        </w:rPr>
        <w:t>Art. 3º. Los astilleros, comprendiendo en ellos las construcciones, terrenos y bienes inmuebles, o derechos reales que a ellos pertenezcan, quedarán especialmente hipotecados al cumplimiento de esta transacción, y las máquinas, herramientas y materiales en ellos existentes, se entregarán por inventario y quedarán sujetos a la misma responsabilidad.</w:t>
      </w:r>
    </w:p>
    <w:p w14:paraId="4AC6061D" w14:textId="77777777" w:rsidR="004055EC" w:rsidRDefault="004055EC" w:rsidP="00FA3291">
      <w:pPr>
        <w:pStyle w:val="Cuadrculamediana21"/>
        <w:ind w:left="-1020" w:right="-1020"/>
        <w:jc w:val="both"/>
        <w:rPr>
          <w:rFonts w:ascii="Times New Roman" w:hAnsi="Times New Roman"/>
          <w:i/>
        </w:rPr>
      </w:pPr>
    </w:p>
    <w:p w14:paraId="24AD2FA6" w14:textId="77777777" w:rsidR="00FA3291" w:rsidRDefault="00FA3291" w:rsidP="00FA3291">
      <w:pPr>
        <w:pStyle w:val="Cuadrculamediana21"/>
        <w:ind w:left="-1020" w:right="-1020"/>
        <w:jc w:val="both"/>
        <w:rPr>
          <w:rFonts w:ascii="Times New Roman" w:hAnsi="Times New Roman"/>
          <w:i/>
        </w:rPr>
      </w:pPr>
      <w:r>
        <w:rPr>
          <w:rFonts w:ascii="Times New Roman" w:hAnsi="Times New Roman"/>
          <w:i/>
        </w:rPr>
        <w:t>Por tanto</w:t>
      </w:r>
    </w:p>
    <w:p w14:paraId="2309C415" w14:textId="77777777" w:rsidR="00FA3291" w:rsidRDefault="00FA3291" w:rsidP="00FA3291">
      <w:pPr>
        <w:pStyle w:val="Cuadrculamediana21"/>
        <w:ind w:left="-1020" w:right="-1020"/>
        <w:jc w:val="both"/>
        <w:rPr>
          <w:rFonts w:ascii="Times New Roman" w:hAnsi="Times New Roman"/>
          <w:i/>
        </w:rPr>
      </w:pPr>
      <w:r>
        <w:rPr>
          <w:rFonts w:ascii="Times New Roman" w:hAnsi="Times New Roman"/>
          <w:i/>
        </w:rPr>
        <w:t>Mandamos a todos los Tribunales, Justicias, jefes, gobernadores y demás autoridades, así civiles como militares y eclesiásticas, de cualquier clase y dignidad, que guarden y hagan guardar, cumplir y ejecutar la presente Ley en todas sus partes.</w:t>
      </w:r>
    </w:p>
    <w:p w14:paraId="48B41CC4" w14:textId="77777777" w:rsidR="00FA3291" w:rsidRPr="006F6262" w:rsidRDefault="00FA3291" w:rsidP="00FA3291">
      <w:pPr>
        <w:pStyle w:val="Cuadrculamediana21"/>
        <w:ind w:left="-1020" w:right="-1020"/>
        <w:jc w:val="both"/>
        <w:rPr>
          <w:rFonts w:ascii="Times New Roman" w:hAnsi="Times New Roman"/>
          <w:i/>
        </w:rPr>
      </w:pPr>
      <w:r>
        <w:rPr>
          <w:rFonts w:ascii="Times New Roman" w:hAnsi="Times New Roman"/>
          <w:i/>
        </w:rPr>
        <w:t xml:space="preserve">Dado en Palacio a 11 de abril de 1900. María Cristina. El </w:t>
      </w:r>
      <w:proofErr w:type="gramStart"/>
      <w:r>
        <w:rPr>
          <w:rFonts w:ascii="Times New Roman" w:hAnsi="Times New Roman"/>
          <w:i/>
        </w:rPr>
        <w:t>Ministro</w:t>
      </w:r>
      <w:proofErr w:type="gramEnd"/>
      <w:r>
        <w:rPr>
          <w:rFonts w:ascii="Times New Roman" w:hAnsi="Times New Roman"/>
          <w:i/>
        </w:rPr>
        <w:t xml:space="preserve"> de Marina, José Gómez Imaz</w:t>
      </w:r>
    </w:p>
    <w:p w14:paraId="40C05B74" w14:textId="77777777" w:rsidR="00FA3291" w:rsidRDefault="00FA3291" w:rsidP="00FA3291">
      <w:pPr>
        <w:pStyle w:val="Cuadrculamediana21"/>
        <w:ind w:left="-1020" w:right="-1020"/>
        <w:jc w:val="both"/>
        <w:rPr>
          <w:rFonts w:ascii="Times New Roman" w:hAnsi="Times New Roman"/>
          <w:b/>
        </w:rPr>
      </w:pPr>
    </w:p>
    <w:p w14:paraId="0187DEA0" w14:textId="5A881EC1" w:rsidR="00C06499" w:rsidRDefault="00C06499" w:rsidP="00C06499">
      <w:pPr>
        <w:ind w:left="-1020" w:right="-1020"/>
        <w:jc w:val="both"/>
        <w:rPr>
          <w:rFonts w:ascii="Times New Roman" w:hAnsi="Times New Roman"/>
          <w:iCs/>
        </w:rPr>
      </w:pPr>
      <w:r>
        <w:rPr>
          <w:rFonts w:ascii="Times New Roman" w:hAnsi="Times New Roman"/>
        </w:rPr>
        <w:t xml:space="preserve">La Reina Regente admitía </w:t>
      </w:r>
      <w:r w:rsidR="00DE2700">
        <w:rPr>
          <w:rFonts w:ascii="Times New Roman" w:hAnsi="Times New Roman"/>
        </w:rPr>
        <w:t xml:space="preserve">la dimisión de </w:t>
      </w:r>
      <w:r w:rsidR="00DE2700" w:rsidRPr="001563E8">
        <w:rPr>
          <w:rFonts w:ascii="Times New Roman" w:hAnsi="Times New Roman"/>
          <w:i/>
          <w:iCs/>
        </w:rPr>
        <w:t>Gómez Imaz</w:t>
      </w:r>
      <w:r w:rsidR="00DE2700">
        <w:rPr>
          <w:rFonts w:ascii="Times New Roman" w:hAnsi="Times New Roman"/>
        </w:rPr>
        <w:t xml:space="preserve"> el 18 de abril de este mismo año</w:t>
      </w:r>
      <w:r w:rsidRPr="003C0FDD">
        <w:rPr>
          <w:rFonts w:ascii="Times New Roman" w:hAnsi="Times New Roman"/>
        </w:rPr>
        <w:t xml:space="preserve">, y así se lo comunicaba al </w:t>
      </w:r>
      <w:proofErr w:type="gramStart"/>
      <w:r w:rsidRPr="003C0FDD">
        <w:rPr>
          <w:rFonts w:ascii="Times New Roman" w:hAnsi="Times New Roman"/>
        </w:rPr>
        <w:t>Presidente</w:t>
      </w:r>
      <w:proofErr w:type="gramEnd"/>
      <w:r w:rsidRPr="003C0FDD">
        <w:rPr>
          <w:rFonts w:ascii="Times New Roman" w:hAnsi="Times New Roman"/>
        </w:rPr>
        <w:t xml:space="preserve"> del Consejo de </w:t>
      </w:r>
      <w:proofErr w:type="gramStart"/>
      <w:r w:rsidRPr="003C0FDD">
        <w:rPr>
          <w:rFonts w:ascii="Times New Roman" w:hAnsi="Times New Roman"/>
        </w:rPr>
        <w:t>Ministros</w:t>
      </w:r>
      <w:proofErr w:type="gramEnd"/>
      <w:r w:rsidRPr="003C0FDD">
        <w:rPr>
          <w:rFonts w:ascii="Times New Roman" w:hAnsi="Times New Roman"/>
        </w:rPr>
        <w:t xml:space="preserve">, </w:t>
      </w:r>
      <w:r w:rsidRPr="001563E8">
        <w:rPr>
          <w:rFonts w:ascii="Times New Roman" w:hAnsi="Times New Roman"/>
          <w:i/>
          <w:iCs/>
        </w:rPr>
        <w:t>Francisco Silvela</w:t>
      </w:r>
      <w:r>
        <w:rPr>
          <w:rFonts w:ascii="Times New Roman" w:hAnsi="Times New Roman"/>
        </w:rPr>
        <w:t xml:space="preserve">, que a su vez </w:t>
      </w:r>
      <w:r w:rsidR="001563E8">
        <w:rPr>
          <w:rFonts w:ascii="Times New Roman" w:hAnsi="Times New Roman"/>
        </w:rPr>
        <w:t xml:space="preserve">la Reina </w:t>
      </w:r>
      <w:r>
        <w:rPr>
          <w:rFonts w:ascii="Times New Roman" w:hAnsi="Times New Roman"/>
        </w:rPr>
        <w:t>lo nombraba ministro de Marina</w:t>
      </w:r>
      <w:r>
        <w:rPr>
          <w:rStyle w:val="Refdenotaalpie"/>
          <w:rFonts w:ascii="Times New Roman" w:hAnsi="Times New Roman"/>
        </w:rPr>
        <w:footnoteReference w:id="31"/>
      </w:r>
      <w:r>
        <w:rPr>
          <w:rFonts w:ascii="Times New Roman" w:hAnsi="Times New Roman"/>
        </w:rPr>
        <w:t xml:space="preserve">… </w:t>
      </w:r>
      <w:r w:rsidRPr="00A753BD">
        <w:rPr>
          <w:rFonts w:ascii="Times New Roman" w:hAnsi="Times New Roman"/>
          <w:i/>
        </w:rPr>
        <w:t xml:space="preserve">En nombre de mi augusto Hijo el Rey D. Alfonso XIII y como Reina Regente del Reino, en atención a las especiales circunstancias que concurren en D. Francisco Silvela y de </w:t>
      </w:r>
      <w:proofErr w:type="spellStart"/>
      <w:r w:rsidRPr="00A753BD">
        <w:rPr>
          <w:rFonts w:ascii="Times New Roman" w:hAnsi="Times New Roman"/>
          <w:i/>
        </w:rPr>
        <w:t>Levielleuze</w:t>
      </w:r>
      <w:proofErr w:type="spellEnd"/>
      <w:r w:rsidRPr="00A753BD">
        <w:rPr>
          <w:rFonts w:ascii="Times New Roman" w:hAnsi="Times New Roman"/>
          <w:i/>
        </w:rPr>
        <w:t xml:space="preserve">, </w:t>
      </w:r>
      <w:proofErr w:type="gramStart"/>
      <w:r w:rsidRPr="00A753BD">
        <w:rPr>
          <w:rFonts w:ascii="Times New Roman" w:hAnsi="Times New Roman"/>
          <w:i/>
        </w:rPr>
        <w:t>Presidente</w:t>
      </w:r>
      <w:proofErr w:type="gramEnd"/>
      <w:r w:rsidRPr="00A753BD">
        <w:rPr>
          <w:rFonts w:ascii="Times New Roman" w:hAnsi="Times New Roman"/>
          <w:i/>
        </w:rPr>
        <w:t xml:space="preserve"> de Mi Consejo de </w:t>
      </w:r>
      <w:proofErr w:type="gramStart"/>
      <w:r w:rsidRPr="00A753BD">
        <w:rPr>
          <w:rFonts w:ascii="Times New Roman" w:hAnsi="Times New Roman"/>
          <w:i/>
        </w:rPr>
        <w:t>Ministros</w:t>
      </w:r>
      <w:proofErr w:type="gramEnd"/>
      <w:r w:rsidRPr="00A753BD">
        <w:rPr>
          <w:rFonts w:ascii="Times New Roman" w:hAnsi="Times New Roman"/>
          <w:i/>
        </w:rPr>
        <w:t xml:space="preserve">, vengo en nombrarle </w:t>
      </w:r>
      <w:proofErr w:type="gramStart"/>
      <w:r w:rsidRPr="00A753BD">
        <w:rPr>
          <w:rFonts w:ascii="Times New Roman" w:hAnsi="Times New Roman"/>
          <w:i/>
        </w:rPr>
        <w:t>Ministro</w:t>
      </w:r>
      <w:proofErr w:type="gramEnd"/>
      <w:r w:rsidRPr="00A753BD">
        <w:rPr>
          <w:rFonts w:ascii="Times New Roman" w:hAnsi="Times New Roman"/>
          <w:i/>
        </w:rPr>
        <w:t xml:space="preserve"> de Marina, cesando en el cargo de </w:t>
      </w:r>
      <w:proofErr w:type="gramStart"/>
      <w:r w:rsidRPr="00A753BD">
        <w:rPr>
          <w:rFonts w:ascii="Times New Roman" w:hAnsi="Times New Roman"/>
          <w:i/>
        </w:rPr>
        <w:t>Ministro</w:t>
      </w:r>
      <w:proofErr w:type="gramEnd"/>
      <w:r w:rsidRPr="00A753BD">
        <w:rPr>
          <w:rFonts w:ascii="Times New Roman" w:hAnsi="Times New Roman"/>
          <w:i/>
        </w:rPr>
        <w:t xml:space="preserve"> de Estado que actualmente desempeña… Dado en Palacio a 18 </w:t>
      </w:r>
      <w:r>
        <w:rPr>
          <w:rFonts w:ascii="Times New Roman" w:hAnsi="Times New Roman"/>
          <w:i/>
        </w:rPr>
        <w:t>de abril de 1900</w:t>
      </w:r>
      <w:r w:rsidR="00DE2700">
        <w:rPr>
          <w:rFonts w:ascii="Times New Roman" w:hAnsi="Times New Roman"/>
          <w:iCs/>
        </w:rPr>
        <w:t>.</w:t>
      </w:r>
    </w:p>
    <w:p w14:paraId="16F46DEE" w14:textId="77777777" w:rsidR="009E3A0A" w:rsidRDefault="009E3A0A" w:rsidP="00C06499">
      <w:pPr>
        <w:ind w:left="-1020" w:right="-1020"/>
        <w:jc w:val="both"/>
        <w:rPr>
          <w:rFonts w:ascii="Times New Roman" w:hAnsi="Times New Roman"/>
          <w:iCs/>
        </w:rPr>
      </w:pPr>
    </w:p>
    <w:p w14:paraId="6CF46770" w14:textId="27B74F47" w:rsidR="009E3A0A" w:rsidRDefault="009E3A0A" w:rsidP="009E3A0A">
      <w:pPr>
        <w:ind w:left="-1020" w:right="-1020"/>
        <w:jc w:val="both"/>
        <w:rPr>
          <w:rFonts w:ascii="Times New Roman" w:hAnsi="Times New Roman"/>
        </w:rPr>
      </w:pPr>
      <w:r>
        <w:rPr>
          <w:rFonts w:ascii="Times New Roman" w:hAnsi="Times New Roman"/>
        </w:rPr>
        <w:t xml:space="preserve">El 19 de mayo, el ministro de Marina </w:t>
      </w:r>
      <w:r w:rsidRPr="009E3A0A">
        <w:rPr>
          <w:rFonts w:ascii="Times New Roman" w:hAnsi="Times New Roman"/>
          <w:i/>
          <w:iCs/>
        </w:rPr>
        <w:t>Francisco Silvela</w:t>
      </w:r>
      <w:r>
        <w:rPr>
          <w:rFonts w:ascii="Times New Roman" w:hAnsi="Times New Roman"/>
        </w:rPr>
        <w:t xml:space="preserve"> nombraba al Contador de Navío de 1ª clase </w:t>
      </w:r>
      <w:r w:rsidRPr="009E3A0A">
        <w:rPr>
          <w:rFonts w:ascii="Times New Roman" w:hAnsi="Times New Roman"/>
          <w:i/>
          <w:iCs/>
        </w:rPr>
        <w:t>Vicente Roa y Espino</w:t>
      </w:r>
      <w:r>
        <w:rPr>
          <w:rFonts w:ascii="Times New Roman" w:hAnsi="Times New Roman"/>
        </w:rPr>
        <w:t xml:space="preserve"> para que, en nombre de la Hacienda de Marina hiciera…</w:t>
      </w:r>
      <w:r w:rsidRPr="00CD683E">
        <w:rPr>
          <w:rFonts w:ascii="Times New Roman" w:hAnsi="Times New Roman"/>
          <w:i/>
        </w:rPr>
        <w:t xml:space="preserve"> entrega de esos astilleros</w:t>
      </w:r>
      <w:r>
        <w:rPr>
          <w:rFonts w:ascii="Times New Roman" w:hAnsi="Times New Roman"/>
          <w:i/>
        </w:rPr>
        <w:t xml:space="preserve"> a la sociedad poseedora de los mismos</w:t>
      </w:r>
      <w:r>
        <w:rPr>
          <w:rFonts w:ascii="Times New Roman" w:hAnsi="Times New Roman"/>
        </w:rPr>
        <w:t xml:space="preserve">, </w:t>
      </w:r>
      <w:r w:rsidRPr="00CD683E">
        <w:rPr>
          <w:rFonts w:ascii="Times New Roman" w:hAnsi="Times New Roman"/>
          <w:i/>
        </w:rPr>
        <w:t>interesando a V. E</w:t>
      </w:r>
      <w:r>
        <w:rPr>
          <w:rFonts w:ascii="Times New Roman" w:hAnsi="Times New Roman"/>
          <w:i/>
        </w:rPr>
        <w:t>. le preste las facilidades posible</w:t>
      </w:r>
      <w:r w:rsidR="001563E8">
        <w:rPr>
          <w:rFonts w:ascii="Times New Roman" w:hAnsi="Times New Roman"/>
          <w:i/>
        </w:rPr>
        <w:t>s</w:t>
      </w:r>
      <w:r>
        <w:rPr>
          <w:rFonts w:ascii="Times New Roman" w:hAnsi="Times New Roman"/>
          <w:i/>
        </w:rPr>
        <w:t xml:space="preserve"> para llevar a efecto este acto… </w:t>
      </w:r>
      <w:r>
        <w:rPr>
          <w:rFonts w:ascii="Times New Roman" w:hAnsi="Times New Roman"/>
        </w:rPr>
        <w:t>Y así se lo comunicaba al director técnico y administrativo de los astilleros del Nervión</w:t>
      </w:r>
      <w:r>
        <w:rPr>
          <w:rStyle w:val="Refdenotaalpie"/>
          <w:rFonts w:ascii="Times New Roman" w:hAnsi="Times New Roman"/>
        </w:rPr>
        <w:footnoteReference w:id="32"/>
      </w:r>
      <w:r>
        <w:rPr>
          <w:rFonts w:ascii="Times New Roman" w:hAnsi="Times New Roman"/>
        </w:rPr>
        <w:t>.</w:t>
      </w:r>
    </w:p>
    <w:p w14:paraId="77311CF5" w14:textId="77777777" w:rsidR="009E3A0A" w:rsidRDefault="009E3A0A" w:rsidP="009E3A0A">
      <w:pPr>
        <w:ind w:left="-1020" w:right="-1020"/>
        <w:jc w:val="both"/>
        <w:rPr>
          <w:rFonts w:ascii="Times New Roman" w:hAnsi="Times New Roman"/>
        </w:rPr>
      </w:pPr>
    </w:p>
    <w:p w14:paraId="3230EB26" w14:textId="45346B1C" w:rsidR="009E3A0A" w:rsidRPr="00D22B53" w:rsidRDefault="009E3A0A" w:rsidP="009E3A0A">
      <w:pPr>
        <w:ind w:left="-1020" w:right="-1020"/>
        <w:jc w:val="both"/>
        <w:rPr>
          <w:rFonts w:ascii="Times New Roman" w:hAnsi="Times New Roman"/>
          <w:i/>
        </w:rPr>
      </w:pPr>
      <w:r>
        <w:rPr>
          <w:rFonts w:ascii="Times New Roman" w:hAnsi="Times New Roman"/>
        </w:rPr>
        <w:t xml:space="preserve">El día 30, el mismo ministro comunicaba al </w:t>
      </w:r>
      <w:r w:rsidR="001563E8">
        <w:rPr>
          <w:rFonts w:ascii="Times New Roman" w:hAnsi="Times New Roman"/>
        </w:rPr>
        <w:t>p</w:t>
      </w:r>
      <w:r>
        <w:rPr>
          <w:rFonts w:ascii="Times New Roman" w:hAnsi="Times New Roman"/>
        </w:rPr>
        <w:t xml:space="preserve">residente del Centro Consultivo, al Capitán General del Departamento de Ferrol y al director del Personal e intendente general del Ministerio, que… </w:t>
      </w:r>
      <w:r w:rsidRPr="00923BAC">
        <w:rPr>
          <w:rFonts w:ascii="Times New Roman" w:hAnsi="Times New Roman"/>
          <w:i/>
        </w:rPr>
        <w:t>al hacer entrega</w:t>
      </w:r>
      <w:r>
        <w:rPr>
          <w:rFonts w:ascii="Times New Roman" w:hAnsi="Times New Roman"/>
          <w:i/>
        </w:rPr>
        <w:t xml:space="preserve"> el Estado de los astilleros del Nervión, quede el teniente de navío ingeniero D. Joaquín Ortiz de la Torre Huidobro... Sus servicios serán el reconocimiento de efectos y materiales que por el Estado puedan pedirse a aquella capital, en las mismas condiciones y bajo los mismos conceptos que rigen para los ingenieros destinados en la Felguera y Barcelona. A sus inmediatas órdenes quedarán el escribiente… y el capataz…</w:t>
      </w:r>
      <w:r>
        <w:rPr>
          <w:rFonts w:ascii="Times New Roman" w:hAnsi="Times New Roman"/>
        </w:rPr>
        <w:t xml:space="preserve"> </w:t>
      </w:r>
    </w:p>
    <w:p w14:paraId="77292BF2" w14:textId="77777777" w:rsidR="00C06499" w:rsidRDefault="00C06499" w:rsidP="00834692">
      <w:pPr>
        <w:ind w:right="-1020"/>
        <w:jc w:val="both"/>
        <w:rPr>
          <w:rFonts w:ascii="Times New Roman" w:hAnsi="Times New Roman"/>
          <w:iCs/>
        </w:rPr>
      </w:pPr>
    </w:p>
    <w:p w14:paraId="64DC4600" w14:textId="77777777" w:rsidR="00F12A6D" w:rsidRDefault="007E4308" w:rsidP="00F12A6D">
      <w:pPr>
        <w:ind w:left="-1020" w:right="-1020"/>
        <w:jc w:val="both"/>
        <w:rPr>
          <w:rFonts w:ascii="Times New Roman" w:hAnsi="Times New Roman"/>
          <w:iCs/>
        </w:rPr>
      </w:pPr>
      <w:r w:rsidRPr="007E4308">
        <w:rPr>
          <w:rFonts w:ascii="Times New Roman" w:hAnsi="Times New Roman"/>
          <w:iCs/>
        </w:rPr>
        <w:t xml:space="preserve">El 12 de junio se entregaron los </w:t>
      </w:r>
      <w:r w:rsidRPr="007E4308">
        <w:rPr>
          <w:rFonts w:ascii="Times New Roman" w:hAnsi="Times New Roman"/>
          <w:i/>
        </w:rPr>
        <w:t>Astilleros del Nervión</w:t>
      </w:r>
      <w:r w:rsidRPr="007E4308">
        <w:rPr>
          <w:rFonts w:ascii="Times New Roman" w:hAnsi="Times New Roman"/>
          <w:iCs/>
        </w:rPr>
        <w:t xml:space="preserve"> a la sociedad propietaria y de inmediato se dio comienzo a los trabajos con la construcción de dos buques mercantes y con la reparación de las averías del crucero </w:t>
      </w:r>
      <w:r w:rsidRPr="007E4308">
        <w:rPr>
          <w:rFonts w:ascii="Times New Roman" w:hAnsi="Times New Roman"/>
          <w:i/>
        </w:rPr>
        <w:t xml:space="preserve">Infanta </w:t>
      </w:r>
      <w:r w:rsidRPr="007E4308">
        <w:rPr>
          <w:rFonts w:ascii="Times New Roman" w:hAnsi="Times New Roman"/>
          <w:i/>
        </w:rPr>
        <w:lastRenderedPageBreak/>
        <w:t>Isabel</w:t>
      </w:r>
      <w:r w:rsidRPr="007E4308">
        <w:rPr>
          <w:rFonts w:ascii="Times New Roman" w:hAnsi="Times New Roman"/>
          <w:iCs/>
        </w:rPr>
        <w:t>. Las perspectivas de trabajo tampoco faltaban</w:t>
      </w:r>
      <w:r>
        <w:rPr>
          <w:rFonts w:ascii="Times New Roman" w:hAnsi="Times New Roman"/>
          <w:iCs/>
        </w:rPr>
        <w:t>:</w:t>
      </w:r>
      <w:r w:rsidRPr="007E4308">
        <w:rPr>
          <w:rFonts w:ascii="Times New Roman" w:hAnsi="Times New Roman"/>
          <w:iCs/>
        </w:rPr>
        <w:t xml:space="preserve"> se tenía previsto presentarse al concurso que iba a sacar el Gobierno para la construcción de nuevos buques, al mismo tiempo que se tenía la esperanza de que las navieras vizcaínas, que en esos momentos estaban teniendo un extraordinario desarrollo, comprasen en los </w:t>
      </w:r>
      <w:r w:rsidRPr="00834692">
        <w:rPr>
          <w:rFonts w:ascii="Times New Roman" w:hAnsi="Times New Roman"/>
          <w:i/>
        </w:rPr>
        <w:t>Astilleros del Nervión</w:t>
      </w:r>
      <w:r w:rsidRPr="007E4308">
        <w:rPr>
          <w:rFonts w:ascii="Times New Roman" w:hAnsi="Times New Roman"/>
          <w:iCs/>
        </w:rPr>
        <w:t xml:space="preserve"> los vapores </w:t>
      </w:r>
      <w:r w:rsidR="001563E8">
        <w:rPr>
          <w:rFonts w:ascii="Times New Roman" w:hAnsi="Times New Roman"/>
          <w:iCs/>
        </w:rPr>
        <w:t xml:space="preserve">mercantes </w:t>
      </w:r>
      <w:r w:rsidRPr="007E4308">
        <w:rPr>
          <w:rFonts w:ascii="Times New Roman" w:hAnsi="Times New Roman"/>
          <w:iCs/>
        </w:rPr>
        <w:t>que antes adquirían en el extranjero. De esta suerte, una nueva etapa se abría para</w:t>
      </w:r>
      <w:r w:rsidR="00834692">
        <w:rPr>
          <w:rFonts w:ascii="Times New Roman" w:hAnsi="Times New Roman"/>
          <w:iCs/>
        </w:rPr>
        <w:t xml:space="preserve"> dichos astilleros</w:t>
      </w:r>
      <w:r w:rsidRPr="007E4308">
        <w:rPr>
          <w:rFonts w:ascii="Times New Roman" w:hAnsi="Times New Roman"/>
          <w:iCs/>
        </w:rPr>
        <w:t>.</w:t>
      </w:r>
    </w:p>
    <w:p w14:paraId="60A743E7" w14:textId="77777777" w:rsidR="00F12A6D" w:rsidRDefault="00F12A6D" w:rsidP="00F12A6D">
      <w:pPr>
        <w:ind w:left="-1020" w:right="-1020"/>
        <w:jc w:val="both"/>
        <w:rPr>
          <w:rFonts w:ascii="Times New Roman" w:hAnsi="Times New Roman"/>
          <w:iCs/>
        </w:rPr>
      </w:pPr>
    </w:p>
    <w:p w14:paraId="67DC0C1B" w14:textId="725B83E7" w:rsidR="00F12A6D" w:rsidRDefault="00F12A6D" w:rsidP="00F12A6D">
      <w:pPr>
        <w:ind w:left="-1020" w:right="-1020"/>
        <w:jc w:val="both"/>
        <w:rPr>
          <w:rFonts w:ascii="Times New Roman" w:hAnsi="Times New Roman"/>
          <w:iCs/>
        </w:rPr>
      </w:pPr>
      <w:r>
        <w:rPr>
          <w:rFonts w:ascii="Times New Roman" w:hAnsi="Times New Roman"/>
          <w:iCs/>
        </w:rPr>
        <w:t>Comenzaba así la segunda etapa del astillero, que se alargaría durante 20 años; el 9 de noviembre de</w:t>
      </w:r>
      <w:r w:rsidR="00382E82">
        <w:rPr>
          <w:rFonts w:ascii="Times New Roman" w:hAnsi="Times New Roman"/>
          <w:iCs/>
        </w:rPr>
        <w:t>l</w:t>
      </w:r>
      <w:r>
        <w:rPr>
          <w:rFonts w:ascii="Times New Roman" w:hAnsi="Times New Roman"/>
          <w:iCs/>
        </w:rPr>
        <w:t xml:space="preserve"> 1.919</w:t>
      </w:r>
      <w:r w:rsidR="00382E82">
        <w:rPr>
          <w:rFonts w:ascii="Times New Roman" w:hAnsi="Times New Roman"/>
          <w:iCs/>
        </w:rPr>
        <w:t>,</w:t>
      </w:r>
      <w:r>
        <w:rPr>
          <w:rFonts w:ascii="Times New Roman" w:hAnsi="Times New Roman"/>
          <w:iCs/>
        </w:rPr>
        <w:t xml:space="preserve"> mediante una opción de compra</w:t>
      </w:r>
      <w:r w:rsidR="00382E82">
        <w:rPr>
          <w:rFonts w:ascii="Times New Roman" w:hAnsi="Times New Roman"/>
          <w:iCs/>
        </w:rPr>
        <w:t xml:space="preserve">, la fábrica de </w:t>
      </w:r>
      <w:r w:rsidR="00382E82" w:rsidRPr="00382E82">
        <w:rPr>
          <w:rFonts w:ascii="Times New Roman" w:hAnsi="Times New Roman"/>
          <w:i/>
        </w:rPr>
        <w:t>San Francisco de Mudela</w:t>
      </w:r>
      <w:r w:rsidR="00434AF1" w:rsidRPr="00874766">
        <w:rPr>
          <w:rStyle w:val="Refdenotaalpie"/>
          <w:rFonts w:ascii="Times New Roman" w:hAnsi="Times New Roman"/>
          <w:iCs/>
        </w:rPr>
        <w:footnoteReference w:id="33"/>
      </w:r>
      <w:r w:rsidR="00382E82">
        <w:rPr>
          <w:rFonts w:ascii="Times New Roman" w:hAnsi="Times New Roman"/>
          <w:iCs/>
        </w:rPr>
        <w:t xml:space="preserve"> y </w:t>
      </w:r>
      <w:r w:rsidR="002F1416">
        <w:rPr>
          <w:rFonts w:ascii="Times New Roman" w:hAnsi="Times New Roman"/>
          <w:iCs/>
        </w:rPr>
        <w:t xml:space="preserve">los </w:t>
      </w:r>
      <w:r w:rsidR="002F1416" w:rsidRPr="002F1416">
        <w:rPr>
          <w:rFonts w:ascii="Times New Roman" w:hAnsi="Times New Roman"/>
          <w:i/>
        </w:rPr>
        <w:t>Astilleros del Nervión</w:t>
      </w:r>
      <w:r w:rsidR="00382E82" w:rsidRPr="002F1416">
        <w:rPr>
          <w:rFonts w:ascii="Times New Roman" w:hAnsi="Times New Roman"/>
          <w:i/>
        </w:rPr>
        <w:t xml:space="preserve"> </w:t>
      </w:r>
      <w:r w:rsidR="00382E82">
        <w:rPr>
          <w:rFonts w:ascii="Times New Roman" w:hAnsi="Times New Roman"/>
          <w:iCs/>
        </w:rPr>
        <w:t xml:space="preserve">pasaron a manos de los </w:t>
      </w:r>
      <w:r w:rsidR="00382E82" w:rsidRPr="00382E82">
        <w:rPr>
          <w:rFonts w:ascii="Times New Roman" w:hAnsi="Times New Roman"/>
          <w:i/>
        </w:rPr>
        <w:t>Altos Hornos de Vizcaya</w:t>
      </w:r>
      <w:r w:rsidR="00874766" w:rsidRPr="00874766">
        <w:rPr>
          <w:rStyle w:val="Refdenotaalpie"/>
          <w:rFonts w:ascii="Times New Roman" w:hAnsi="Times New Roman"/>
          <w:iCs/>
        </w:rPr>
        <w:footnoteReference w:id="34"/>
      </w:r>
      <w:r w:rsidR="00382E82">
        <w:rPr>
          <w:rFonts w:ascii="Times New Roman" w:hAnsi="Times New Roman"/>
          <w:iCs/>
        </w:rPr>
        <w:t xml:space="preserve"> y de la </w:t>
      </w:r>
      <w:r w:rsidR="00382E82" w:rsidRPr="00382E82">
        <w:rPr>
          <w:rFonts w:ascii="Times New Roman" w:hAnsi="Times New Roman"/>
          <w:i/>
        </w:rPr>
        <w:t>Sociedad Española de Construcción Naval</w:t>
      </w:r>
      <w:r w:rsidR="006B20B5">
        <w:rPr>
          <w:rFonts w:ascii="Times New Roman" w:hAnsi="Times New Roman"/>
          <w:i/>
        </w:rPr>
        <w:t xml:space="preserve"> (SECN)</w:t>
      </w:r>
      <w:r w:rsidR="006B20B5" w:rsidRPr="006B20B5">
        <w:rPr>
          <w:rStyle w:val="Refdenotaalpie"/>
          <w:rFonts w:ascii="Times New Roman" w:hAnsi="Times New Roman"/>
          <w:iCs/>
        </w:rPr>
        <w:footnoteReference w:id="35"/>
      </w:r>
      <w:r w:rsidR="00382E82" w:rsidRPr="00382E82">
        <w:rPr>
          <w:rFonts w:ascii="Times New Roman" w:hAnsi="Times New Roman"/>
          <w:i/>
        </w:rPr>
        <w:t>.</w:t>
      </w:r>
      <w:r w:rsidR="00382E82">
        <w:rPr>
          <w:rFonts w:ascii="Times New Roman" w:hAnsi="Times New Roman"/>
          <w:iCs/>
        </w:rPr>
        <w:t xml:space="preserve"> El 8 de marzo del 1.920, la gerencia de </w:t>
      </w:r>
      <w:r w:rsidR="00382E82" w:rsidRPr="00382E82">
        <w:rPr>
          <w:rFonts w:ascii="Times New Roman" w:hAnsi="Times New Roman"/>
          <w:i/>
        </w:rPr>
        <w:t>La Naval</w:t>
      </w:r>
      <w:r w:rsidR="00382E82">
        <w:rPr>
          <w:rFonts w:ascii="Times New Roman" w:hAnsi="Times New Roman"/>
          <w:iCs/>
        </w:rPr>
        <w:t xml:space="preserve"> en Sestao tomó posesión de las instalaciones de los </w:t>
      </w:r>
      <w:r w:rsidR="00382E82" w:rsidRPr="00382E82">
        <w:rPr>
          <w:rFonts w:ascii="Times New Roman" w:hAnsi="Times New Roman"/>
          <w:i/>
        </w:rPr>
        <w:t xml:space="preserve">Astilleros del Nervión </w:t>
      </w:r>
      <w:r w:rsidR="00382E82">
        <w:rPr>
          <w:rFonts w:ascii="Times New Roman" w:hAnsi="Times New Roman"/>
          <w:iCs/>
        </w:rPr>
        <w:t xml:space="preserve">y, finalmente, el 5 de febrero del 1.924, </w:t>
      </w:r>
      <w:r w:rsidR="00382E82">
        <w:rPr>
          <w:rFonts w:ascii="Times New Roman" w:hAnsi="Times New Roman"/>
          <w:i/>
        </w:rPr>
        <w:t>L</w:t>
      </w:r>
      <w:r w:rsidR="00382E82" w:rsidRPr="00382E82">
        <w:rPr>
          <w:rFonts w:ascii="Times New Roman" w:hAnsi="Times New Roman"/>
          <w:i/>
        </w:rPr>
        <w:t>a Naval</w:t>
      </w:r>
      <w:r w:rsidR="00382E82">
        <w:rPr>
          <w:rFonts w:ascii="Times New Roman" w:hAnsi="Times New Roman"/>
          <w:iCs/>
        </w:rPr>
        <w:t xml:space="preserve"> compró dichos astilleros.</w:t>
      </w:r>
    </w:p>
    <w:p w14:paraId="63F93A65" w14:textId="77777777" w:rsidR="00F12A6D" w:rsidRDefault="00F12A6D" w:rsidP="00F12A6D">
      <w:pPr>
        <w:ind w:left="-1020" w:right="-1020"/>
        <w:jc w:val="both"/>
        <w:rPr>
          <w:rFonts w:ascii="Times New Roman" w:hAnsi="Times New Roman"/>
          <w:iCs/>
        </w:rPr>
      </w:pPr>
    </w:p>
    <w:p w14:paraId="7AC0706D" w14:textId="77777777" w:rsidR="00F12A6D" w:rsidRPr="007E4308" w:rsidRDefault="00F12A6D" w:rsidP="007E4308">
      <w:pPr>
        <w:ind w:left="-1020" w:right="-1020"/>
        <w:jc w:val="both"/>
        <w:rPr>
          <w:rFonts w:ascii="Times New Roman" w:hAnsi="Times New Roman"/>
          <w:b/>
          <w:iCs/>
        </w:rPr>
      </w:pPr>
    </w:p>
    <w:p w14:paraId="5FF2D670" w14:textId="77777777" w:rsidR="007F30C8" w:rsidRDefault="007F30C8" w:rsidP="007F30C8">
      <w:pPr>
        <w:ind w:left="-1020" w:right="-1020"/>
        <w:jc w:val="both"/>
        <w:rPr>
          <w:rFonts w:ascii="Times New Roman" w:hAnsi="Times New Roman"/>
          <w:noProof/>
        </w:rPr>
      </w:pPr>
    </w:p>
    <w:p w14:paraId="02196061" w14:textId="73CDB28F" w:rsidR="007F30C8" w:rsidRDefault="007F30C8" w:rsidP="007F30C8">
      <w:pPr>
        <w:ind w:left="-1020" w:right="-1020"/>
        <w:jc w:val="center"/>
        <w:rPr>
          <w:rFonts w:ascii="Times New Roman" w:hAnsi="Times New Roman"/>
          <w:noProof/>
        </w:rPr>
      </w:pPr>
    </w:p>
    <w:p w14:paraId="22932CFA" w14:textId="74E40AF1" w:rsidR="007F30C8" w:rsidRPr="00C25A6F" w:rsidRDefault="007F30C8" w:rsidP="003A6EAA">
      <w:pPr>
        <w:ind w:right="-1020"/>
        <w:rPr>
          <w:rFonts w:ascii="Times New Roman" w:hAnsi="Times New Roman"/>
          <w:b/>
          <w:sz w:val="20"/>
          <w:szCs w:val="20"/>
        </w:rPr>
      </w:pPr>
    </w:p>
    <w:p w14:paraId="03312E18" w14:textId="77777777" w:rsidR="007F30C8" w:rsidRDefault="007F30C8" w:rsidP="007F30C8">
      <w:pPr>
        <w:ind w:left="-1020" w:right="-1020"/>
        <w:jc w:val="both"/>
        <w:rPr>
          <w:rFonts w:ascii="Times New Roman" w:hAnsi="Times New Roman"/>
          <w:i/>
        </w:rPr>
      </w:pPr>
    </w:p>
    <w:p w14:paraId="3D6E0C11" w14:textId="77777777" w:rsidR="00AC464C" w:rsidRDefault="00AC464C" w:rsidP="00AC464C">
      <w:pPr>
        <w:ind w:left="-1020" w:right="-1020"/>
        <w:jc w:val="both"/>
        <w:rPr>
          <w:rFonts w:ascii="Times New Roman" w:hAnsi="Times New Roman"/>
          <w:b/>
        </w:rPr>
      </w:pPr>
    </w:p>
    <w:p w14:paraId="2729A3D5" w14:textId="77777777" w:rsidR="00AC464C" w:rsidRDefault="00AC464C" w:rsidP="00AC464C">
      <w:pPr>
        <w:ind w:left="-1020" w:right="-1020"/>
        <w:jc w:val="both"/>
        <w:rPr>
          <w:rFonts w:ascii="Times New Roman" w:hAnsi="Times New Roman"/>
          <w:b/>
        </w:rPr>
      </w:pPr>
    </w:p>
    <w:p w14:paraId="392047B5" w14:textId="77777777" w:rsidR="00AC464C" w:rsidRDefault="00AC464C" w:rsidP="00AC464C">
      <w:pPr>
        <w:ind w:left="-1020" w:right="-1020"/>
        <w:jc w:val="both"/>
        <w:rPr>
          <w:rFonts w:ascii="Times New Roman" w:hAnsi="Times New Roman"/>
          <w:b/>
        </w:rPr>
      </w:pPr>
    </w:p>
    <w:p w14:paraId="42FEFED0" w14:textId="77777777" w:rsidR="007F30C8" w:rsidRPr="00F05474" w:rsidRDefault="007F30C8" w:rsidP="007F30C8">
      <w:pPr>
        <w:ind w:left="-1020" w:right="-1020"/>
        <w:jc w:val="both"/>
        <w:rPr>
          <w:rFonts w:ascii="Times New Roman" w:hAnsi="Times New Roman"/>
          <w:b/>
        </w:rPr>
      </w:pPr>
    </w:p>
    <w:p w14:paraId="5CB835BF" w14:textId="77777777" w:rsidR="00C420E9" w:rsidRDefault="00C420E9" w:rsidP="00C420E9">
      <w:pPr>
        <w:ind w:left="-1020" w:right="-1020"/>
        <w:jc w:val="both"/>
        <w:rPr>
          <w:rFonts w:ascii="Times New Roman" w:hAnsi="Times New Roman"/>
          <w:noProof/>
        </w:rPr>
      </w:pPr>
    </w:p>
    <w:p w14:paraId="21F2D4E7" w14:textId="2D7B905F" w:rsidR="00C420E9" w:rsidRDefault="00C420E9" w:rsidP="00C420E9">
      <w:pPr>
        <w:ind w:left="-1020" w:right="-1020"/>
        <w:jc w:val="center"/>
        <w:rPr>
          <w:rFonts w:ascii="Times New Roman" w:hAnsi="Times New Roman"/>
          <w:noProof/>
        </w:rPr>
      </w:pPr>
    </w:p>
    <w:p w14:paraId="75BC6948" w14:textId="77777777" w:rsidR="00C420E9" w:rsidRDefault="00C420E9" w:rsidP="00C420E9">
      <w:pPr>
        <w:ind w:left="-1020" w:right="-1020"/>
        <w:jc w:val="both"/>
        <w:rPr>
          <w:rFonts w:ascii="Times New Roman" w:hAnsi="Times New Roman"/>
          <w:i/>
        </w:rPr>
      </w:pPr>
    </w:p>
    <w:p w14:paraId="2B7DA02E" w14:textId="77777777" w:rsidR="00C420E9" w:rsidRDefault="00C420E9" w:rsidP="00C420E9">
      <w:pPr>
        <w:ind w:left="-1020" w:right="-1020"/>
        <w:jc w:val="both"/>
        <w:rPr>
          <w:rFonts w:ascii="Times New Roman" w:hAnsi="Times New Roman"/>
          <w:b/>
        </w:rPr>
      </w:pPr>
    </w:p>
    <w:p w14:paraId="2D33BB63" w14:textId="7637DAD6" w:rsidR="003B43D0" w:rsidRDefault="003B43D0" w:rsidP="003B43D0">
      <w:pPr>
        <w:ind w:left="-1020" w:right="-1020"/>
        <w:jc w:val="both"/>
        <w:rPr>
          <w:rFonts w:ascii="Times New Roman" w:hAnsi="Times New Roman"/>
          <w:b/>
        </w:rPr>
      </w:pPr>
    </w:p>
    <w:p w14:paraId="21B78C74" w14:textId="77777777" w:rsidR="00C8057E" w:rsidRPr="0024060B" w:rsidRDefault="00C8057E" w:rsidP="002C76F7">
      <w:pPr>
        <w:ind w:left="-1020" w:right="-1020"/>
        <w:jc w:val="both"/>
        <w:rPr>
          <w:rFonts w:ascii="Times New Roman" w:hAnsi="Times New Roman"/>
          <w:iCs/>
          <w:color w:val="000000" w:themeColor="text1"/>
        </w:rPr>
      </w:pPr>
    </w:p>
    <w:p w14:paraId="3B64A262" w14:textId="77777777" w:rsidR="003B43D0" w:rsidRPr="00A123A2" w:rsidRDefault="003B43D0" w:rsidP="003B43D0">
      <w:pPr>
        <w:pStyle w:val="Cuadrculamediana21"/>
        <w:tabs>
          <w:tab w:val="left" w:pos="709"/>
          <w:tab w:val="left" w:pos="1418"/>
          <w:tab w:val="center" w:pos="4256"/>
        </w:tabs>
        <w:ind w:left="-1020" w:right="-1020"/>
        <w:jc w:val="both"/>
        <w:rPr>
          <w:rFonts w:ascii="Times New Roman" w:hAnsi="Times New Roman"/>
          <w:b/>
        </w:rPr>
      </w:pPr>
    </w:p>
    <w:p w14:paraId="2973A9CD" w14:textId="77777777" w:rsidR="00CF5B9F" w:rsidRDefault="00CF5B9F" w:rsidP="00CF5B9F">
      <w:pPr>
        <w:ind w:left="-1020" w:right="-1020"/>
        <w:jc w:val="both"/>
        <w:rPr>
          <w:rFonts w:ascii="Times New Roman" w:hAnsi="Times New Roman"/>
          <w:iCs/>
        </w:rPr>
      </w:pPr>
    </w:p>
    <w:p w14:paraId="438ECED6" w14:textId="5C247404" w:rsidR="002C76F7" w:rsidRDefault="002C76F7" w:rsidP="0037638A">
      <w:pPr>
        <w:ind w:left="-1020" w:right="-1020"/>
        <w:contextualSpacing/>
        <w:jc w:val="both"/>
        <w:rPr>
          <w:rFonts w:ascii="Times New Roman" w:hAnsi="Times New Roman"/>
          <w:bCs/>
          <w:color w:val="000000" w:themeColor="text1"/>
        </w:rPr>
      </w:pPr>
    </w:p>
    <w:p w14:paraId="39544824" w14:textId="5639D785" w:rsidR="00B07DA1" w:rsidRPr="00315103" w:rsidRDefault="00B07DA1" w:rsidP="00315103">
      <w:pPr>
        <w:ind w:right="-794"/>
        <w:jc w:val="both"/>
        <w:rPr>
          <w:rFonts w:ascii="Times New Roman" w:hAnsi="Times New Roman"/>
        </w:rPr>
      </w:pPr>
    </w:p>
    <w:sectPr w:rsidR="00B07DA1" w:rsidRPr="00315103" w:rsidSect="00287018">
      <w:headerReference w:type="even" r:id="rId24"/>
      <w:headerReference w:type="default" r:id="rId25"/>
      <w:footerReference w:type="even" r:id="rId26"/>
      <w:footerReference w:type="default" r:id="rId27"/>
      <w:headerReference w:type="first" r:id="rId28"/>
      <w:footerReference w:type="first" r:id="rId29"/>
      <w:pgSz w:w="11900" w:h="16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4B07CF" w14:textId="77777777" w:rsidR="007A41CC" w:rsidRDefault="007A41CC" w:rsidP="00FB0EC2">
      <w:r>
        <w:separator/>
      </w:r>
    </w:p>
  </w:endnote>
  <w:endnote w:type="continuationSeparator" w:id="0">
    <w:p w14:paraId="37F255E4" w14:textId="77777777" w:rsidR="007A41CC" w:rsidRDefault="007A41CC" w:rsidP="00FB0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856114531"/>
      <w:docPartObj>
        <w:docPartGallery w:val="Page Numbers (Bottom of Page)"/>
        <w:docPartUnique/>
      </w:docPartObj>
    </w:sdtPr>
    <w:sdtContent>
      <w:p w14:paraId="641CBDD3" w14:textId="6D38AD7B" w:rsidR="00496DD7" w:rsidRDefault="00496DD7" w:rsidP="009B4044">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rPr>
          <w:fldChar w:fldCharType="end"/>
        </w:r>
      </w:p>
    </w:sdtContent>
  </w:sdt>
  <w:p w14:paraId="012E310F" w14:textId="77777777" w:rsidR="00496DD7" w:rsidRDefault="00496DD7" w:rsidP="00496DD7">
    <w:pPr>
      <w:pStyle w:val="Piedepgin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1787543653"/>
      <w:docPartObj>
        <w:docPartGallery w:val="Page Numbers (Bottom of Page)"/>
        <w:docPartUnique/>
      </w:docPartObj>
    </w:sdtPr>
    <w:sdtContent>
      <w:p w14:paraId="65982A79" w14:textId="2D7ADD8A" w:rsidR="00496DD7" w:rsidRDefault="00496DD7" w:rsidP="009B4044">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10F36C8D" w14:textId="77777777" w:rsidR="00496DD7" w:rsidRDefault="00496DD7" w:rsidP="00496DD7">
    <w:pPr>
      <w:pStyle w:val="Piedepgina"/>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D96072" w14:textId="77777777" w:rsidR="007626AB" w:rsidRDefault="007626A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8F4E8F" w14:textId="77777777" w:rsidR="007A41CC" w:rsidRDefault="007A41CC" w:rsidP="00FB0EC2">
      <w:r>
        <w:separator/>
      </w:r>
    </w:p>
  </w:footnote>
  <w:footnote w:type="continuationSeparator" w:id="0">
    <w:p w14:paraId="601A0850" w14:textId="77777777" w:rsidR="007A41CC" w:rsidRDefault="007A41CC" w:rsidP="00FB0EC2">
      <w:r>
        <w:continuationSeparator/>
      </w:r>
    </w:p>
  </w:footnote>
  <w:footnote w:id="1">
    <w:p w14:paraId="050A8154" w14:textId="30F6848D" w:rsidR="00663657" w:rsidRPr="0037638A" w:rsidRDefault="00663657" w:rsidP="0037638A">
      <w:pPr>
        <w:pStyle w:val="Textonotapie"/>
        <w:ind w:left="-1020" w:right="-1020"/>
        <w:jc w:val="both"/>
        <w:rPr>
          <w:rFonts w:ascii="Times New Roman" w:hAnsi="Times New Roman" w:cs="Times New Roman"/>
        </w:rPr>
      </w:pPr>
      <w:r w:rsidRPr="00663657">
        <w:rPr>
          <w:rStyle w:val="Refdenotaalpie"/>
          <w:rFonts w:ascii="Times New Roman" w:hAnsi="Times New Roman" w:cs="Times New Roman"/>
        </w:rPr>
        <w:footnoteRef/>
      </w:r>
      <w:r w:rsidRPr="00663657">
        <w:rPr>
          <w:rFonts w:ascii="Times New Roman" w:hAnsi="Times New Roman" w:cs="Times New Roman"/>
        </w:rPr>
        <w:t xml:space="preserve"> </w:t>
      </w:r>
      <w:r>
        <w:rPr>
          <w:rFonts w:ascii="Times New Roman" w:hAnsi="Times New Roman" w:cs="Times New Roman"/>
        </w:rPr>
        <w:t xml:space="preserve">El libro </w:t>
      </w:r>
      <w:r w:rsidR="00A760C5">
        <w:rPr>
          <w:rFonts w:ascii="Times New Roman" w:hAnsi="Times New Roman" w:cs="Times New Roman"/>
        </w:rPr>
        <w:t xml:space="preserve">lo escribí y </w:t>
      </w:r>
      <w:r>
        <w:rPr>
          <w:rFonts w:ascii="Times New Roman" w:hAnsi="Times New Roman" w:cs="Times New Roman"/>
        </w:rPr>
        <w:t>finali</w:t>
      </w:r>
      <w:r w:rsidR="00A760C5">
        <w:rPr>
          <w:rFonts w:ascii="Times New Roman" w:hAnsi="Times New Roman" w:cs="Times New Roman"/>
        </w:rPr>
        <w:t>cé en el año 2.019</w:t>
      </w:r>
      <w:r>
        <w:rPr>
          <w:rFonts w:ascii="Times New Roman" w:hAnsi="Times New Roman" w:cs="Times New Roman"/>
        </w:rPr>
        <w:t xml:space="preserve">, pero no </w:t>
      </w:r>
      <w:r w:rsidR="00E73E77">
        <w:rPr>
          <w:rFonts w:ascii="Times New Roman" w:hAnsi="Times New Roman" w:cs="Times New Roman"/>
        </w:rPr>
        <w:t xml:space="preserve">está </w:t>
      </w:r>
      <w:r>
        <w:rPr>
          <w:rFonts w:ascii="Times New Roman" w:hAnsi="Times New Roman" w:cs="Times New Roman"/>
        </w:rPr>
        <w:t>publicado</w:t>
      </w:r>
      <w:r w:rsidR="0037638A">
        <w:rPr>
          <w:rFonts w:ascii="Times New Roman" w:hAnsi="Times New Roman" w:cs="Times New Roman"/>
        </w:rPr>
        <w:t xml:space="preserve">. </w:t>
      </w:r>
      <w:r w:rsidR="0037638A" w:rsidRPr="0037638A">
        <w:rPr>
          <w:rFonts w:ascii="Times New Roman" w:hAnsi="Times New Roman" w:cs="Times New Roman"/>
        </w:rPr>
        <w:t>Se detalla a lo largo del libro muchas de las incidencias en el armamento de los buques de la Armada que “vieron la luz” en aquellos años</w:t>
      </w:r>
    </w:p>
  </w:footnote>
  <w:footnote w:id="2">
    <w:p w14:paraId="3B996A5C" w14:textId="27F8D05C" w:rsidR="00AC748E" w:rsidRPr="00AC748E" w:rsidRDefault="00AC748E" w:rsidP="00AC748E">
      <w:pPr>
        <w:pStyle w:val="Textonotapie"/>
        <w:ind w:left="-1020" w:right="-1020"/>
        <w:jc w:val="both"/>
        <w:rPr>
          <w:rFonts w:ascii="Times New Roman" w:hAnsi="Times New Roman" w:cs="Times New Roman"/>
          <w:lang w:val="es-ES_tradnl"/>
        </w:rPr>
      </w:pPr>
      <w:r w:rsidRPr="00AC748E">
        <w:rPr>
          <w:rStyle w:val="Refdenotaalpie"/>
          <w:rFonts w:ascii="Times New Roman" w:hAnsi="Times New Roman" w:cs="Times New Roman"/>
        </w:rPr>
        <w:footnoteRef/>
      </w:r>
      <w:r w:rsidRPr="00AC748E">
        <w:rPr>
          <w:rFonts w:ascii="Times New Roman" w:hAnsi="Times New Roman" w:cs="Times New Roman"/>
        </w:rPr>
        <w:t xml:space="preserve"> </w:t>
      </w:r>
      <w:proofErr w:type="spellStart"/>
      <w:r w:rsidRPr="00AC748E">
        <w:rPr>
          <w:rFonts w:ascii="Times New Roman" w:hAnsi="Times New Roman" w:cs="Times New Roman"/>
          <w:color w:val="000000" w:themeColor="text1"/>
        </w:rPr>
        <w:t>Itsas</w:t>
      </w:r>
      <w:proofErr w:type="spellEnd"/>
      <w:r w:rsidRPr="00AC748E">
        <w:rPr>
          <w:rFonts w:ascii="Times New Roman" w:hAnsi="Times New Roman" w:cs="Times New Roman"/>
          <w:color w:val="000000" w:themeColor="text1"/>
        </w:rPr>
        <w:t xml:space="preserve"> Memoria. Revista de Estudios Marítimos del País Vasco, 5, Museo Naval, San Sebastián, 2006, pp. 487-502. </w:t>
      </w:r>
      <w:r w:rsidRPr="00AC748E">
        <w:rPr>
          <w:rFonts w:ascii="Times New Roman" w:hAnsi="Times New Roman" w:cs="Times New Roman"/>
          <w:i/>
          <w:iCs/>
          <w:color w:val="000000" w:themeColor="text1"/>
        </w:rPr>
        <w:t>Macías, Olga</w:t>
      </w:r>
    </w:p>
  </w:footnote>
  <w:footnote w:id="3">
    <w:p w14:paraId="022AABF9" w14:textId="60989F84" w:rsidR="008E2B21" w:rsidRPr="008E2B21" w:rsidRDefault="008E2B21" w:rsidP="008E2B21">
      <w:pPr>
        <w:pStyle w:val="Textonotapie"/>
        <w:ind w:left="-1020" w:right="-1020"/>
        <w:jc w:val="both"/>
        <w:rPr>
          <w:rFonts w:ascii="Times New Roman" w:hAnsi="Times New Roman" w:cs="Times New Roman"/>
          <w:lang w:val="es-ES_tradnl"/>
        </w:rPr>
      </w:pPr>
      <w:r w:rsidRPr="008E2B21">
        <w:rPr>
          <w:rStyle w:val="Refdenotaalpie"/>
          <w:rFonts w:ascii="Times New Roman" w:hAnsi="Times New Roman" w:cs="Times New Roman"/>
        </w:rPr>
        <w:footnoteRef/>
      </w:r>
      <w:r w:rsidRPr="008E2B21">
        <w:rPr>
          <w:rFonts w:ascii="Times New Roman" w:hAnsi="Times New Roman" w:cs="Times New Roman"/>
        </w:rPr>
        <w:t xml:space="preserve"> </w:t>
      </w:r>
      <w:r w:rsidRPr="008E2B21">
        <w:rPr>
          <w:rFonts w:ascii="Times New Roman" w:hAnsi="Times New Roman" w:cs="Times New Roman"/>
          <w:i/>
          <w:iCs/>
          <w:lang w:val="es-ES_tradnl"/>
        </w:rPr>
        <w:t>José María Martínez de las Rivas</w:t>
      </w:r>
      <w:r w:rsidRPr="008E2B21">
        <w:rPr>
          <w:rFonts w:ascii="Times New Roman" w:hAnsi="Times New Roman" w:cs="Times New Roman"/>
          <w:lang w:val="es-ES_tradnl"/>
        </w:rPr>
        <w:t xml:space="preserve"> fue un empresario de la construcción naval, siderurgia, y uno de los grandes industriales de Vizcaya</w:t>
      </w:r>
    </w:p>
  </w:footnote>
  <w:footnote w:id="4">
    <w:p w14:paraId="0680E987" w14:textId="13C042AC" w:rsidR="0014455D" w:rsidRPr="00E649A6" w:rsidRDefault="0014455D" w:rsidP="00E649A6">
      <w:pPr>
        <w:pStyle w:val="Textonotapie"/>
        <w:ind w:left="-1020" w:right="-1020"/>
        <w:jc w:val="both"/>
        <w:rPr>
          <w:rFonts w:ascii="Times New Roman" w:hAnsi="Times New Roman" w:cs="Times New Roman"/>
          <w:lang w:val="es-ES_tradnl"/>
        </w:rPr>
      </w:pPr>
      <w:r w:rsidRPr="00E649A6">
        <w:rPr>
          <w:rStyle w:val="Refdenotaalpie"/>
          <w:rFonts w:ascii="Times New Roman" w:hAnsi="Times New Roman" w:cs="Times New Roman"/>
        </w:rPr>
        <w:footnoteRef/>
      </w:r>
      <w:r w:rsidRPr="00E649A6">
        <w:rPr>
          <w:rFonts w:ascii="Times New Roman" w:hAnsi="Times New Roman" w:cs="Times New Roman"/>
        </w:rPr>
        <w:t xml:space="preserve"> </w:t>
      </w:r>
      <w:r w:rsidRPr="00E649A6">
        <w:rPr>
          <w:rFonts w:ascii="Times New Roman" w:hAnsi="Times New Roman" w:cs="Times New Roman"/>
          <w:i/>
          <w:iCs/>
        </w:rPr>
        <w:t>Sir Charles Mark Palmer</w:t>
      </w:r>
      <w:r w:rsidRPr="00E649A6">
        <w:rPr>
          <w:rFonts w:ascii="Times New Roman" w:hAnsi="Times New Roman" w:cs="Times New Roman"/>
        </w:rPr>
        <w:t xml:space="preserve"> fue un empresario de construcción naval que en 1.852 estableció un</w:t>
      </w:r>
      <w:r w:rsidR="00E649A6" w:rsidRPr="00E649A6">
        <w:rPr>
          <w:rFonts w:ascii="Times New Roman" w:hAnsi="Times New Roman" w:cs="Times New Roman"/>
        </w:rPr>
        <w:t>o de los</w:t>
      </w:r>
      <w:r w:rsidRPr="00E649A6">
        <w:rPr>
          <w:rFonts w:ascii="Times New Roman" w:hAnsi="Times New Roman" w:cs="Times New Roman"/>
        </w:rPr>
        <w:t xml:space="preserve"> astillero</w:t>
      </w:r>
      <w:r w:rsidR="00E649A6" w:rsidRPr="00E649A6">
        <w:rPr>
          <w:rFonts w:ascii="Times New Roman" w:hAnsi="Times New Roman" w:cs="Times New Roman"/>
        </w:rPr>
        <w:t>s más importantes de Inglaterra</w:t>
      </w:r>
      <w:r w:rsidRPr="00E649A6">
        <w:rPr>
          <w:rFonts w:ascii="Times New Roman" w:hAnsi="Times New Roman" w:cs="Times New Roman"/>
        </w:rPr>
        <w:t xml:space="preserve"> en</w:t>
      </w:r>
      <w:r w:rsidR="00E649A6" w:rsidRPr="00E649A6">
        <w:rPr>
          <w:rFonts w:ascii="Times New Roman" w:hAnsi="Times New Roman" w:cs="Times New Roman"/>
        </w:rPr>
        <w:t xml:space="preserve"> </w:t>
      </w:r>
      <w:r w:rsidR="00E649A6" w:rsidRPr="00E649A6">
        <w:rPr>
          <w:rFonts w:ascii="Times New Roman" w:hAnsi="Times New Roman" w:cs="Times New Roman"/>
          <w:i/>
          <w:iCs/>
          <w:lang w:val="es-ES_tradnl"/>
        </w:rPr>
        <w:t xml:space="preserve">Jarrow Tyne </w:t>
      </w:r>
      <w:r w:rsidR="00E649A6" w:rsidRPr="00E649A6">
        <w:rPr>
          <w:rFonts w:ascii="Times New Roman" w:hAnsi="Times New Roman" w:cs="Times New Roman"/>
          <w:lang w:val="es-ES_tradnl"/>
        </w:rPr>
        <w:t>(</w:t>
      </w:r>
      <w:r w:rsidR="00E649A6" w:rsidRPr="00E649A6">
        <w:rPr>
          <w:rFonts w:ascii="Times New Roman" w:hAnsi="Times New Roman" w:cs="Times New Roman"/>
          <w:i/>
          <w:iCs/>
          <w:lang w:val="es-ES_tradnl"/>
        </w:rPr>
        <w:t>Newcastle</w:t>
      </w:r>
      <w:r w:rsidR="00E649A6" w:rsidRPr="00E649A6">
        <w:rPr>
          <w:rFonts w:ascii="Times New Roman" w:hAnsi="Times New Roman" w:cs="Times New Roman"/>
          <w:lang w:val="es-ES_tradnl"/>
        </w:rPr>
        <w:t>) y disponía de un selecto personal para este negocio</w:t>
      </w:r>
    </w:p>
  </w:footnote>
  <w:footnote w:id="5">
    <w:p w14:paraId="7A3029D9" w14:textId="5A244C0D" w:rsidR="00F372E9" w:rsidRPr="00F372E9" w:rsidRDefault="00F372E9" w:rsidP="00F372E9">
      <w:pPr>
        <w:pStyle w:val="Textonotapie"/>
        <w:ind w:left="-1020" w:right="-1020"/>
        <w:jc w:val="both"/>
        <w:rPr>
          <w:rFonts w:ascii="Times New Roman" w:hAnsi="Times New Roman" w:cs="Times New Roman"/>
          <w:color w:val="000000" w:themeColor="text1"/>
          <w:lang w:val="es-ES_tradnl"/>
        </w:rPr>
      </w:pPr>
      <w:r w:rsidRPr="00F372E9">
        <w:rPr>
          <w:rStyle w:val="Refdenotaalpie"/>
          <w:rFonts w:ascii="Times New Roman" w:hAnsi="Times New Roman" w:cs="Times New Roman"/>
          <w:color w:val="000000" w:themeColor="text1"/>
        </w:rPr>
        <w:footnoteRef/>
      </w:r>
      <w:r w:rsidRPr="00F372E9">
        <w:rPr>
          <w:rFonts w:ascii="Times New Roman" w:hAnsi="Times New Roman" w:cs="Times New Roman"/>
          <w:color w:val="000000" w:themeColor="text1"/>
        </w:rPr>
        <w:t xml:space="preserve"> </w:t>
      </w:r>
      <w:r w:rsidRPr="00F372E9">
        <w:rPr>
          <w:rFonts w:ascii="Times New Roman" w:hAnsi="Times New Roman" w:cs="Times New Roman"/>
          <w:color w:val="000000" w:themeColor="text1"/>
          <w:lang w:val="es-ES_tradnl"/>
        </w:rPr>
        <w:t>El 15 de julio de</w:t>
      </w:r>
      <w:r w:rsidR="00515A08">
        <w:rPr>
          <w:rFonts w:ascii="Times New Roman" w:hAnsi="Times New Roman" w:cs="Times New Roman"/>
          <w:color w:val="000000" w:themeColor="text1"/>
          <w:lang w:val="es-ES_tradnl"/>
        </w:rPr>
        <w:t>l</w:t>
      </w:r>
      <w:r w:rsidRPr="00F372E9">
        <w:rPr>
          <w:rFonts w:ascii="Times New Roman" w:hAnsi="Times New Roman" w:cs="Times New Roman"/>
          <w:color w:val="000000" w:themeColor="text1"/>
          <w:lang w:val="es-ES_tradnl"/>
        </w:rPr>
        <w:t xml:space="preserve"> 1.889, el </w:t>
      </w:r>
      <w:r w:rsidRPr="00501E50">
        <w:rPr>
          <w:rFonts w:ascii="Times New Roman" w:hAnsi="Times New Roman" w:cs="Times New Roman"/>
          <w:color w:val="000000" w:themeColor="text1"/>
          <w:lang w:val="es-ES_tradnl"/>
        </w:rPr>
        <w:t>ministro de Marina</w:t>
      </w:r>
      <w:r w:rsidR="003527A1">
        <w:rPr>
          <w:rFonts w:ascii="Times New Roman" w:hAnsi="Times New Roman" w:cs="Times New Roman"/>
          <w:color w:val="000000" w:themeColor="text1"/>
          <w:lang w:val="es-ES_tradnl"/>
        </w:rPr>
        <w:t xml:space="preserve"> </w:t>
      </w:r>
      <w:r w:rsidR="00B403B8">
        <w:rPr>
          <w:rFonts w:ascii="Times New Roman" w:hAnsi="Times New Roman" w:cs="Times New Roman"/>
          <w:color w:val="000000" w:themeColor="text1"/>
          <w:lang w:val="es-ES_tradnl"/>
        </w:rPr>
        <w:t>v</w:t>
      </w:r>
      <w:r w:rsidR="00501E50" w:rsidRPr="00501E50">
        <w:rPr>
          <w:rFonts w:ascii="Times New Roman" w:hAnsi="Times New Roman" w:cs="Times New Roman"/>
          <w:color w:val="000000" w:themeColor="text1"/>
          <w:lang w:val="es-ES_tradnl"/>
        </w:rPr>
        <w:t>ice</w:t>
      </w:r>
      <w:r w:rsidR="00FD196E" w:rsidRPr="00501E50">
        <w:rPr>
          <w:rFonts w:ascii="Times New Roman" w:hAnsi="Times New Roman" w:cs="Times New Roman"/>
          <w:color w:val="000000" w:themeColor="text1"/>
          <w:lang w:val="es-ES_tradnl"/>
        </w:rPr>
        <w:t xml:space="preserve">almirante </w:t>
      </w:r>
      <w:r w:rsidR="00FD196E" w:rsidRPr="00501E50">
        <w:rPr>
          <w:rFonts w:ascii="Times New Roman" w:hAnsi="Times New Roman" w:cs="Times New Roman"/>
          <w:i/>
          <w:iCs/>
          <w:color w:val="000000" w:themeColor="text1"/>
          <w:lang w:val="es-ES_tradnl"/>
        </w:rPr>
        <w:t>Rafael Rodríguez de Arias y Villavicencio</w:t>
      </w:r>
      <w:r w:rsidR="00197B86">
        <w:rPr>
          <w:rFonts w:ascii="Times New Roman" w:hAnsi="Times New Roman" w:cs="Times New Roman"/>
          <w:color w:val="000000" w:themeColor="text1"/>
          <w:lang w:val="es-ES_tradnl"/>
        </w:rPr>
        <w:t xml:space="preserve"> </w:t>
      </w:r>
      <w:r w:rsidR="00515A08">
        <w:rPr>
          <w:rFonts w:ascii="Times New Roman" w:hAnsi="Times New Roman" w:cs="Times New Roman"/>
          <w:color w:val="000000" w:themeColor="text1"/>
          <w:lang w:val="es-ES_tradnl"/>
        </w:rPr>
        <w:t xml:space="preserve">(11 de diciembre del 1.888 </w:t>
      </w:r>
      <w:r w:rsidR="008D42CB">
        <w:rPr>
          <w:rFonts w:ascii="Times New Roman" w:hAnsi="Times New Roman" w:cs="Times New Roman"/>
          <w:color w:val="000000" w:themeColor="text1"/>
          <w:lang w:val="es-ES_tradnl"/>
        </w:rPr>
        <w:t xml:space="preserve">- </w:t>
      </w:r>
      <w:r w:rsidR="00515A08">
        <w:rPr>
          <w:rFonts w:ascii="Times New Roman" w:hAnsi="Times New Roman" w:cs="Times New Roman"/>
          <w:color w:val="000000" w:themeColor="text1"/>
          <w:lang w:val="es-ES_tradnl"/>
        </w:rPr>
        <w:t xml:space="preserve">21 de enero del 1.890) </w:t>
      </w:r>
      <w:r w:rsidR="00FD196E">
        <w:rPr>
          <w:rFonts w:ascii="Times New Roman" w:hAnsi="Times New Roman" w:cs="Times New Roman"/>
          <w:color w:val="000000" w:themeColor="text1"/>
          <w:lang w:val="es-ES_tradnl"/>
        </w:rPr>
        <w:t>destinó</w:t>
      </w:r>
      <w:r w:rsidRPr="00F372E9">
        <w:rPr>
          <w:rFonts w:ascii="Times New Roman" w:hAnsi="Times New Roman" w:cs="Times New Roman"/>
          <w:color w:val="000000" w:themeColor="text1"/>
          <w:lang w:val="es-ES_tradnl"/>
        </w:rPr>
        <w:t xml:space="preserve"> </w:t>
      </w:r>
      <w:r w:rsidRPr="00F372E9">
        <w:rPr>
          <w:rFonts w:ascii="Times New Roman" w:hAnsi="Times New Roman" w:cs="Times New Roman"/>
          <w:color w:val="000000" w:themeColor="text1"/>
        </w:rPr>
        <w:t>al</w:t>
      </w:r>
      <w:r w:rsidRPr="00F372E9">
        <w:rPr>
          <w:rFonts w:ascii="Times New Roman" w:hAnsi="Times New Roman" w:cs="Times New Roman"/>
          <w:i/>
          <w:iCs/>
          <w:color w:val="000000" w:themeColor="text1"/>
        </w:rPr>
        <w:t xml:space="preserve"> </w:t>
      </w:r>
      <w:r w:rsidRPr="00F372E9">
        <w:rPr>
          <w:rFonts w:ascii="Times New Roman" w:hAnsi="Times New Roman" w:cs="Times New Roman"/>
          <w:color w:val="000000" w:themeColor="text1"/>
        </w:rPr>
        <w:t xml:space="preserve">Inspector de </w:t>
      </w:r>
      <w:r w:rsidR="00FD196E">
        <w:rPr>
          <w:rFonts w:ascii="Times New Roman" w:hAnsi="Times New Roman" w:cs="Times New Roman"/>
          <w:color w:val="000000" w:themeColor="text1"/>
        </w:rPr>
        <w:t>2</w:t>
      </w:r>
      <w:r w:rsidRPr="00F372E9">
        <w:rPr>
          <w:rFonts w:ascii="Times New Roman" w:hAnsi="Times New Roman" w:cs="Times New Roman"/>
          <w:color w:val="000000" w:themeColor="text1"/>
        </w:rPr>
        <w:t xml:space="preserve">ª clase de Ingenieros de la Armada </w:t>
      </w:r>
      <w:r w:rsidRPr="00F372E9">
        <w:rPr>
          <w:rFonts w:ascii="Times New Roman" w:hAnsi="Times New Roman" w:cs="Times New Roman"/>
          <w:i/>
          <w:iCs/>
          <w:color w:val="000000" w:themeColor="text1"/>
        </w:rPr>
        <w:t>Benito Alzola y Minondo</w:t>
      </w:r>
      <w:r w:rsidR="008A0253">
        <w:rPr>
          <w:rFonts w:ascii="Times New Roman" w:hAnsi="Times New Roman" w:cs="Times New Roman"/>
          <w:color w:val="000000" w:themeColor="text1"/>
        </w:rPr>
        <w:t xml:space="preserve"> a</w:t>
      </w:r>
      <w:r w:rsidRPr="00F372E9">
        <w:rPr>
          <w:rFonts w:ascii="Times New Roman" w:hAnsi="Times New Roman" w:cs="Times New Roman"/>
          <w:color w:val="000000" w:themeColor="text1"/>
        </w:rPr>
        <w:t xml:space="preserve"> la Comisión Inspectora de los </w:t>
      </w:r>
      <w:r w:rsidRPr="00F372E9">
        <w:rPr>
          <w:rFonts w:ascii="Times New Roman" w:hAnsi="Times New Roman" w:cs="Times New Roman"/>
          <w:i/>
          <w:iCs/>
          <w:color w:val="000000" w:themeColor="text1"/>
        </w:rPr>
        <w:t>Astilleros del Nervión</w:t>
      </w:r>
      <w:r w:rsidRPr="00F372E9">
        <w:rPr>
          <w:rFonts w:ascii="Times New Roman" w:hAnsi="Times New Roman" w:cs="Times New Roman"/>
          <w:color w:val="000000" w:themeColor="text1"/>
        </w:rPr>
        <w:t xml:space="preserve"> en Bilbao</w:t>
      </w:r>
      <w:r w:rsidR="00FD196E">
        <w:rPr>
          <w:rFonts w:ascii="Times New Roman" w:hAnsi="Times New Roman" w:cs="Times New Roman"/>
          <w:color w:val="000000" w:themeColor="text1"/>
        </w:rPr>
        <w:t>. Tomó posesión de dicho destino el 1º de octubre</w:t>
      </w:r>
      <w:r w:rsidR="00112F60">
        <w:rPr>
          <w:rFonts w:ascii="Times New Roman" w:hAnsi="Times New Roman" w:cs="Times New Roman"/>
          <w:color w:val="000000" w:themeColor="text1"/>
        </w:rPr>
        <w:t xml:space="preserve"> </w:t>
      </w:r>
      <w:r w:rsidR="00197B86">
        <w:rPr>
          <w:rFonts w:ascii="Times New Roman" w:hAnsi="Times New Roman" w:cs="Times New Roman"/>
          <w:color w:val="000000" w:themeColor="text1"/>
        </w:rPr>
        <w:t>de</w:t>
      </w:r>
      <w:r w:rsidR="00515A08">
        <w:rPr>
          <w:rFonts w:ascii="Times New Roman" w:hAnsi="Times New Roman" w:cs="Times New Roman"/>
          <w:color w:val="000000" w:themeColor="text1"/>
        </w:rPr>
        <w:t>l</w:t>
      </w:r>
      <w:r w:rsidR="00197B86">
        <w:rPr>
          <w:rFonts w:ascii="Times New Roman" w:hAnsi="Times New Roman" w:cs="Times New Roman"/>
          <w:color w:val="000000" w:themeColor="text1"/>
        </w:rPr>
        <w:t xml:space="preserve"> 1.889</w:t>
      </w:r>
    </w:p>
  </w:footnote>
  <w:footnote w:id="6">
    <w:p w14:paraId="68994B53" w14:textId="359C2E1B" w:rsidR="00910773" w:rsidRPr="00910773" w:rsidRDefault="00910773" w:rsidP="00910773">
      <w:pPr>
        <w:pStyle w:val="Textonotapie"/>
        <w:ind w:left="-1020" w:right="-1020"/>
        <w:jc w:val="both"/>
        <w:rPr>
          <w:rFonts w:ascii="Times New Roman" w:hAnsi="Times New Roman" w:cs="Times New Roman"/>
          <w:lang w:val="es-ES_tradnl"/>
        </w:rPr>
      </w:pPr>
      <w:r w:rsidRPr="00910773">
        <w:rPr>
          <w:rStyle w:val="Refdenotaalpie"/>
          <w:rFonts w:ascii="Times New Roman" w:hAnsi="Times New Roman" w:cs="Times New Roman"/>
        </w:rPr>
        <w:footnoteRef/>
      </w:r>
      <w:r w:rsidRPr="00910773">
        <w:rPr>
          <w:rFonts w:ascii="Times New Roman" w:hAnsi="Times New Roman" w:cs="Times New Roman"/>
        </w:rPr>
        <w:t xml:space="preserve"> E</w:t>
      </w:r>
      <w:r>
        <w:rPr>
          <w:rFonts w:ascii="Times New Roman" w:hAnsi="Times New Roman" w:cs="Times New Roman"/>
        </w:rPr>
        <w:t>l</w:t>
      </w:r>
      <w:r w:rsidRPr="00910773">
        <w:rPr>
          <w:rFonts w:ascii="Times New Roman" w:hAnsi="Times New Roman" w:cs="Times New Roman"/>
        </w:rPr>
        <w:t xml:space="preserve"> 29 de abril de</w:t>
      </w:r>
      <w:r w:rsidR="00D52897">
        <w:rPr>
          <w:rFonts w:ascii="Times New Roman" w:hAnsi="Times New Roman" w:cs="Times New Roman"/>
        </w:rPr>
        <w:t xml:space="preserve">l </w:t>
      </w:r>
      <w:r w:rsidRPr="00910773">
        <w:rPr>
          <w:rFonts w:ascii="Times New Roman" w:hAnsi="Times New Roman" w:cs="Times New Roman"/>
        </w:rPr>
        <w:t xml:space="preserve">1.902 nació </w:t>
      </w:r>
      <w:r w:rsidRPr="00D52897">
        <w:rPr>
          <w:rFonts w:ascii="Times New Roman" w:hAnsi="Times New Roman" w:cs="Times New Roman"/>
          <w:i/>
          <w:iCs/>
        </w:rPr>
        <w:t>Altos Hornos de Vizcaya</w:t>
      </w:r>
    </w:p>
  </w:footnote>
  <w:footnote w:id="7">
    <w:p w14:paraId="43291762" w14:textId="6FCE53C7" w:rsidR="00D52897" w:rsidRPr="00D52897" w:rsidRDefault="00D52897" w:rsidP="00D52897">
      <w:pPr>
        <w:pStyle w:val="Textonotapie"/>
        <w:ind w:left="-1020" w:right="-1020"/>
        <w:jc w:val="both"/>
        <w:rPr>
          <w:rFonts w:ascii="Times New Roman" w:hAnsi="Times New Roman" w:cs="Times New Roman"/>
          <w:lang w:val="es-ES_tradnl"/>
        </w:rPr>
      </w:pPr>
      <w:r w:rsidRPr="00D52897">
        <w:rPr>
          <w:rStyle w:val="Refdenotaalpie"/>
          <w:rFonts w:ascii="Times New Roman" w:hAnsi="Times New Roman" w:cs="Times New Roman"/>
        </w:rPr>
        <w:footnoteRef/>
      </w:r>
      <w:r w:rsidRPr="00D52897">
        <w:rPr>
          <w:rFonts w:ascii="Times New Roman" w:hAnsi="Times New Roman" w:cs="Times New Roman"/>
        </w:rPr>
        <w:t xml:space="preserve"> La historia de la fábrica se remonta a</w:t>
      </w:r>
      <w:r>
        <w:rPr>
          <w:rFonts w:ascii="Times New Roman" w:hAnsi="Times New Roman" w:cs="Times New Roman"/>
        </w:rPr>
        <w:t xml:space="preserve"> </w:t>
      </w:r>
      <w:r w:rsidRPr="00D52897">
        <w:rPr>
          <w:rFonts w:ascii="Times New Roman" w:hAnsi="Times New Roman" w:cs="Times New Roman"/>
        </w:rPr>
        <w:t xml:space="preserve">1.857. Convertida más tarde en </w:t>
      </w:r>
      <w:r w:rsidRPr="00D52897">
        <w:rPr>
          <w:rFonts w:ascii="Times New Roman" w:hAnsi="Times New Roman" w:cs="Times New Roman"/>
          <w:i/>
          <w:iCs/>
        </w:rPr>
        <w:t>Sociedad Metalúrgica Duro Felguera</w:t>
      </w:r>
      <w:r w:rsidRPr="00D52897">
        <w:rPr>
          <w:rFonts w:ascii="Times New Roman" w:hAnsi="Times New Roman" w:cs="Times New Roman"/>
        </w:rPr>
        <w:t>, fue la principal empresa minero-siderúrgica española entre 1.900 y 1.965</w:t>
      </w:r>
    </w:p>
  </w:footnote>
  <w:footnote w:id="8">
    <w:p w14:paraId="3A0854A3" w14:textId="68FC1877" w:rsidR="00ED771B" w:rsidRPr="00C45D37" w:rsidRDefault="00ED771B" w:rsidP="00B10F66">
      <w:pPr>
        <w:ind w:left="-1020" w:right="-1020"/>
        <w:jc w:val="both"/>
        <w:rPr>
          <w:rFonts w:ascii="Times New Roman" w:hAnsi="Times New Roman" w:cs="Times New Roman"/>
          <w:color w:val="000000" w:themeColor="text1"/>
          <w:sz w:val="20"/>
          <w:szCs w:val="20"/>
        </w:rPr>
      </w:pPr>
      <w:r w:rsidRPr="00C45D37">
        <w:rPr>
          <w:rStyle w:val="Refdenotaalpie"/>
          <w:rFonts w:ascii="Times New Roman" w:hAnsi="Times New Roman" w:cs="Times New Roman"/>
          <w:sz w:val="20"/>
          <w:szCs w:val="20"/>
        </w:rPr>
        <w:footnoteRef/>
      </w:r>
      <w:r w:rsidRPr="00C45D37">
        <w:rPr>
          <w:rFonts w:ascii="Times New Roman" w:hAnsi="Times New Roman" w:cs="Times New Roman"/>
          <w:sz w:val="20"/>
          <w:szCs w:val="20"/>
        </w:rPr>
        <w:t xml:space="preserve"> Entre las fábricas de propiedad particular que se dedicaron en mayor o menor escala a la construcción de cañones, y más concretamente de los proyectados por </w:t>
      </w:r>
      <w:r w:rsidRPr="00C45D37">
        <w:rPr>
          <w:rFonts w:ascii="Times New Roman" w:hAnsi="Times New Roman" w:cs="Times New Roman"/>
          <w:i/>
          <w:iCs/>
          <w:sz w:val="20"/>
          <w:szCs w:val="20"/>
        </w:rPr>
        <w:t>González Hontoria</w:t>
      </w:r>
      <w:r w:rsidRPr="00C45D37">
        <w:rPr>
          <w:rFonts w:ascii="Times New Roman" w:hAnsi="Times New Roman" w:cs="Times New Roman"/>
          <w:sz w:val="20"/>
          <w:szCs w:val="20"/>
        </w:rPr>
        <w:t xml:space="preserve">, merece una breve mención, entre </w:t>
      </w:r>
      <w:r w:rsidR="00B10F66" w:rsidRPr="00C45D37">
        <w:rPr>
          <w:rFonts w:ascii="Times New Roman" w:hAnsi="Times New Roman" w:cs="Times New Roman"/>
          <w:sz w:val="20"/>
          <w:szCs w:val="20"/>
        </w:rPr>
        <w:t>o</w:t>
      </w:r>
      <w:r w:rsidRPr="00C45D37">
        <w:rPr>
          <w:rFonts w:ascii="Times New Roman" w:hAnsi="Times New Roman" w:cs="Times New Roman"/>
          <w:sz w:val="20"/>
          <w:szCs w:val="20"/>
        </w:rPr>
        <w:t xml:space="preserve">tras, la de los </w:t>
      </w:r>
      <w:r w:rsidRPr="002B51C1">
        <w:rPr>
          <w:rFonts w:ascii="Times New Roman" w:hAnsi="Times New Roman" w:cs="Times New Roman"/>
          <w:i/>
          <w:iCs/>
          <w:sz w:val="20"/>
          <w:szCs w:val="20"/>
        </w:rPr>
        <w:t>Astilleros del Nervión</w:t>
      </w:r>
      <w:r w:rsidR="00B10F66" w:rsidRPr="00C45D37">
        <w:rPr>
          <w:rFonts w:ascii="Times New Roman" w:hAnsi="Times New Roman" w:cs="Times New Roman"/>
          <w:sz w:val="20"/>
          <w:szCs w:val="20"/>
        </w:rPr>
        <w:t>, que</w:t>
      </w:r>
      <w:r w:rsidRPr="00C45D37">
        <w:rPr>
          <w:rFonts w:ascii="Times New Roman" w:hAnsi="Times New Roman" w:cs="Times New Roman"/>
          <w:sz w:val="20"/>
          <w:szCs w:val="20"/>
        </w:rPr>
        <w:t xml:space="preserve"> fabricó los de 28 cm. de los cruceros </w:t>
      </w:r>
      <w:r w:rsidRPr="00C45D37">
        <w:rPr>
          <w:rFonts w:ascii="Times New Roman" w:hAnsi="Times New Roman" w:cs="Times New Roman"/>
          <w:i/>
          <w:iCs/>
          <w:color w:val="000000" w:themeColor="text1"/>
          <w:sz w:val="20"/>
          <w:szCs w:val="20"/>
        </w:rPr>
        <w:t>Infanta María Teresa</w:t>
      </w:r>
      <w:r w:rsidRPr="00C45D37">
        <w:rPr>
          <w:rFonts w:ascii="Times New Roman" w:hAnsi="Times New Roman" w:cs="Times New Roman"/>
          <w:color w:val="000000" w:themeColor="text1"/>
          <w:sz w:val="20"/>
          <w:szCs w:val="20"/>
        </w:rPr>
        <w:t xml:space="preserve">, </w:t>
      </w:r>
      <w:r w:rsidR="00C45D37" w:rsidRPr="00C45D37">
        <w:rPr>
          <w:rFonts w:ascii="Times New Roman" w:hAnsi="Times New Roman" w:cs="Times New Roman"/>
          <w:i/>
          <w:iCs/>
          <w:color w:val="000000" w:themeColor="text1"/>
          <w:sz w:val="20"/>
          <w:szCs w:val="20"/>
        </w:rPr>
        <w:t>Vizcaya</w:t>
      </w:r>
      <w:r w:rsidR="00C45D37">
        <w:rPr>
          <w:rFonts w:ascii="Times New Roman" w:hAnsi="Times New Roman" w:cs="Times New Roman"/>
          <w:color w:val="000000" w:themeColor="text1"/>
          <w:sz w:val="20"/>
          <w:szCs w:val="20"/>
        </w:rPr>
        <w:t xml:space="preserve"> y </w:t>
      </w:r>
      <w:r w:rsidRPr="00C45D37">
        <w:rPr>
          <w:rFonts w:ascii="Times New Roman" w:hAnsi="Times New Roman" w:cs="Times New Roman"/>
          <w:i/>
          <w:iCs/>
          <w:color w:val="000000" w:themeColor="text1"/>
          <w:sz w:val="20"/>
          <w:szCs w:val="20"/>
        </w:rPr>
        <w:t>Almirante Oquendo</w:t>
      </w:r>
    </w:p>
  </w:footnote>
  <w:footnote w:id="9">
    <w:p w14:paraId="47CCAF93" w14:textId="41666404" w:rsidR="00637DFC" w:rsidRPr="00351C7B" w:rsidRDefault="00637DFC" w:rsidP="009E7968">
      <w:pPr>
        <w:pStyle w:val="Textonotapie"/>
        <w:ind w:left="-1020" w:right="-1020"/>
        <w:jc w:val="both"/>
        <w:rPr>
          <w:rFonts w:ascii="Times New Roman" w:hAnsi="Times New Roman" w:cs="Times New Roman"/>
          <w:color w:val="000000" w:themeColor="text1"/>
        </w:rPr>
      </w:pPr>
      <w:r w:rsidRPr="00497240">
        <w:rPr>
          <w:rStyle w:val="Refdenotaalpie"/>
          <w:rFonts w:ascii="Times New Roman" w:hAnsi="Times New Roman" w:cs="Times New Roman"/>
        </w:rPr>
        <w:footnoteRef/>
      </w:r>
      <w:r w:rsidRPr="00497240">
        <w:rPr>
          <w:rFonts w:ascii="Times New Roman" w:hAnsi="Times New Roman" w:cs="Times New Roman"/>
        </w:rPr>
        <w:t xml:space="preserve"> </w:t>
      </w:r>
      <w:r w:rsidR="00497240" w:rsidRPr="00BB7E2A">
        <w:rPr>
          <w:rFonts w:ascii="Times New Roman" w:hAnsi="Times New Roman" w:cs="Times New Roman"/>
          <w:i/>
          <w:iCs/>
          <w:color w:val="000000" w:themeColor="text1"/>
        </w:rPr>
        <w:t xml:space="preserve">José María </w:t>
      </w:r>
      <w:r w:rsidR="00C069A1">
        <w:rPr>
          <w:rFonts w:ascii="Times New Roman" w:hAnsi="Times New Roman" w:cs="Times New Roman"/>
          <w:i/>
          <w:iCs/>
          <w:color w:val="000000" w:themeColor="text1"/>
        </w:rPr>
        <w:t>Beránger</w:t>
      </w:r>
      <w:r w:rsidR="00497240" w:rsidRPr="00BB7E2A">
        <w:rPr>
          <w:rFonts w:ascii="Times New Roman" w:hAnsi="Times New Roman" w:cs="Times New Roman"/>
          <w:i/>
          <w:iCs/>
          <w:color w:val="000000" w:themeColor="text1"/>
        </w:rPr>
        <w:t xml:space="preserve"> y Ruiz de Apodaca</w:t>
      </w:r>
      <w:r w:rsidR="00497240" w:rsidRPr="00BB7E2A">
        <w:rPr>
          <w:rFonts w:ascii="Times New Roman" w:hAnsi="Times New Roman" w:cs="Times New Roman"/>
          <w:color w:val="000000" w:themeColor="text1"/>
        </w:rPr>
        <w:t xml:space="preserve">: </w:t>
      </w:r>
      <w:r w:rsidR="00E42BD5">
        <w:rPr>
          <w:rFonts w:ascii="Times New Roman" w:hAnsi="Times New Roman" w:cs="Times New Roman"/>
          <w:color w:val="000000" w:themeColor="text1"/>
        </w:rPr>
        <w:t>ministro de Marina</w:t>
      </w:r>
      <w:r w:rsidR="008E6E23">
        <w:rPr>
          <w:rFonts w:ascii="Times New Roman" w:hAnsi="Times New Roman" w:cs="Times New Roman"/>
          <w:color w:val="000000" w:themeColor="text1"/>
        </w:rPr>
        <w:t xml:space="preserve"> en varias ocasiones entre el año 1.870 y el 1.873.</w:t>
      </w:r>
      <w:r w:rsidR="00F325FC">
        <w:rPr>
          <w:rFonts w:ascii="Times New Roman" w:hAnsi="Times New Roman" w:cs="Times New Roman"/>
          <w:color w:val="000000" w:themeColor="text1"/>
        </w:rPr>
        <w:t xml:space="preserve"> </w:t>
      </w:r>
      <w:r w:rsidR="008E6E23">
        <w:rPr>
          <w:rFonts w:ascii="Times New Roman" w:hAnsi="Times New Roman" w:cs="Times New Roman"/>
          <w:color w:val="000000" w:themeColor="text1"/>
        </w:rPr>
        <w:t>Posteriormente, e</w:t>
      </w:r>
      <w:r w:rsidR="00C70063">
        <w:rPr>
          <w:rFonts w:ascii="Times New Roman" w:hAnsi="Times New Roman" w:cs="Times New Roman"/>
          <w:color w:val="000000" w:themeColor="text1"/>
        </w:rPr>
        <w:t xml:space="preserve">n el Gobierno de la 1ª República </w:t>
      </w:r>
      <w:r w:rsidR="00B328B6">
        <w:rPr>
          <w:rFonts w:ascii="Times New Roman" w:hAnsi="Times New Roman" w:cs="Times New Roman"/>
          <w:color w:val="000000" w:themeColor="text1"/>
        </w:rPr>
        <w:t xml:space="preserve">en cuatro </w:t>
      </w:r>
      <w:r w:rsidR="00F325FC">
        <w:rPr>
          <w:rFonts w:ascii="Times New Roman" w:hAnsi="Times New Roman" w:cs="Times New Roman"/>
          <w:color w:val="000000" w:themeColor="text1"/>
        </w:rPr>
        <w:t xml:space="preserve">(11 febrero 1.873 </w:t>
      </w:r>
      <w:r w:rsidR="005D6C48">
        <w:rPr>
          <w:rFonts w:ascii="Times New Roman" w:hAnsi="Times New Roman" w:cs="Times New Roman"/>
          <w:color w:val="000000" w:themeColor="text1"/>
        </w:rPr>
        <w:t>-</w:t>
      </w:r>
      <w:r w:rsidR="00F325FC">
        <w:rPr>
          <w:rFonts w:ascii="Times New Roman" w:hAnsi="Times New Roman" w:cs="Times New Roman"/>
          <w:color w:val="000000" w:themeColor="text1"/>
        </w:rPr>
        <w:t xml:space="preserve"> 24 febrero 1.873</w:t>
      </w:r>
      <w:r w:rsidR="00B328B6">
        <w:rPr>
          <w:rFonts w:ascii="Times New Roman" w:hAnsi="Times New Roman" w:cs="Times New Roman"/>
          <w:color w:val="000000" w:themeColor="text1"/>
        </w:rPr>
        <w:t>)</w:t>
      </w:r>
      <w:r w:rsidR="005D6C48">
        <w:rPr>
          <w:rFonts w:ascii="Times New Roman" w:hAnsi="Times New Roman" w:cs="Times New Roman"/>
          <w:color w:val="000000" w:themeColor="text1"/>
        </w:rPr>
        <w:t xml:space="preserve"> </w:t>
      </w:r>
      <w:r w:rsidR="00B328B6">
        <w:rPr>
          <w:rFonts w:ascii="Times New Roman" w:hAnsi="Times New Roman" w:cs="Times New Roman"/>
          <w:color w:val="000000" w:themeColor="text1"/>
        </w:rPr>
        <w:t>(</w:t>
      </w:r>
      <w:r w:rsidR="001E468D">
        <w:rPr>
          <w:rFonts w:ascii="Times New Roman" w:hAnsi="Times New Roman" w:cs="Times New Roman"/>
          <w:color w:val="000000" w:themeColor="text1"/>
        </w:rPr>
        <w:t xml:space="preserve">27 noviembre 1.885 </w:t>
      </w:r>
      <w:r w:rsidR="005D6C48">
        <w:rPr>
          <w:rFonts w:ascii="Times New Roman" w:hAnsi="Times New Roman" w:cs="Times New Roman"/>
          <w:color w:val="000000" w:themeColor="text1"/>
        </w:rPr>
        <w:t xml:space="preserve">- </w:t>
      </w:r>
      <w:r w:rsidR="001E468D">
        <w:rPr>
          <w:rFonts w:ascii="Times New Roman" w:hAnsi="Times New Roman" w:cs="Times New Roman"/>
          <w:color w:val="000000" w:themeColor="text1"/>
        </w:rPr>
        <w:t>10 octubre 1.886)</w:t>
      </w:r>
      <w:r w:rsidR="00351C7B">
        <w:rPr>
          <w:rFonts w:ascii="Times New Roman" w:hAnsi="Times New Roman" w:cs="Times New Roman"/>
          <w:color w:val="000000" w:themeColor="text1"/>
        </w:rPr>
        <w:t xml:space="preserve"> </w:t>
      </w:r>
      <w:r w:rsidR="009E7968">
        <w:rPr>
          <w:rFonts w:ascii="Times New Roman" w:hAnsi="Times New Roman" w:cs="Times New Roman"/>
          <w:color w:val="000000" w:themeColor="text1"/>
        </w:rPr>
        <w:t>(</w:t>
      </w:r>
      <w:r w:rsidR="001F2887" w:rsidRPr="009E7968">
        <w:rPr>
          <w:rFonts w:ascii="Times New Roman" w:hAnsi="Times New Roman" w:cs="Times New Roman"/>
          <w:color w:val="000000" w:themeColor="text1"/>
        </w:rPr>
        <w:t>5 julio</w:t>
      </w:r>
      <w:r w:rsidR="001134FB" w:rsidRPr="009E7968">
        <w:rPr>
          <w:rFonts w:ascii="Times New Roman" w:hAnsi="Times New Roman" w:cs="Times New Roman"/>
          <w:color w:val="000000" w:themeColor="text1"/>
        </w:rPr>
        <w:t xml:space="preserve"> 1.890 </w:t>
      </w:r>
      <w:r w:rsidR="005D6C48">
        <w:rPr>
          <w:rFonts w:ascii="Times New Roman" w:hAnsi="Times New Roman" w:cs="Times New Roman"/>
          <w:color w:val="000000" w:themeColor="text1"/>
        </w:rPr>
        <w:t>-</w:t>
      </w:r>
      <w:r w:rsidR="001F2887" w:rsidRPr="009E7968">
        <w:rPr>
          <w:rFonts w:ascii="Times New Roman" w:hAnsi="Times New Roman" w:cs="Times New Roman"/>
          <w:color w:val="000000" w:themeColor="text1"/>
        </w:rPr>
        <w:t xml:space="preserve"> 5 de noviembre de 1.891</w:t>
      </w:r>
      <w:r w:rsidR="00351C7B">
        <w:rPr>
          <w:rFonts w:ascii="Times New Roman" w:hAnsi="Times New Roman" w:cs="Times New Roman"/>
          <w:color w:val="000000" w:themeColor="text1"/>
        </w:rPr>
        <w:t>)</w:t>
      </w:r>
      <w:r w:rsidR="005D6C48">
        <w:rPr>
          <w:rFonts w:ascii="Times New Roman" w:hAnsi="Times New Roman" w:cs="Times New Roman"/>
          <w:color w:val="000000" w:themeColor="text1"/>
        </w:rPr>
        <w:t xml:space="preserve"> y</w:t>
      </w:r>
      <w:r w:rsidR="00927A02">
        <w:rPr>
          <w:rFonts w:ascii="Times New Roman" w:hAnsi="Times New Roman" w:cs="Times New Roman"/>
          <w:color w:val="000000" w:themeColor="text1"/>
        </w:rPr>
        <w:t xml:space="preserve"> </w:t>
      </w:r>
      <w:r w:rsidR="00351C7B">
        <w:rPr>
          <w:rFonts w:ascii="Times New Roman" w:hAnsi="Times New Roman" w:cs="Times New Roman"/>
          <w:color w:val="000000" w:themeColor="text1"/>
        </w:rPr>
        <w:t>(</w:t>
      </w:r>
      <w:r w:rsidR="001F2887" w:rsidRPr="009E7968">
        <w:rPr>
          <w:rFonts w:ascii="Times New Roman" w:hAnsi="Times New Roman" w:cs="Times New Roman"/>
          <w:color w:val="000000" w:themeColor="text1"/>
        </w:rPr>
        <w:t xml:space="preserve">11 marzo </w:t>
      </w:r>
      <w:r w:rsidR="001134FB" w:rsidRPr="009E7968">
        <w:rPr>
          <w:rFonts w:ascii="Times New Roman" w:hAnsi="Times New Roman" w:cs="Times New Roman"/>
          <w:color w:val="000000" w:themeColor="text1"/>
        </w:rPr>
        <w:t>1</w:t>
      </w:r>
      <w:r w:rsidR="005D6C48">
        <w:rPr>
          <w:rFonts w:ascii="Times New Roman" w:hAnsi="Times New Roman" w:cs="Times New Roman"/>
          <w:color w:val="000000" w:themeColor="text1"/>
        </w:rPr>
        <w:t>.</w:t>
      </w:r>
      <w:r w:rsidR="001134FB" w:rsidRPr="009E7968">
        <w:rPr>
          <w:rFonts w:ascii="Times New Roman" w:hAnsi="Times New Roman" w:cs="Times New Roman"/>
          <w:color w:val="000000" w:themeColor="text1"/>
        </w:rPr>
        <w:t>892</w:t>
      </w:r>
      <w:r w:rsidR="001F2887" w:rsidRPr="009E7968">
        <w:rPr>
          <w:rFonts w:ascii="Times New Roman" w:hAnsi="Times New Roman" w:cs="Times New Roman"/>
          <w:color w:val="000000" w:themeColor="text1"/>
        </w:rPr>
        <w:t xml:space="preserve"> </w:t>
      </w:r>
      <w:r w:rsidR="005D6C48">
        <w:rPr>
          <w:rFonts w:ascii="Times New Roman" w:hAnsi="Times New Roman" w:cs="Times New Roman"/>
          <w:color w:val="000000" w:themeColor="text1"/>
        </w:rPr>
        <w:t>-</w:t>
      </w:r>
      <w:r w:rsidR="001F2887" w:rsidRPr="009E7968">
        <w:rPr>
          <w:rFonts w:ascii="Times New Roman" w:hAnsi="Times New Roman" w:cs="Times New Roman"/>
          <w:color w:val="000000" w:themeColor="text1"/>
        </w:rPr>
        <w:t xml:space="preserve"> 11 diciembre 1.892</w:t>
      </w:r>
      <w:r w:rsidR="009E7968" w:rsidRPr="009E7968">
        <w:rPr>
          <w:rFonts w:ascii="Times New Roman" w:hAnsi="Times New Roman" w:cs="Times New Roman"/>
          <w:color w:val="000000" w:themeColor="text1"/>
        </w:rPr>
        <w:t xml:space="preserve">). </w:t>
      </w:r>
      <w:r w:rsidR="009442AD" w:rsidRPr="009E7968">
        <w:rPr>
          <w:rFonts w:ascii="Times New Roman" w:hAnsi="Times New Roman" w:cs="Times New Roman"/>
          <w:color w:val="000000" w:themeColor="text1"/>
        </w:rPr>
        <w:t>V</w:t>
      </w:r>
      <w:r w:rsidR="001134FB" w:rsidRPr="009E7968">
        <w:rPr>
          <w:rFonts w:ascii="Times New Roman" w:hAnsi="Times New Roman" w:cs="Times New Roman"/>
          <w:color w:val="000000" w:themeColor="text1"/>
        </w:rPr>
        <w:t>olvió de nuevo a la misma cartera</w:t>
      </w:r>
      <w:r w:rsidR="008B19BC" w:rsidRPr="009E7968">
        <w:rPr>
          <w:rFonts w:ascii="Times New Roman" w:hAnsi="Times New Roman" w:cs="Times New Roman"/>
          <w:color w:val="000000" w:themeColor="text1"/>
        </w:rPr>
        <w:t xml:space="preserve"> también con </w:t>
      </w:r>
      <w:r w:rsidR="008B19BC" w:rsidRPr="009E7968">
        <w:rPr>
          <w:rFonts w:ascii="Times New Roman" w:hAnsi="Times New Roman" w:cs="Times New Roman"/>
          <w:i/>
          <w:iCs/>
          <w:color w:val="000000" w:themeColor="text1"/>
        </w:rPr>
        <w:t>Sa</w:t>
      </w:r>
      <w:r w:rsidR="00E26FB6" w:rsidRPr="009E7968">
        <w:rPr>
          <w:rFonts w:ascii="Times New Roman" w:hAnsi="Times New Roman" w:cs="Times New Roman"/>
          <w:i/>
          <w:iCs/>
          <w:color w:val="000000" w:themeColor="text1"/>
        </w:rPr>
        <w:t>gasta</w:t>
      </w:r>
      <w:r w:rsidR="009442AD" w:rsidRPr="009E7968">
        <w:rPr>
          <w:rFonts w:ascii="Times New Roman" w:hAnsi="Times New Roman" w:cs="Times New Roman"/>
          <w:color w:val="000000" w:themeColor="text1"/>
        </w:rPr>
        <w:t xml:space="preserve"> </w:t>
      </w:r>
      <w:r w:rsidR="005D6C48">
        <w:rPr>
          <w:rFonts w:ascii="Times New Roman" w:hAnsi="Times New Roman" w:cs="Times New Roman"/>
          <w:color w:val="000000" w:themeColor="text1"/>
        </w:rPr>
        <w:t>(</w:t>
      </w:r>
      <w:r w:rsidR="009442AD" w:rsidRPr="009E7968">
        <w:rPr>
          <w:rFonts w:ascii="Times New Roman" w:hAnsi="Times New Roman" w:cs="Times New Roman"/>
          <w:color w:val="000000" w:themeColor="text1"/>
        </w:rPr>
        <w:t xml:space="preserve">23 marzo 1.895 </w:t>
      </w:r>
      <w:r w:rsidR="005D6C48">
        <w:rPr>
          <w:rFonts w:ascii="Times New Roman" w:hAnsi="Times New Roman" w:cs="Times New Roman"/>
          <w:color w:val="000000" w:themeColor="text1"/>
        </w:rPr>
        <w:t>-</w:t>
      </w:r>
      <w:r w:rsidR="009442AD" w:rsidRPr="009E7968">
        <w:rPr>
          <w:rFonts w:ascii="Times New Roman" w:hAnsi="Times New Roman" w:cs="Times New Roman"/>
          <w:color w:val="000000" w:themeColor="text1"/>
        </w:rPr>
        <w:t xml:space="preserve"> 4 octubre 1.897</w:t>
      </w:r>
      <w:r w:rsidR="005D6C48">
        <w:rPr>
          <w:rFonts w:ascii="Times New Roman" w:hAnsi="Times New Roman" w:cs="Times New Roman"/>
          <w:color w:val="000000" w:themeColor="text1"/>
        </w:rPr>
        <w:t>)</w:t>
      </w:r>
      <w:r w:rsidR="0044401E">
        <w:rPr>
          <w:rFonts w:ascii="Times New Roman" w:hAnsi="Times New Roman" w:cs="Times New Roman"/>
          <w:color w:val="000000" w:themeColor="text1"/>
        </w:rPr>
        <w:t xml:space="preserve"> Lo relevó </w:t>
      </w:r>
      <w:r w:rsidR="00351C7B">
        <w:rPr>
          <w:rFonts w:ascii="Times New Roman" w:hAnsi="Times New Roman" w:cs="Times New Roman"/>
          <w:color w:val="000000" w:themeColor="text1"/>
        </w:rPr>
        <w:t xml:space="preserve">el contralmirante </w:t>
      </w:r>
      <w:r w:rsidR="0044401E" w:rsidRPr="009E2D01">
        <w:rPr>
          <w:rFonts w:ascii="Times New Roman" w:hAnsi="Times New Roman" w:cs="Times New Roman"/>
          <w:i/>
          <w:iCs/>
          <w:color w:val="000000" w:themeColor="text1"/>
        </w:rPr>
        <w:t xml:space="preserve">Segismundo Bermejo </w:t>
      </w:r>
      <w:r w:rsidR="00C069A1" w:rsidRPr="009E2D01">
        <w:rPr>
          <w:rFonts w:ascii="Times New Roman" w:hAnsi="Times New Roman" w:cs="Times New Roman"/>
          <w:i/>
          <w:iCs/>
          <w:color w:val="000000" w:themeColor="text1"/>
        </w:rPr>
        <w:t>Merelo</w:t>
      </w:r>
      <w:r w:rsidR="00351C7B">
        <w:rPr>
          <w:rFonts w:ascii="Times New Roman" w:hAnsi="Times New Roman" w:cs="Times New Roman"/>
          <w:color w:val="000000" w:themeColor="text1"/>
        </w:rPr>
        <w:t xml:space="preserve"> (Gaceta de Madrid 5 octubre 1.897)</w:t>
      </w:r>
    </w:p>
  </w:footnote>
  <w:footnote w:id="10">
    <w:p w14:paraId="70F33A74" w14:textId="2F02EB28" w:rsidR="000E225E" w:rsidRPr="00254D51" w:rsidRDefault="000E225E" w:rsidP="000E225E">
      <w:pPr>
        <w:ind w:left="-1020" w:right="-1020"/>
        <w:jc w:val="both"/>
        <w:rPr>
          <w:rFonts w:ascii="Times New Roman" w:hAnsi="Times New Roman" w:cs="Times New Roman"/>
          <w:sz w:val="20"/>
          <w:szCs w:val="20"/>
        </w:rPr>
      </w:pPr>
      <w:r>
        <w:rPr>
          <w:rStyle w:val="Refdenotaalpie"/>
        </w:rPr>
        <w:footnoteRef/>
      </w:r>
      <w:r>
        <w:t xml:space="preserve"> </w:t>
      </w:r>
      <w:r w:rsidRPr="008F27DA">
        <w:rPr>
          <w:rFonts w:ascii="Times New Roman" w:hAnsi="Times New Roman"/>
          <w:iCs/>
          <w:sz w:val="20"/>
          <w:szCs w:val="20"/>
        </w:rPr>
        <w:t xml:space="preserve">Según los estatutos de esta </w:t>
      </w:r>
      <w:r>
        <w:rPr>
          <w:rFonts w:ascii="Times New Roman" w:hAnsi="Times New Roman"/>
          <w:iCs/>
          <w:sz w:val="20"/>
          <w:szCs w:val="20"/>
        </w:rPr>
        <w:t xml:space="preserve">nueva </w:t>
      </w:r>
      <w:r w:rsidRPr="008F27DA">
        <w:rPr>
          <w:rFonts w:ascii="Times New Roman" w:hAnsi="Times New Roman"/>
          <w:iCs/>
          <w:sz w:val="20"/>
          <w:szCs w:val="20"/>
        </w:rPr>
        <w:t xml:space="preserve">Sociedad se emitieron nuevas acciones que quedaron </w:t>
      </w:r>
      <w:r>
        <w:rPr>
          <w:rFonts w:ascii="Times New Roman" w:hAnsi="Times New Roman"/>
          <w:iCs/>
          <w:sz w:val="20"/>
          <w:szCs w:val="20"/>
        </w:rPr>
        <w:t xml:space="preserve">únicamente </w:t>
      </w:r>
      <w:r w:rsidRPr="008F27DA">
        <w:rPr>
          <w:rFonts w:ascii="Times New Roman" w:hAnsi="Times New Roman"/>
          <w:iCs/>
          <w:sz w:val="20"/>
          <w:szCs w:val="20"/>
        </w:rPr>
        <w:t xml:space="preserve">en poder de </w:t>
      </w:r>
      <w:r w:rsidRPr="008A1F80">
        <w:rPr>
          <w:rFonts w:ascii="Times New Roman" w:hAnsi="Times New Roman"/>
          <w:i/>
          <w:sz w:val="20"/>
          <w:szCs w:val="20"/>
        </w:rPr>
        <w:t>Martínez de las Rivas y</w:t>
      </w:r>
      <w:r>
        <w:rPr>
          <w:rFonts w:ascii="Times New Roman" w:hAnsi="Times New Roman"/>
          <w:iCs/>
          <w:sz w:val="20"/>
          <w:szCs w:val="20"/>
        </w:rPr>
        <w:t xml:space="preserve"> </w:t>
      </w:r>
      <w:r w:rsidRPr="008A1F80">
        <w:rPr>
          <w:rFonts w:ascii="Times New Roman" w:hAnsi="Times New Roman"/>
          <w:i/>
          <w:sz w:val="20"/>
          <w:szCs w:val="20"/>
        </w:rPr>
        <w:t>Palmer</w:t>
      </w:r>
      <w:r>
        <w:rPr>
          <w:rFonts w:ascii="Times New Roman" w:hAnsi="Times New Roman"/>
          <w:iCs/>
          <w:sz w:val="20"/>
          <w:szCs w:val="20"/>
        </w:rPr>
        <w:t>, y</w:t>
      </w:r>
      <w:r w:rsidRPr="008F27DA">
        <w:rPr>
          <w:rFonts w:ascii="Times New Roman" w:hAnsi="Times New Roman"/>
          <w:iCs/>
          <w:sz w:val="20"/>
          <w:szCs w:val="20"/>
        </w:rPr>
        <w:t xml:space="preserve"> se nombró un consejo de administración</w:t>
      </w:r>
      <w:r>
        <w:rPr>
          <w:rFonts w:ascii="Times New Roman" w:hAnsi="Times New Roman"/>
          <w:iCs/>
          <w:sz w:val="20"/>
          <w:szCs w:val="20"/>
        </w:rPr>
        <w:t xml:space="preserve"> formado</w:t>
      </w:r>
      <w:r w:rsidRPr="008F27DA">
        <w:rPr>
          <w:rFonts w:ascii="Times New Roman" w:hAnsi="Times New Roman"/>
          <w:iCs/>
          <w:sz w:val="20"/>
          <w:szCs w:val="20"/>
        </w:rPr>
        <w:t xml:space="preserve"> por </w:t>
      </w:r>
      <w:r w:rsidR="00E7567B">
        <w:rPr>
          <w:rFonts w:ascii="Times New Roman" w:hAnsi="Times New Roman"/>
          <w:iCs/>
          <w:sz w:val="20"/>
          <w:szCs w:val="20"/>
        </w:rPr>
        <w:t xml:space="preserve">el propio </w:t>
      </w:r>
      <w:r w:rsidRPr="008A1F80">
        <w:rPr>
          <w:rFonts w:ascii="Times New Roman" w:hAnsi="Times New Roman"/>
          <w:i/>
          <w:sz w:val="20"/>
          <w:szCs w:val="20"/>
        </w:rPr>
        <w:t>José Martínez de las Rivas</w:t>
      </w:r>
      <w:r w:rsidRPr="008F27DA">
        <w:rPr>
          <w:rFonts w:ascii="Times New Roman" w:hAnsi="Times New Roman"/>
          <w:iCs/>
          <w:sz w:val="20"/>
          <w:szCs w:val="20"/>
        </w:rPr>
        <w:t xml:space="preserve">, </w:t>
      </w:r>
      <w:r>
        <w:rPr>
          <w:rFonts w:ascii="Times New Roman" w:hAnsi="Times New Roman"/>
          <w:iCs/>
          <w:sz w:val="20"/>
          <w:szCs w:val="20"/>
        </w:rPr>
        <w:t xml:space="preserve">su hijo </w:t>
      </w:r>
      <w:r w:rsidRPr="008A1F80">
        <w:rPr>
          <w:rFonts w:ascii="Times New Roman" w:hAnsi="Times New Roman"/>
          <w:i/>
          <w:sz w:val="20"/>
          <w:szCs w:val="20"/>
        </w:rPr>
        <w:t>Francisco Martínez de las Rivas</w:t>
      </w:r>
      <w:r w:rsidRPr="008F27DA">
        <w:rPr>
          <w:rFonts w:ascii="Times New Roman" w:hAnsi="Times New Roman"/>
          <w:iCs/>
          <w:sz w:val="20"/>
          <w:szCs w:val="20"/>
        </w:rPr>
        <w:t xml:space="preserve"> y </w:t>
      </w:r>
      <w:r>
        <w:rPr>
          <w:rFonts w:ascii="Times New Roman" w:hAnsi="Times New Roman"/>
          <w:iCs/>
          <w:sz w:val="20"/>
          <w:szCs w:val="20"/>
        </w:rPr>
        <w:t xml:space="preserve">su yerno </w:t>
      </w:r>
      <w:r w:rsidRPr="008A1F80">
        <w:rPr>
          <w:rFonts w:ascii="Times New Roman" w:hAnsi="Times New Roman"/>
          <w:i/>
          <w:sz w:val="20"/>
          <w:szCs w:val="20"/>
        </w:rPr>
        <w:t>Adolfo Gabriel de Urquijo Ibarra</w:t>
      </w:r>
      <w:r w:rsidRPr="008F27DA">
        <w:rPr>
          <w:rFonts w:ascii="Times New Roman" w:hAnsi="Times New Roman"/>
          <w:iCs/>
          <w:sz w:val="20"/>
          <w:szCs w:val="20"/>
        </w:rPr>
        <w:t>.</w:t>
      </w:r>
      <w:r>
        <w:rPr>
          <w:rFonts w:ascii="Times New Roman" w:hAnsi="Times New Roman"/>
          <w:iCs/>
          <w:sz w:val="20"/>
          <w:szCs w:val="20"/>
        </w:rPr>
        <w:t xml:space="preserve"> </w:t>
      </w:r>
      <w:r w:rsidRPr="008F27DA">
        <w:rPr>
          <w:rFonts w:ascii="Times New Roman" w:hAnsi="Times New Roman" w:cs="Times New Roman"/>
          <w:iCs/>
          <w:sz w:val="20"/>
          <w:szCs w:val="20"/>
        </w:rPr>
        <w:t>A</w:t>
      </w:r>
      <w:r w:rsidRPr="008F27DA">
        <w:rPr>
          <w:rFonts w:ascii="Times New Roman" w:hAnsi="Times New Roman" w:cs="Times New Roman"/>
          <w:sz w:val="20"/>
          <w:szCs w:val="20"/>
        </w:rPr>
        <w:t xml:space="preserve"> propuesta </w:t>
      </w:r>
      <w:r>
        <w:rPr>
          <w:rFonts w:ascii="Times New Roman" w:hAnsi="Times New Roman" w:cs="Times New Roman"/>
          <w:sz w:val="20"/>
          <w:szCs w:val="20"/>
        </w:rPr>
        <w:t xml:space="preserve">de </w:t>
      </w:r>
      <w:r w:rsidRPr="008A1F80">
        <w:rPr>
          <w:rFonts w:ascii="Times New Roman" w:hAnsi="Times New Roman" w:cs="Times New Roman"/>
          <w:i/>
          <w:iCs/>
          <w:sz w:val="20"/>
          <w:szCs w:val="20"/>
        </w:rPr>
        <w:t>Palmer</w:t>
      </w:r>
      <w:r w:rsidRPr="008F27DA">
        <w:rPr>
          <w:rFonts w:ascii="Times New Roman" w:hAnsi="Times New Roman" w:cs="Times New Roman"/>
          <w:sz w:val="20"/>
          <w:szCs w:val="20"/>
        </w:rPr>
        <w:t xml:space="preserve"> se designó como nuevo director gerente a </w:t>
      </w:r>
      <w:r w:rsidRPr="002F306B">
        <w:rPr>
          <w:rFonts w:ascii="Times New Roman" w:hAnsi="Times New Roman" w:cs="Times New Roman"/>
          <w:i/>
          <w:iCs/>
          <w:sz w:val="20"/>
          <w:szCs w:val="20"/>
        </w:rPr>
        <w:t>John Paul Wilson</w:t>
      </w:r>
      <w:r w:rsidRPr="008F27DA">
        <w:rPr>
          <w:rFonts w:ascii="Times New Roman" w:hAnsi="Times New Roman" w:cs="Times New Roman"/>
          <w:sz w:val="20"/>
          <w:szCs w:val="20"/>
        </w:rPr>
        <w:t xml:space="preserve">, </w:t>
      </w:r>
      <w:r>
        <w:rPr>
          <w:rFonts w:ascii="Times New Roman" w:hAnsi="Times New Roman" w:cs="Times New Roman"/>
          <w:sz w:val="20"/>
          <w:szCs w:val="20"/>
        </w:rPr>
        <w:t xml:space="preserve">su </w:t>
      </w:r>
      <w:r w:rsidRPr="008F27DA">
        <w:rPr>
          <w:rFonts w:ascii="Times New Roman" w:hAnsi="Times New Roman" w:cs="Times New Roman"/>
          <w:sz w:val="20"/>
          <w:szCs w:val="20"/>
        </w:rPr>
        <w:t>hombre de confianz</w:t>
      </w:r>
      <w:r>
        <w:rPr>
          <w:rFonts w:ascii="Times New Roman" w:hAnsi="Times New Roman" w:cs="Times New Roman"/>
          <w:sz w:val="20"/>
          <w:szCs w:val="20"/>
        </w:rPr>
        <w:t xml:space="preserve">a, y </w:t>
      </w:r>
      <w:r w:rsidRPr="008F27DA">
        <w:rPr>
          <w:rFonts w:ascii="Times New Roman" w:hAnsi="Times New Roman" w:cs="Times New Roman"/>
          <w:sz w:val="20"/>
          <w:szCs w:val="20"/>
        </w:rPr>
        <w:t xml:space="preserve">se nombraron nuevos directores </w:t>
      </w:r>
      <w:r>
        <w:rPr>
          <w:rFonts w:ascii="Times New Roman" w:hAnsi="Times New Roman" w:cs="Times New Roman"/>
          <w:sz w:val="20"/>
          <w:szCs w:val="20"/>
        </w:rPr>
        <w:t xml:space="preserve">técnicos </w:t>
      </w:r>
      <w:r w:rsidRPr="008F27DA">
        <w:rPr>
          <w:rFonts w:ascii="Times New Roman" w:hAnsi="Times New Roman" w:cs="Times New Roman"/>
          <w:sz w:val="20"/>
          <w:szCs w:val="20"/>
        </w:rPr>
        <w:t xml:space="preserve">de los departamentos de casco, maquinaria y artillería </w:t>
      </w:r>
    </w:p>
    <w:p w14:paraId="3E167072" w14:textId="77777777" w:rsidR="000E225E" w:rsidRPr="00C40F1F" w:rsidRDefault="000E225E" w:rsidP="000E225E">
      <w:pPr>
        <w:pStyle w:val="Textonotapie"/>
        <w:rPr>
          <w:lang w:val="es-ES_tradnl"/>
        </w:rPr>
      </w:pPr>
    </w:p>
    <w:p w14:paraId="0214E683" w14:textId="7DE4AC70" w:rsidR="000E225E" w:rsidRPr="000E225E" w:rsidRDefault="000E225E">
      <w:pPr>
        <w:pStyle w:val="Textonotapie"/>
        <w:rPr>
          <w:lang w:val="es-ES_tradnl"/>
        </w:rPr>
      </w:pPr>
    </w:p>
  </w:footnote>
  <w:footnote w:id="11">
    <w:p w14:paraId="63DEFE87" w14:textId="0AE23C0D" w:rsidR="00637DFC" w:rsidRPr="002F73FB" w:rsidRDefault="00637DFC" w:rsidP="00EF6561">
      <w:pPr>
        <w:pStyle w:val="Textonotapie"/>
        <w:ind w:left="-1020" w:right="-1020"/>
        <w:jc w:val="both"/>
        <w:rPr>
          <w:rFonts w:ascii="Times New Roman" w:hAnsi="Times New Roman" w:cs="Times New Roman"/>
        </w:rPr>
      </w:pPr>
      <w:r w:rsidRPr="00637DFC">
        <w:rPr>
          <w:rStyle w:val="Refdenotaalpie"/>
          <w:rFonts w:ascii="Times New Roman" w:hAnsi="Times New Roman" w:cs="Times New Roman"/>
        </w:rPr>
        <w:footnoteRef/>
      </w:r>
      <w:r w:rsidRPr="00637DFC">
        <w:rPr>
          <w:rFonts w:ascii="Times New Roman" w:hAnsi="Times New Roman" w:cs="Times New Roman"/>
        </w:rPr>
        <w:t xml:space="preserve"> </w:t>
      </w:r>
      <w:r w:rsidR="00113EF1" w:rsidRPr="002F73FB">
        <w:rPr>
          <w:rFonts w:ascii="Times New Roman" w:hAnsi="Times New Roman" w:cs="Times New Roman"/>
          <w:i/>
          <w:iCs/>
        </w:rPr>
        <w:t>Antonio Cánovas del Castillo</w:t>
      </w:r>
      <w:r w:rsidR="00113EF1" w:rsidRPr="00A76A12">
        <w:rPr>
          <w:rFonts w:ascii="Times New Roman" w:hAnsi="Times New Roman" w:cs="Times New Roman"/>
        </w:rPr>
        <w:t xml:space="preserve">, </w:t>
      </w:r>
      <w:r w:rsidR="00113EF1">
        <w:rPr>
          <w:rFonts w:ascii="Times New Roman" w:hAnsi="Times New Roman" w:cs="Times New Roman"/>
        </w:rPr>
        <w:t>p</w:t>
      </w:r>
      <w:r w:rsidR="00113EF1" w:rsidRPr="00A76A12">
        <w:rPr>
          <w:rFonts w:ascii="Times New Roman" w:hAnsi="Times New Roman" w:cs="Times New Roman"/>
        </w:rPr>
        <w:t>residente del Gobierno (5 julio 1.890 - 11 diciembre 1.892 y 23 marzo 1.895 - 8 agosto 1.897)</w:t>
      </w:r>
      <w:r w:rsidR="000955C2">
        <w:rPr>
          <w:rFonts w:ascii="Times New Roman" w:hAnsi="Times New Roman" w:cs="Times New Roman"/>
        </w:rPr>
        <w:t xml:space="preserve"> </w:t>
      </w:r>
      <w:r w:rsidRPr="00637DFC">
        <w:rPr>
          <w:rFonts w:ascii="Times New Roman" w:hAnsi="Times New Roman" w:cs="Times New Roman"/>
        </w:rPr>
        <w:t xml:space="preserve">nombró </w:t>
      </w:r>
      <w:r w:rsidR="00A12855">
        <w:rPr>
          <w:rFonts w:ascii="Times New Roman" w:hAnsi="Times New Roman" w:cs="Times New Roman"/>
        </w:rPr>
        <w:t xml:space="preserve">ministro de Marina </w:t>
      </w:r>
      <w:r w:rsidRPr="00637DFC">
        <w:rPr>
          <w:rFonts w:ascii="Times New Roman" w:hAnsi="Times New Roman" w:cs="Times New Roman"/>
        </w:rPr>
        <w:t xml:space="preserve">al </w:t>
      </w:r>
      <w:r w:rsidR="00B403B8">
        <w:rPr>
          <w:rFonts w:ascii="Times New Roman" w:hAnsi="Times New Roman" w:cs="Times New Roman"/>
        </w:rPr>
        <w:t>v</w:t>
      </w:r>
      <w:r w:rsidRPr="00637DFC">
        <w:rPr>
          <w:rFonts w:ascii="Times New Roman" w:hAnsi="Times New Roman" w:cs="Times New Roman"/>
        </w:rPr>
        <w:t xml:space="preserve">icealmirante </w:t>
      </w:r>
      <w:r w:rsidRPr="002F73FB">
        <w:rPr>
          <w:rFonts w:ascii="Times New Roman" w:hAnsi="Times New Roman" w:cs="Times New Roman"/>
          <w:i/>
          <w:iCs/>
        </w:rPr>
        <w:t>Florencio Montojo y Trillo</w:t>
      </w:r>
      <w:r w:rsidRPr="00637DFC">
        <w:rPr>
          <w:rFonts w:ascii="Times New Roman" w:hAnsi="Times New Roman" w:cs="Times New Roman"/>
        </w:rPr>
        <w:t xml:space="preserve"> el 23 de noviembre del 1.891. Por enfermedad, se encargó interinamente del Despacho el </w:t>
      </w:r>
      <w:r w:rsidR="004F63A2">
        <w:rPr>
          <w:rFonts w:ascii="Times New Roman" w:hAnsi="Times New Roman" w:cs="Times New Roman"/>
        </w:rPr>
        <w:t>m</w:t>
      </w:r>
      <w:r w:rsidRPr="00637DFC">
        <w:rPr>
          <w:rFonts w:ascii="Times New Roman" w:hAnsi="Times New Roman" w:cs="Times New Roman"/>
        </w:rPr>
        <w:t xml:space="preserve">inistro de la Guerra </w:t>
      </w:r>
      <w:r w:rsidRPr="002F73FB">
        <w:rPr>
          <w:rFonts w:ascii="Times New Roman" w:hAnsi="Times New Roman" w:cs="Times New Roman"/>
          <w:i/>
          <w:iCs/>
        </w:rPr>
        <w:t>Azcárraga</w:t>
      </w:r>
      <w:r w:rsidRPr="00637DFC">
        <w:rPr>
          <w:rFonts w:ascii="Times New Roman" w:hAnsi="Times New Roman" w:cs="Times New Roman"/>
        </w:rPr>
        <w:t xml:space="preserve"> por Real decreto de 22 de febrero del 1.892. </w:t>
      </w:r>
      <w:r w:rsidRPr="002F73FB">
        <w:rPr>
          <w:rFonts w:ascii="Times New Roman" w:hAnsi="Times New Roman" w:cs="Times New Roman"/>
          <w:i/>
          <w:iCs/>
        </w:rPr>
        <w:t>Montojo</w:t>
      </w:r>
      <w:r w:rsidRPr="00637DFC">
        <w:rPr>
          <w:rFonts w:ascii="Times New Roman" w:hAnsi="Times New Roman" w:cs="Times New Roman"/>
        </w:rPr>
        <w:t xml:space="preserve"> cesó el 11 de marzo de este año por razones de salud. Fue relevado por el </w:t>
      </w:r>
      <w:r w:rsidR="00B403B8" w:rsidRPr="00B403B8">
        <w:rPr>
          <w:rFonts w:ascii="Times New Roman" w:hAnsi="Times New Roman" w:cs="Times New Roman"/>
        </w:rPr>
        <w:t>v</w:t>
      </w:r>
      <w:r w:rsidRPr="00B403B8">
        <w:rPr>
          <w:rFonts w:ascii="Times New Roman" w:hAnsi="Times New Roman" w:cs="Times New Roman"/>
        </w:rPr>
        <w:t>icealmirante</w:t>
      </w:r>
      <w:r w:rsidRPr="002F73FB">
        <w:rPr>
          <w:rFonts w:ascii="Times New Roman" w:hAnsi="Times New Roman" w:cs="Times New Roman"/>
          <w:i/>
          <w:iCs/>
        </w:rPr>
        <w:t xml:space="preserve"> </w:t>
      </w:r>
      <w:r w:rsidR="006B5CE3">
        <w:rPr>
          <w:rFonts w:ascii="Times New Roman" w:hAnsi="Times New Roman" w:cs="Times New Roman"/>
          <w:i/>
          <w:iCs/>
        </w:rPr>
        <w:t xml:space="preserve">José María </w:t>
      </w:r>
      <w:r w:rsidRPr="002F73FB">
        <w:rPr>
          <w:rFonts w:ascii="Times New Roman" w:hAnsi="Times New Roman" w:cs="Times New Roman"/>
          <w:i/>
          <w:iCs/>
        </w:rPr>
        <w:t>Beránge</w:t>
      </w:r>
      <w:r w:rsidR="006B5CE3">
        <w:rPr>
          <w:rFonts w:ascii="Times New Roman" w:hAnsi="Times New Roman" w:cs="Times New Roman"/>
          <w:i/>
          <w:iCs/>
        </w:rPr>
        <w:t xml:space="preserve">r Ruiz de Apodaca </w:t>
      </w:r>
      <w:r w:rsidRPr="00637DFC">
        <w:rPr>
          <w:rFonts w:ascii="Times New Roman" w:hAnsi="Times New Roman" w:cs="Times New Roman"/>
        </w:rPr>
        <w:t>ese mismo día</w:t>
      </w:r>
      <w:r w:rsidR="00E92804">
        <w:rPr>
          <w:rFonts w:ascii="Times New Roman" w:hAnsi="Times New Roman" w:cs="Times New Roman"/>
        </w:rPr>
        <w:t xml:space="preserve"> </w:t>
      </w:r>
      <w:r w:rsidR="006B5CE3">
        <w:rPr>
          <w:rFonts w:ascii="Times New Roman" w:hAnsi="Times New Roman" w:cs="Times New Roman"/>
        </w:rPr>
        <w:t>(11marzo 1.892</w:t>
      </w:r>
      <w:r w:rsidR="001679D8">
        <w:rPr>
          <w:rFonts w:ascii="Times New Roman" w:hAnsi="Times New Roman" w:cs="Times New Roman"/>
        </w:rPr>
        <w:t xml:space="preserve"> </w:t>
      </w:r>
      <w:r w:rsidR="006B5CE3">
        <w:rPr>
          <w:rFonts w:ascii="Times New Roman" w:hAnsi="Times New Roman" w:cs="Times New Roman"/>
        </w:rPr>
        <w:t>-</w:t>
      </w:r>
      <w:r w:rsidR="001679D8">
        <w:rPr>
          <w:rFonts w:ascii="Times New Roman" w:hAnsi="Times New Roman" w:cs="Times New Roman"/>
        </w:rPr>
        <w:t xml:space="preserve"> </w:t>
      </w:r>
      <w:r w:rsidR="006B5CE3">
        <w:rPr>
          <w:rFonts w:ascii="Times New Roman" w:hAnsi="Times New Roman" w:cs="Times New Roman"/>
        </w:rPr>
        <w:t>11 diciembre 1.892)</w:t>
      </w:r>
    </w:p>
  </w:footnote>
  <w:footnote w:id="12">
    <w:p w14:paraId="5FD429D0" w14:textId="4D9BBB05" w:rsidR="008464F9" w:rsidRPr="00A76A12" w:rsidRDefault="008464F9" w:rsidP="00A76A12">
      <w:pPr>
        <w:pStyle w:val="Textonotapie"/>
        <w:ind w:left="-1020" w:right="-1020"/>
        <w:jc w:val="both"/>
        <w:rPr>
          <w:rFonts w:ascii="Times New Roman" w:hAnsi="Times New Roman" w:cs="Times New Roman"/>
          <w:lang w:val="es-ES_tradnl"/>
        </w:rPr>
      </w:pPr>
      <w:r w:rsidRPr="00A76A12">
        <w:rPr>
          <w:rStyle w:val="Refdenotaalpie"/>
          <w:rFonts w:ascii="Times New Roman" w:hAnsi="Times New Roman" w:cs="Times New Roman"/>
        </w:rPr>
        <w:footnoteRef/>
      </w:r>
      <w:r w:rsidRPr="00A76A12">
        <w:rPr>
          <w:rFonts w:ascii="Times New Roman" w:hAnsi="Times New Roman" w:cs="Times New Roman"/>
        </w:rPr>
        <w:t xml:space="preserve"> </w:t>
      </w:r>
      <w:r w:rsidRPr="00A76A12">
        <w:rPr>
          <w:rFonts w:ascii="Times New Roman" w:hAnsi="Times New Roman" w:cs="Times New Roman"/>
          <w:lang w:val="es-ES_tradnl"/>
        </w:rPr>
        <w:t>Empresario, industrial y político español, de notable importancia en Vizcaya y una de las figuras de desarrollo económico y político de</w:t>
      </w:r>
      <w:r w:rsidR="0074517E">
        <w:rPr>
          <w:rFonts w:ascii="Times New Roman" w:hAnsi="Times New Roman" w:cs="Times New Roman"/>
          <w:lang w:val="es-ES_tradnl"/>
        </w:rPr>
        <w:t xml:space="preserve"> las Vascongadas</w:t>
      </w:r>
      <w:r w:rsidRPr="00A76A12">
        <w:rPr>
          <w:rFonts w:ascii="Times New Roman" w:hAnsi="Times New Roman" w:cs="Times New Roman"/>
          <w:lang w:val="es-ES_tradnl"/>
        </w:rPr>
        <w:t xml:space="preserve"> a finales del siglo XIX</w:t>
      </w:r>
    </w:p>
  </w:footnote>
  <w:footnote w:id="13">
    <w:p w14:paraId="08431494" w14:textId="04BED88F" w:rsidR="007E3A2D" w:rsidRPr="007E3A2D" w:rsidRDefault="007E3A2D" w:rsidP="007E3A2D">
      <w:pPr>
        <w:pStyle w:val="Textonotapie"/>
        <w:ind w:left="-1020" w:right="-1020"/>
        <w:jc w:val="both"/>
        <w:rPr>
          <w:rFonts w:ascii="Times New Roman" w:hAnsi="Times New Roman" w:cs="Times New Roman"/>
          <w:lang w:val="es-ES_tradnl"/>
        </w:rPr>
      </w:pPr>
      <w:r w:rsidRPr="007E3A2D">
        <w:rPr>
          <w:rStyle w:val="Refdenotaalpie"/>
          <w:rFonts w:ascii="Times New Roman" w:hAnsi="Times New Roman" w:cs="Times New Roman"/>
        </w:rPr>
        <w:footnoteRef/>
      </w:r>
      <w:r w:rsidRPr="007E3A2D">
        <w:rPr>
          <w:rFonts w:ascii="Times New Roman" w:hAnsi="Times New Roman" w:cs="Times New Roman"/>
        </w:rPr>
        <w:t xml:space="preserve"> </w:t>
      </w:r>
      <w:r w:rsidRPr="002D31AF">
        <w:rPr>
          <w:rFonts w:ascii="Times New Roman" w:hAnsi="Times New Roman" w:cs="Times New Roman"/>
          <w:i/>
          <w:iCs/>
          <w:lang w:val="es-ES_tradnl"/>
        </w:rPr>
        <w:t>Rafael Feduchy y Garrido</w:t>
      </w:r>
      <w:r>
        <w:rPr>
          <w:rFonts w:ascii="Times New Roman" w:hAnsi="Times New Roman" w:cs="Times New Roman"/>
          <w:lang w:val="es-ES_tradnl"/>
        </w:rPr>
        <w:t xml:space="preserve">. </w:t>
      </w:r>
      <w:r w:rsidR="00594D49">
        <w:rPr>
          <w:rFonts w:ascii="Times New Roman" w:hAnsi="Times New Roman" w:cs="Times New Roman"/>
          <w:lang w:val="es-ES_tradnl"/>
        </w:rPr>
        <w:t>C</w:t>
      </w:r>
      <w:r w:rsidR="00FD790F">
        <w:rPr>
          <w:rFonts w:ascii="Times New Roman" w:hAnsi="Times New Roman" w:cs="Times New Roman"/>
          <w:lang w:val="es-ES_tradnl"/>
        </w:rPr>
        <w:t>ontralmirante</w:t>
      </w:r>
      <w:r w:rsidR="00AB4279">
        <w:rPr>
          <w:rFonts w:ascii="Times New Roman" w:hAnsi="Times New Roman" w:cs="Times New Roman"/>
          <w:lang w:val="es-ES_tradnl"/>
        </w:rPr>
        <w:t>.</w:t>
      </w:r>
      <w:r w:rsidR="00FD790F">
        <w:rPr>
          <w:rFonts w:ascii="Times New Roman" w:hAnsi="Times New Roman" w:cs="Times New Roman"/>
          <w:lang w:val="es-ES_tradnl"/>
        </w:rPr>
        <w:t xml:space="preserve"> </w:t>
      </w:r>
      <w:r>
        <w:rPr>
          <w:rFonts w:ascii="Times New Roman" w:hAnsi="Times New Roman" w:cs="Times New Roman"/>
          <w:lang w:val="es-ES_tradnl"/>
        </w:rPr>
        <w:t xml:space="preserve">Director </w:t>
      </w:r>
      <w:r w:rsidR="001858F0">
        <w:rPr>
          <w:rFonts w:ascii="Times New Roman" w:hAnsi="Times New Roman" w:cs="Times New Roman"/>
          <w:lang w:val="es-ES_tradnl"/>
        </w:rPr>
        <w:t xml:space="preserve">de la </w:t>
      </w:r>
      <w:r w:rsidR="00FD790F">
        <w:rPr>
          <w:rFonts w:ascii="Times New Roman" w:hAnsi="Times New Roman" w:cs="Times New Roman"/>
          <w:lang w:val="es-ES_tradnl"/>
        </w:rPr>
        <w:t>D</w:t>
      </w:r>
      <w:r w:rsidR="001858F0">
        <w:rPr>
          <w:rFonts w:ascii="Times New Roman" w:hAnsi="Times New Roman" w:cs="Times New Roman"/>
          <w:lang w:val="es-ES_tradnl"/>
        </w:rPr>
        <w:t>irección de</w:t>
      </w:r>
      <w:r w:rsidR="00FD790F">
        <w:rPr>
          <w:rFonts w:ascii="Times New Roman" w:hAnsi="Times New Roman" w:cs="Times New Roman"/>
          <w:lang w:val="es-ES_tradnl"/>
        </w:rPr>
        <w:t>l</w:t>
      </w:r>
      <w:r w:rsidR="001858F0">
        <w:rPr>
          <w:rFonts w:ascii="Times New Roman" w:hAnsi="Times New Roman" w:cs="Times New Roman"/>
          <w:lang w:val="es-ES_tradnl"/>
        </w:rPr>
        <w:t xml:space="preserve"> Material</w:t>
      </w:r>
      <w:r w:rsidR="00CB1B97">
        <w:rPr>
          <w:rFonts w:ascii="Times New Roman" w:hAnsi="Times New Roman" w:cs="Times New Roman"/>
          <w:lang w:val="es-ES_tradnl"/>
        </w:rPr>
        <w:t xml:space="preserve"> de la Armada</w:t>
      </w:r>
    </w:p>
  </w:footnote>
  <w:footnote w:id="14">
    <w:p w14:paraId="2C81C5C6" w14:textId="5C9432C0" w:rsidR="0002338D" w:rsidRPr="0002338D" w:rsidRDefault="0002338D" w:rsidP="00AF26C7">
      <w:pPr>
        <w:pStyle w:val="Textonotapie"/>
        <w:ind w:left="-1020" w:right="-1020"/>
        <w:jc w:val="both"/>
        <w:rPr>
          <w:lang w:val="es-ES_tradnl"/>
        </w:rPr>
      </w:pPr>
      <w:r>
        <w:rPr>
          <w:rStyle w:val="Refdenotaalpie"/>
        </w:rPr>
        <w:footnoteRef/>
      </w:r>
      <w:r>
        <w:t xml:space="preserve"> </w:t>
      </w:r>
      <w:r>
        <w:rPr>
          <w:rFonts w:ascii="Times New Roman" w:hAnsi="Times New Roman" w:cs="Times New Roman"/>
          <w:iCs/>
        </w:rPr>
        <w:t>P</w:t>
      </w:r>
      <w:r w:rsidRPr="00B23CCC">
        <w:rPr>
          <w:rFonts w:ascii="Times New Roman" w:hAnsi="Times New Roman" w:cs="Times New Roman"/>
          <w:iCs/>
        </w:rPr>
        <w:t>or aquellos tiempos, el ministerio de Marina, ante la crisis general del país, tuvo que reducir sus presupuestos</w:t>
      </w:r>
    </w:p>
  </w:footnote>
  <w:footnote w:id="15">
    <w:p w14:paraId="5D31719C" w14:textId="10D67EEF" w:rsidR="00AC1811" w:rsidRPr="001679D8" w:rsidRDefault="00590BAB" w:rsidP="00BA7569">
      <w:pPr>
        <w:pStyle w:val="NormalWeb"/>
        <w:spacing w:before="0" w:beforeAutospacing="0" w:after="0" w:afterAutospacing="0"/>
        <w:ind w:left="-1020" w:right="-1020"/>
        <w:jc w:val="both"/>
        <w:rPr>
          <w:color w:val="000000" w:themeColor="text1"/>
          <w:sz w:val="20"/>
          <w:szCs w:val="20"/>
        </w:rPr>
      </w:pPr>
      <w:r w:rsidRPr="005145C7">
        <w:rPr>
          <w:rStyle w:val="Refdenotaalpie"/>
          <w:color w:val="000000" w:themeColor="text1"/>
          <w:sz w:val="20"/>
          <w:szCs w:val="20"/>
        </w:rPr>
        <w:footnoteRef/>
      </w:r>
      <w:r w:rsidRPr="005145C7">
        <w:rPr>
          <w:color w:val="000000" w:themeColor="text1"/>
          <w:sz w:val="20"/>
          <w:szCs w:val="20"/>
        </w:rPr>
        <w:t xml:space="preserve"> </w:t>
      </w:r>
      <w:r w:rsidR="00E6077A">
        <w:rPr>
          <w:color w:val="000000" w:themeColor="text1"/>
          <w:sz w:val="20"/>
          <w:szCs w:val="20"/>
        </w:rPr>
        <w:t>El 1</w:t>
      </w:r>
      <w:r w:rsidR="00E94C9B">
        <w:rPr>
          <w:color w:val="000000" w:themeColor="text1"/>
          <w:sz w:val="20"/>
          <w:szCs w:val="20"/>
        </w:rPr>
        <w:t>3</w:t>
      </w:r>
      <w:r w:rsidR="00E6077A">
        <w:rPr>
          <w:color w:val="000000" w:themeColor="text1"/>
          <w:sz w:val="20"/>
          <w:szCs w:val="20"/>
        </w:rPr>
        <w:t xml:space="preserve"> de mayo del</w:t>
      </w:r>
      <w:r w:rsidR="00B576B2">
        <w:rPr>
          <w:color w:val="000000" w:themeColor="text1"/>
          <w:sz w:val="20"/>
          <w:szCs w:val="20"/>
        </w:rPr>
        <w:t xml:space="preserve"> 1.892</w:t>
      </w:r>
      <w:r w:rsidR="00E6077A">
        <w:rPr>
          <w:color w:val="000000" w:themeColor="text1"/>
          <w:sz w:val="20"/>
          <w:szCs w:val="20"/>
        </w:rPr>
        <w:t>, e</w:t>
      </w:r>
      <w:r w:rsidR="0096431C">
        <w:rPr>
          <w:color w:val="000000" w:themeColor="text1"/>
          <w:sz w:val="20"/>
          <w:szCs w:val="20"/>
        </w:rPr>
        <w:t>l ministro</w:t>
      </w:r>
      <w:r w:rsidR="008021CA">
        <w:rPr>
          <w:color w:val="000000" w:themeColor="text1"/>
          <w:sz w:val="20"/>
          <w:szCs w:val="20"/>
        </w:rPr>
        <w:t xml:space="preserve"> de M</w:t>
      </w:r>
      <w:r w:rsidR="003714C0">
        <w:rPr>
          <w:color w:val="000000" w:themeColor="text1"/>
          <w:sz w:val="20"/>
          <w:szCs w:val="20"/>
        </w:rPr>
        <w:t>arina</w:t>
      </w:r>
      <w:r w:rsidR="0096431C">
        <w:rPr>
          <w:color w:val="000000" w:themeColor="text1"/>
          <w:sz w:val="20"/>
          <w:szCs w:val="20"/>
        </w:rPr>
        <w:t xml:space="preserve"> </w:t>
      </w:r>
      <w:r w:rsidR="0096431C" w:rsidRPr="008021CA">
        <w:rPr>
          <w:i/>
          <w:iCs/>
          <w:color w:val="000000" w:themeColor="text1"/>
          <w:sz w:val="20"/>
          <w:szCs w:val="20"/>
        </w:rPr>
        <w:t>Beránger</w:t>
      </w:r>
      <w:r w:rsidR="0096431C" w:rsidRPr="008021CA">
        <w:rPr>
          <w:color w:val="000000" w:themeColor="text1"/>
          <w:sz w:val="20"/>
          <w:szCs w:val="20"/>
        </w:rPr>
        <w:t xml:space="preserve"> </w:t>
      </w:r>
      <w:r w:rsidR="00E6077A">
        <w:rPr>
          <w:color w:val="000000" w:themeColor="text1"/>
          <w:sz w:val="20"/>
          <w:szCs w:val="20"/>
        </w:rPr>
        <w:t>había destinado</w:t>
      </w:r>
      <w:r w:rsidR="0096431C">
        <w:rPr>
          <w:color w:val="000000" w:themeColor="text1"/>
          <w:sz w:val="20"/>
          <w:szCs w:val="20"/>
        </w:rPr>
        <w:t xml:space="preserve"> a </w:t>
      </w:r>
      <w:r w:rsidR="0096431C" w:rsidRPr="002D31AF">
        <w:rPr>
          <w:i/>
          <w:iCs/>
          <w:color w:val="000000" w:themeColor="text1"/>
          <w:sz w:val="20"/>
          <w:szCs w:val="20"/>
        </w:rPr>
        <w:t>Cervera</w:t>
      </w:r>
      <w:r w:rsidR="0096431C">
        <w:rPr>
          <w:color w:val="000000" w:themeColor="text1"/>
          <w:sz w:val="20"/>
          <w:szCs w:val="20"/>
        </w:rPr>
        <w:t xml:space="preserve"> </w:t>
      </w:r>
      <w:r w:rsidR="0059687A">
        <w:rPr>
          <w:color w:val="000000" w:themeColor="text1"/>
          <w:sz w:val="20"/>
          <w:szCs w:val="20"/>
        </w:rPr>
        <w:t xml:space="preserve">en </w:t>
      </w:r>
      <w:r w:rsidR="0096431C">
        <w:rPr>
          <w:color w:val="000000" w:themeColor="text1"/>
          <w:sz w:val="20"/>
          <w:szCs w:val="20"/>
        </w:rPr>
        <w:t xml:space="preserve">el cargo </w:t>
      </w:r>
      <w:r w:rsidR="00E6077A">
        <w:rPr>
          <w:color w:val="000000" w:themeColor="text1"/>
          <w:sz w:val="20"/>
          <w:szCs w:val="20"/>
        </w:rPr>
        <w:t>de</w:t>
      </w:r>
      <w:r w:rsidR="0096431C">
        <w:rPr>
          <w:color w:val="000000" w:themeColor="text1"/>
          <w:sz w:val="20"/>
          <w:szCs w:val="20"/>
        </w:rPr>
        <w:t xml:space="preserve"> Vocal del Co</w:t>
      </w:r>
      <w:r w:rsidR="00E24248">
        <w:rPr>
          <w:color w:val="000000" w:themeColor="text1"/>
          <w:sz w:val="20"/>
          <w:szCs w:val="20"/>
        </w:rPr>
        <w:t>nse</w:t>
      </w:r>
      <w:r w:rsidR="0096431C">
        <w:rPr>
          <w:color w:val="000000" w:themeColor="text1"/>
          <w:sz w:val="20"/>
          <w:szCs w:val="20"/>
        </w:rPr>
        <w:t xml:space="preserve">jo Supremo </w:t>
      </w:r>
      <w:r w:rsidR="00E24248">
        <w:rPr>
          <w:color w:val="000000" w:themeColor="text1"/>
          <w:sz w:val="20"/>
          <w:szCs w:val="20"/>
        </w:rPr>
        <w:t xml:space="preserve">de Guerra y Marina, pero aquella misma tarde se firmó </w:t>
      </w:r>
      <w:r w:rsidR="00E6077A">
        <w:rPr>
          <w:color w:val="000000" w:themeColor="text1"/>
          <w:sz w:val="20"/>
          <w:szCs w:val="20"/>
        </w:rPr>
        <w:t>un</w:t>
      </w:r>
      <w:r w:rsidR="00E24248">
        <w:rPr>
          <w:color w:val="000000" w:themeColor="text1"/>
          <w:sz w:val="20"/>
          <w:szCs w:val="20"/>
        </w:rPr>
        <w:t xml:space="preserve"> Real Decreto ordenando la incautación de los astilleros de Bilbao, y al día siguiente </w:t>
      </w:r>
      <w:r w:rsidR="00DD3EB9">
        <w:rPr>
          <w:color w:val="000000" w:themeColor="text1"/>
          <w:sz w:val="20"/>
          <w:szCs w:val="20"/>
        </w:rPr>
        <w:t>s</w:t>
      </w:r>
      <w:r w:rsidR="00E24248">
        <w:rPr>
          <w:color w:val="000000" w:themeColor="text1"/>
          <w:sz w:val="20"/>
          <w:szCs w:val="20"/>
        </w:rPr>
        <w:t>e firmó otro Real Decreto nombr</w:t>
      </w:r>
      <w:r w:rsidR="003D5E37">
        <w:rPr>
          <w:color w:val="000000" w:themeColor="text1"/>
          <w:sz w:val="20"/>
          <w:szCs w:val="20"/>
        </w:rPr>
        <w:t xml:space="preserve">ándolo </w:t>
      </w:r>
      <w:r w:rsidR="00651482">
        <w:rPr>
          <w:color w:val="000000" w:themeColor="text1"/>
          <w:sz w:val="20"/>
          <w:szCs w:val="20"/>
        </w:rPr>
        <w:t>director técnico</w:t>
      </w:r>
      <w:r w:rsidR="00E24248">
        <w:rPr>
          <w:color w:val="000000" w:themeColor="text1"/>
          <w:sz w:val="20"/>
          <w:szCs w:val="20"/>
        </w:rPr>
        <w:t>-</w:t>
      </w:r>
      <w:r w:rsidR="003D5E37">
        <w:rPr>
          <w:color w:val="000000" w:themeColor="text1"/>
          <w:sz w:val="20"/>
          <w:szCs w:val="20"/>
        </w:rPr>
        <w:t>a</w:t>
      </w:r>
      <w:r w:rsidR="00E24248">
        <w:rPr>
          <w:color w:val="000000" w:themeColor="text1"/>
          <w:sz w:val="20"/>
          <w:szCs w:val="20"/>
        </w:rPr>
        <w:t xml:space="preserve">dministrativo de los </w:t>
      </w:r>
      <w:r w:rsidR="00E24248" w:rsidRPr="00E6077A">
        <w:rPr>
          <w:i/>
          <w:iCs/>
          <w:color w:val="000000" w:themeColor="text1"/>
          <w:sz w:val="20"/>
          <w:szCs w:val="20"/>
        </w:rPr>
        <w:t>Astilleros del Nervión</w:t>
      </w:r>
      <w:r w:rsidR="0059687A">
        <w:rPr>
          <w:color w:val="000000" w:themeColor="text1"/>
          <w:sz w:val="20"/>
          <w:szCs w:val="20"/>
        </w:rPr>
        <w:t xml:space="preserve"> (</w:t>
      </w:r>
      <w:r w:rsidR="0059687A" w:rsidRPr="00CE1670">
        <w:rPr>
          <w:i/>
          <w:iCs/>
          <w:color w:val="000000" w:themeColor="text1"/>
          <w:sz w:val="20"/>
          <w:szCs w:val="20"/>
        </w:rPr>
        <w:t>capítulo XII. Comisión de Bilbao</w:t>
      </w:r>
      <w:r w:rsidR="00CE1670" w:rsidRPr="00CE1670">
        <w:rPr>
          <w:i/>
          <w:iCs/>
          <w:color w:val="000000" w:themeColor="text1"/>
          <w:sz w:val="20"/>
          <w:szCs w:val="20"/>
        </w:rPr>
        <w:t>. Apuntes biográficos del E</w:t>
      </w:r>
      <w:r w:rsidR="00CE1670">
        <w:rPr>
          <w:i/>
          <w:iCs/>
          <w:color w:val="000000" w:themeColor="text1"/>
          <w:sz w:val="20"/>
          <w:szCs w:val="20"/>
        </w:rPr>
        <w:t>x</w:t>
      </w:r>
      <w:r w:rsidR="00CE1670" w:rsidRPr="00CE1670">
        <w:rPr>
          <w:i/>
          <w:iCs/>
          <w:color w:val="000000" w:themeColor="text1"/>
          <w:sz w:val="20"/>
          <w:szCs w:val="20"/>
        </w:rPr>
        <w:t>cmo. Sr. D. Pascual Cervera y Topete</w:t>
      </w:r>
      <w:r w:rsidR="00CE1670">
        <w:rPr>
          <w:i/>
          <w:iCs/>
          <w:color w:val="000000" w:themeColor="text1"/>
          <w:sz w:val="20"/>
          <w:szCs w:val="20"/>
        </w:rPr>
        <w:t>. Alberto Risco, S. J.</w:t>
      </w:r>
      <w:r w:rsidR="0059687A">
        <w:rPr>
          <w:color w:val="000000" w:themeColor="text1"/>
          <w:sz w:val="20"/>
          <w:szCs w:val="20"/>
        </w:rPr>
        <w:t>)</w:t>
      </w:r>
      <w:r w:rsidR="005145C7" w:rsidRPr="005145C7">
        <w:rPr>
          <w:color w:val="000000" w:themeColor="text1"/>
          <w:sz w:val="20"/>
          <w:szCs w:val="20"/>
        </w:rPr>
        <w:t xml:space="preserve"> contratado para llevar a cabo la finalización de la construcción de los t</w:t>
      </w:r>
      <w:r w:rsidR="00E44168">
        <w:rPr>
          <w:color w:val="000000" w:themeColor="text1"/>
          <w:sz w:val="20"/>
          <w:szCs w:val="20"/>
        </w:rPr>
        <w:t>res cruceros</w:t>
      </w:r>
      <w:r w:rsidR="005145C7" w:rsidRPr="005145C7">
        <w:rPr>
          <w:color w:val="000000" w:themeColor="text1"/>
          <w:sz w:val="20"/>
          <w:szCs w:val="20"/>
        </w:rPr>
        <w:t>. El 1</w:t>
      </w:r>
      <w:r w:rsidR="00E44168">
        <w:rPr>
          <w:color w:val="000000" w:themeColor="text1"/>
          <w:sz w:val="20"/>
          <w:szCs w:val="20"/>
        </w:rPr>
        <w:t>5</w:t>
      </w:r>
      <w:r w:rsidR="005145C7" w:rsidRPr="005145C7">
        <w:rPr>
          <w:color w:val="000000" w:themeColor="text1"/>
          <w:sz w:val="20"/>
          <w:szCs w:val="20"/>
        </w:rPr>
        <w:t xml:space="preserve"> de diciembre de</w:t>
      </w:r>
      <w:r w:rsidR="003D5E37">
        <w:rPr>
          <w:color w:val="000000" w:themeColor="text1"/>
          <w:sz w:val="20"/>
          <w:szCs w:val="20"/>
        </w:rPr>
        <w:t>l</w:t>
      </w:r>
      <w:r w:rsidR="005145C7" w:rsidRPr="005145C7">
        <w:rPr>
          <w:color w:val="000000" w:themeColor="text1"/>
          <w:sz w:val="20"/>
          <w:szCs w:val="20"/>
        </w:rPr>
        <w:t xml:space="preserve"> 1</w:t>
      </w:r>
      <w:r w:rsidR="00425BD4">
        <w:rPr>
          <w:color w:val="000000" w:themeColor="text1"/>
          <w:sz w:val="20"/>
          <w:szCs w:val="20"/>
        </w:rPr>
        <w:t>.</w:t>
      </w:r>
      <w:r w:rsidR="005145C7" w:rsidRPr="005145C7">
        <w:rPr>
          <w:color w:val="000000" w:themeColor="text1"/>
          <w:sz w:val="20"/>
          <w:szCs w:val="20"/>
        </w:rPr>
        <w:t>892 fue nombrado</w:t>
      </w:r>
      <w:r w:rsidR="00E44168">
        <w:rPr>
          <w:color w:val="000000" w:themeColor="text1"/>
          <w:sz w:val="20"/>
          <w:szCs w:val="20"/>
        </w:rPr>
        <w:t xml:space="preserve"> ministro de Marina, cesando </w:t>
      </w:r>
      <w:r w:rsidR="005145C7" w:rsidRPr="005145C7">
        <w:rPr>
          <w:color w:val="000000" w:themeColor="text1"/>
          <w:sz w:val="20"/>
          <w:szCs w:val="20"/>
        </w:rPr>
        <w:t>el 23 de marzo de</w:t>
      </w:r>
      <w:r w:rsidR="003D5E37">
        <w:rPr>
          <w:color w:val="000000" w:themeColor="text1"/>
          <w:sz w:val="20"/>
          <w:szCs w:val="20"/>
        </w:rPr>
        <w:t>l</w:t>
      </w:r>
      <w:r w:rsidR="005145C7" w:rsidRPr="005145C7">
        <w:rPr>
          <w:color w:val="000000" w:themeColor="text1"/>
          <w:sz w:val="20"/>
          <w:szCs w:val="20"/>
        </w:rPr>
        <w:t xml:space="preserve"> 1</w:t>
      </w:r>
      <w:r w:rsidR="00425BD4">
        <w:rPr>
          <w:color w:val="000000" w:themeColor="text1"/>
          <w:sz w:val="20"/>
          <w:szCs w:val="20"/>
        </w:rPr>
        <w:t>.</w:t>
      </w:r>
      <w:r w:rsidR="005145C7" w:rsidRPr="005145C7">
        <w:rPr>
          <w:color w:val="000000" w:themeColor="text1"/>
          <w:sz w:val="20"/>
          <w:szCs w:val="20"/>
        </w:rPr>
        <w:t>893</w:t>
      </w:r>
      <w:r w:rsidR="00CE1670">
        <w:rPr>
          <w:color w:val="000000" w:themeColor="text1"/>
          <w:sz w:val="20"/>
          <w:szCs w:val="20"/>
        </w:rPr>
        <w:t xml:space="preserve"> (</w:t>
      </w:r>
      <w:r w:rsidR="00CE1670" w:rsidRPr="00CE1670">
        <w:rPr>
          <w:i/>
          <w:iCs/>
          <w:color w:val="000000" w:themeColor="text1"/>
          <w:sz w:val="20"/>
          <w:szCs w:val="20"/>
        </w:rPr>
        <w:t>Capítulo XIII. Ministerio de Marina. Apuntes biográficos del E</w:t>
      </w:r>
      <w:r w:rsidR="00CE1670">
        <w:rPr>
          <w:i/>
          <w:iCs/>
          <w:color w:val="000000" w:themeColor="text1"/>
          <w:sz w:val="20"/>
          <w:szCs w:val="20"/>
        </w:rPr>
        <w:t>x</w:t>
      </w:r>
      <w:r w:rsidR="00CE1670" w:rsidRPr="00CE1670">
        <w:rPr>
          <w:i/>
          <w:iCs/>
          <w:color w:val="000000" w:themeColor="text1"/>
          <w:sz w:val="20"/>
          <w:szCs w:val="20"/>
        </w:rPr>
        <w:t>cmo. Sr. D. Pascual Cervera y Topete</w:t>
      </w:r>
      <w:r w:rsidR="00CE1670">
        <w:rPr>
          <w:i/>
          <w:iCs/>
          <w:color w:val="000000" w:themeColor="text1"/>
          <w:sz w:val="20"/>
          <w:szCs w:val="20"/>
        </w:rPr>
        <w:t>. Alberto Risco, S. J.</w:t>
      </w:r>
      <w:r w:rsidR="00074658">
        <w:rPr>
          <w:color w:val="000000" w:themeColor="text1"/>
          <w:sz w:val="20"/>
          <w:szCs w:val="20"/>
        </w:rPr>
        <w:t>)</w:t>
      </w:r>
      <w:r w:rsidR="00C765CD">
        <w:rPr>
          <w:i/>
          <w:iCs/>
          <w:color w:val="000000" w:themeColor="text1"/>
          <w:sz w:val="20"/>
          <w:szCs w:val="20"/>
        </w:rPr>
        <w:t xml:space="preserve"> </w:t>
      </w:r>
      <w:r w:rsidR="00C765CD">
        <w:rPr>
          <w:color w:val="000000" w:themeColor="text1"/>
          <w:sz w:val="20"/>
          <w:szCs w:val="20"/>
        </w:rPr>
        <w:t xml:space="preserve">Lo relevó el contralmirante </w:t>
      </w:r>
      <w:r w:rsidR="00C765CD" w:rsidRPr="00C765CD">
        <w:rPr>
          <w:i/>
          <w:iCs/>
          <w:color w:val="000000" w:themeColor="text1"/>
          <w:sz w:val="20"/>
          <w:szCs w:val="20"/>
        </w:rPr>
        <w:t>Manuel</w:t>
      </w:r>
      <w:r w:rsidR="001679D8">
        <w:rPr>
          <w:i/>
          <w:iCs/>
          <w:color w:val="000000" w:themeColor="text1"/>
          <w:sz w:val="20"/>
          <w:szCs w:val="20"/>
        </w:rPr>
        <w:t xml:space="preserve"> </w:t>
      </w:r>
      <w:r w:rsidR="008D036D">
        <w:rPr>
          <w:i/>
          <w:iCs/>
          <w:color w:val="000000" w:themeColor="text1"/>
          <w:sz w:val="20"/>
          <w:szCs w:val="20"/>
        </w:rPr>
        <w:t xml:space="preserve">Pasquín </w:t>
      </w:r>
      <w:r w:rsidR="00C765CD" w:rsidRPr="00C765CD">
        <w:rPr>
          <w:i/>
          <w:iCs/>
          <w:color w:val="000000" w:themeColor="text1"/>
          <w:sz w:val="20"/>
          <w:szCs w:val="20"/>
        </w:rPr>
        <w:t>y de Juan</w:t>
      </w:r>
    </w:p>
  </w:footnote>
  <w:footnote w:id="16">
    <w:p w14:paraId="0420D543" w14:textId="77C48EAA" w:rsidR="0052461B" w:rsidRPr="004814D2" w:rsidRDefault="0052461B" w:rsidP="0052461B">
      <w:pPr>
        <w:pStyle w:val="Textonotapie"/>
        <w:ind w:left="-1020" w:right="-1020"/>
        <w:jc w:val="both"/>
        <w:rPr>
          <w:rFonts w:ascii="Times New Roman" w:hAnsi="Times New Roman" w:cs="Times New Roman"/>
          <w:lang w:val="es-ES_tradnl"/>
        </w:rPr>
      </w:pPr>
      <w:r>
        <w:rPr>
          <w:rStyle w:val="Refdenotaalpie"/>
        </w:rPr>
        <w:footnoteRef/>
      </w:r>
      <w:r>
        <w:t xml:space="preserve"> </w:t>
      </w:r>
      <w:r w:rsidRPr="004814D2">
        <w:rPr>
          <w:rFonts w:ascii="Times New Roman" w:hAnsi="Times New Roman" w:cs="Times New Roman"/>
          <w:i/>
          <w:iCs/>
        </w:rPr>
        <w:t>El Noticiero Bilbaíno</w:t>
      </w:r>
      <w:r w:rsidRPr="004814D2">
        <w:rPr>
          <w:rFonts w:ascii="Times New Roman" w:hAnsi="Times New Roman" w:cs="Times New Roman"/>
        </w:rPr>
        <w:t xml:space="preserve"> le consideraba uno de los ingenieros navales de más brillante historia, que venía prestando sus servicios en los </w:t>
      </w:r>
      <w:r w:rsidRPr="004814D2">
        <w:rPr>
          <w:rFonts w:ascii="Times New Roman" w:hAnsi="Times New Roman" w:cs="Times New Roman"/>
          <w:i/>
          <w:iCs/>
        </w:rPr>
        <w:t>Astilleros del Nervión</w:t>
      </w:r>
      <w:r w:rsidRPr="004814D2">
        <w:rPr>
          <w:rFonts w:ascii="Times New Roman" w:hAnsi="Times New Roman" w:cs="Times New Roman"/>
        </w:rPr>
        <w:t xml:space="preserve"> desde la fundación de la factoría y que conocía perfectamente cuantos trabajos se habían realizado allí</w:t>
      </w:r>
    </w:p>
  </w:footnote>
  <w:footnote w:id="17">
    <w:p w14:paraId="26B2E8C1" w14:textId="3BA2ABA2" w:rsidR="00AF518A" w:rsidRPr="00AF518A" w:rsidRDefault="00AF518A" w:rsidP="00F1560E">
      <w:pPr>
        <w:pStyle w:val="Textonotapie"/>
        <w:ind w:left="-1020" w:right="-1020"/>
        <w:jc w:val="both"/>
        <w:rPr>
          <w:lang w:val="es-ES_tradnl"/>
        </w:rPr>
      </w:pPr>
      <w:r>
        <w:rPr>
          <w:rStyle w:val="Refdenotaalpie"/>
        </w:rPr>
        <w:footnoteRef/>
      </w:r>
      <w:r>
        <w:t xml:space="preserve"> </w:t>
      </w:r>
      <w:r w:rsidRPr="00552E03">
        <w:rPr>
          <w:rFonts w:ascii="Times New Roman" w:hAnsi="Times New Roman" w:cs="Times New Roman"/>
          <w:i/>
          <w:iCs/>
          <w:lang w:val="es-ES_tradnl"/>
        </w:rPr>
        <w:t>Germán Gamazo y Calvo</w:t>
      </w:r>
      <w:r w:rsidRPr="00552E03">
        <w:rPr>
          <w:rFonts w:ascii="Times New Roman" w:hAnsi="Times New Roman" w:cs="Times New Roman"/>
          <w:lang w:val="es-ES_tradnl"/>
        </w:rPr>
        <w:t xml:space="preserve">. Ministro de Hacienda </w:t>
      </w:r>
      <w:r w:rsidR="002B4A81">
        <w:rPr>
          <w:rFonts w:ascii="Times New Roman" w:hAnsi="Times New Roman" w:cs="Times New Roman"/>
          <w:lang w:val="es-ES_tradnl"/>
        </w:rPr>
        <w:t>(</w:t>
      </w:r>
      <w:r w:rsidRPr="00552E03">
        <w:rPr>
          <w:rFonts w:ascii="Times New Roman" w:hAnsi="Times New Roman" w:cs="Times New Roman"/>
          <w:lang w:val="es-ES_tradnl"/>
        </w:rPr>
        <w:t xml:space="preserve">11 diciembre 1.892 </w:t>
      </w:r>
      <w:r w:rsidR="002B4A81">
        <w:rPr>
          <w:rFonts w:ascii="Times New Roman" w:hAnsi="Times New Roman" w:cs="Times New Roman"/>
          <w:lang w:val="es-ES_tradnl"/>
        </w:rPr>
        <w:t xml:space="preserve">- </w:t>
      </w:r>
      <w:r w:rsidRPr="00552E03">
        <w:rPr>
          <w:rFonts w:ascii="Times New Roman" w:hAnsi="Times New Roman" w:cs="Times New Roman"/>
          <w:lang w:val="es-ES_tradnl"/>
        </w:rPr>
        <w:t>12 marzo</w:t>
      </w:r>
      <w:r w:rsidR="002B4A81">
        <w:rPr>
          <w:rFonts w:ascii="Times New Roman" w:hAnsi="Times New Roman" w:cs="Times New Roman"/>
          <w:lang w:val="es-ES_tradnl"/>
        </w:rPr>
        <w:t xml:space="preserve"> </w:t>
      </w:r>
      <w:r w:rsidRPr="00552E03">
        <w:rPr>
          <w:rFonts w:ascii="Times New Roman" w:hAnsi="Times New Roman" w:cs="Times New Roman"/>
          <w:lang w:val="es-ES_tradnl"/>
        </w:rPr>
        <w:t>1.894</w:t>
      </w:r>
      <w:r w:rsidR="002B4A81">
        <w:rPr>
          <w:rFonts w:ascii="Times New Roman" w:hAnsi="Times New Roman" w:cs="Times New Roman"/>
          <w:lang w:val="es-ES_tradnl"/>
        </w:rPr>
        <w:t>)</w:t>
      </w:r>
    </w:p>
  </w:footnote>
  <w:footnote w:id="18">
    <w:p w14:paraId="2A991DDB" w14:textId="27C9B089" w:rsidR="00EE643E" w:rsidRPr="00EE643E" w:rsidRDefault="00EE643E" w:rsidP="00EE643E">
      <w:pPr>
        <w:pStyle w:val="Textonotapie"/>
        <w:ind w:left="-1020" w:right="-1020"/>
        <w:rPr>
          <w:rFonts w:ascii="Times New Roman" w:hAnsi="Times New Roman" w:cs="Times New Roman"/>
          <w:lang w:val="es-ES_tradnl"/>
        </w:rPr>
      </w:pPr>
      <w:r w:rsidRPr="00EE643E">
        <w:rPr>
          <w:rStyle w:val="Refdenotaalpie"/>
          <w:rFonts w:ascii="Times New Roman" w:hAnsi="Times New Roman" w:cs="Times New Roman"/>
        </w:rPr>
        <w:footnoteRef/>
      </w:r>
      <w:r w:rsidRPr="00EE643E">
        <w:rPr>
          <w:rFonts w:ascii="Times New Roman" w:hAnsi="Times New Roman" w:cs="Times New Roman"/>
        </w:rPr>
        <w:t xml:space="preserve"> </w:t>
      </w:r>
      <w:r w:rsidRPr="00EE643E">
        <w:rPr>
          <w:rFonts w:ascii="Times New Roman" w:hAnsi="Times New Roman" w:cs="Times New Roman"/>
          <w:lang w:val="es-ES_tradnl"/>
        </w:rPr>
        <w:t>Se entiende por “artillado” a la prueba de tiro de los cañones</w:t>
      </w:r>
    </w:p>
  </w:footnote>
  <w:footnote w:id="19">
    <w:p w14:paraId="6E3B63B7" w14:textId="13F5A0CD" w:rsidR="00625884" w:rsidRPr="00A763EF" w:rsidRDefault="00625884" w:rsidP="00A763EF">
      <w:pPr>
        <w:pStyle w:val="Textonotapie"/>
        <w:ind w:left="-1020" w:right="-1020"/>
        <w:jc w:val="both"/>
        <w:rPr>
          <w:rFonts w:ascii="Times New Roman" w:hAnsi="Times New Roman" w:cs="Times New Roman"/>
          <w:lang w:val="es-ES_tradnl"/>
        </w:rPr>
      </w:pPr>
      <w:r>
        <w:rPr>
          <w:rStyle w:val="Refdenotaalpie"/>
        </w:rPr>
        <w:footnoteRef/>
      </w:r>
      <w:r>
        <w:t xml:space="preserve"> </w:t>
      </w:r>
      <w:r w:rsidRPr="005945FB">
        <w:rPr>
          <w:rFonts w:ascii="Times New Roman" w:hAnsi="Times New Roman" w:cs="Times New Roman"/>
          <w:i/>
          <w:iCs/>
        </w:rPr>
        <w:t>Manuel</w:t>
      </w:r>
      <w:r w:rsidR="000A08FB">
        <w:rPr>
          <w:rFonts w:ascii="Times New Roman" w:hAnsi="Times New Roman" w:cs="Times New Roman"/>
          <w:i/>
          <w:iCs/>
        </w:rPr>
        <w:t xml:space="preserve"> Pasquín </w:t>
      </w:r>
      <w:r w:rsidRPr="005945FB">
        <w:rPr>
          <w:rFonts w:ascii="Times New Roman" w:hAnsi="Times New Roman" w:cs="Times New Roman"/>
          <w:i/>
          <w:iCs/>
        </w:rPr>
        <w:t>y de Juan</w:t>
      </w:r>
      <w:r w:rsidRPr="005945FB">
        <w:rPr>
          <w:rFonts w:ascii="Times New Roman" w:hAnsi="Times New Roman" w:cs="Times New Roman"/>
        </w:rPr>
        <w:t xml:space="preserve">. </w:t>
      </w:r>
      <w:r w:rsidR="003714C0">
        <w:rPr>
          <w:rFonts w:ascii="Times New Roman" w:hAnsi="Times New Roman" w:cs="Times New Roman"/>
        </w:rPr>
        <w:t>Ministro de Marina</w:t>
      </w:r>
      <w:r w:rsidR="003714C0">
        <w:rPr>
          <w:rFonts w:ascii="Times New Roman" w:hAnsi="Times New Roman" w:cs="Times New Roman"/>
          <w:lang w:val="es-ES_tradnl"/>
        </w:rPr>
        <w:t xml:space="preserve"> (</w:t>
      </w:r>
      <w:r w:rsidRPr="005945FB">
        <w:rPr>
          <w:rFonts w:ascii="Times New Roman" w:hAnsi="Times New Roman" w:cs="Times New Roman"/>
          <w:lang w:val="es-ES_tradnl"/>
        </w:rPr>
        <w:t>23 marzo 1.893</w:t>
      </w:r>
      <w:r w:rsidR="0077279C">
        <w:rPr>
          <w:rFonts w:ascii="Times New Roman" w:hAnsi="Times New Roman" w:cs="Times New Roman"/>
          <w:lang w:val="es-ES_tradnl"/>
        </w:rPr>
        <w:t xml:space="preserve"> -</w:t>
      </w:r>
      <w:r w:rsidRPr="005945FB">
        <w:rPr>
          <w:rFonts w:ascii="Times New Roman" w:hAnsi="Times New Roman" w:cs="Times New Roman"/>
          <w:lang w:val="es-ES_tradnl"/>
        </w:rPr>
        <w:t xml:space="preserve"> </w:t>
      </w:r>
      <w:r w:rsidR="0077279C">
        <w:rPr>
          <w:rFonts w:ascii="Times New Roman" w:hAnsi="Times New Roman" w:cs="Times New Roman"/>
          <w:lang w:val="es-ES_tradnl"/>
        </w:rPr>
        <w:t>12</w:t>
      </w:r>
      <w:r w:rsidRPr="005945FB">
        <w:rPr>
          <w:rFonts w:ascii="Times New Roman" w:hAnsi="Times New Roman" w:cs="Times New Roman"/>
          <w:lang w:val="es-ES_tradnl"/>
        </w:rPr>
        <w:t xml:space="preserve"> marzo 1.89</w:t>
      </w:r>
      <w:r w:rsidR="0077279C">
        <w:rPr>
          <w:rFonts w:ascii="Times New Roman" w:hAnsi="Times New Roman" w:cs="Times New Roman"/>
          <w:lang w:val="es-ES_tradnl"/>
        </w:rPr>
        <w:t>4; 12 marzo 1.894 - 4 noviembre 1.894 y 4 noviembre 1.894</w:t>
      </w:r>
      <w:r w:rsidR="000A08FB">
        <w:rPr>
          <w:rFonts w:ascii="Times New Roman" w:hAnsi="Times New Roman" w:cs="Times New Roman"/>
          <w:lang w:val="es-ES_tradnl"/>
        </w:rPr>
        <w:t xml:space="preserve"> </w:t>
      </w:r>
      <w:r w:rsidR="0077279C">
        <w:rPr>
          <w:rFonts w:ascii="Times New Roman" w:hAnsi="Times New Roman" w:cs="Times New Roman"/>
          <w:lang w:val="es-ES_tradnl"/>
        </w:rPr>
        <w:t>- 23 marzo 1.895) en</w:t>
      </w:r>
      <w:r w:rsidRPr="005945FB">
        <w:rPr>
          <w:rFonts w:ascii="Times New Roman" w:hAnsi="Times New Roman" w:cs="Times New Roman"/>
          <w:lang w:val="es-ES_tradnl"/>
        </w:rPr>
        <w:t xml:space="preserve"> tres sucesivos gobiernos presididos por </w:t>
      </w:r>
      <w:r w:rsidRPr="00C765CD">
        <w:rPr>
          <w:rFonts w:ascii="Times New Roman" w:hAnsi="Times New Roman" w:cs="Times New Roman"/>
          <w:i/>
          <w:iCs/>
          <w:lang w:val="es-ES_tradnl"/>
        </w:rPr>
        <w:t>Sagasta</w:t>
      </w:r>
      <w:r w:rsidRPr="005945FB">
        <w:rPr>
          <w:rFonts w:ascii="Times New Roman" w:hAnsi="Times New Roman" w:cs="Times New Roman"/>
          <w:lang w:val="es-ES_tradnl"/>
        </w:rPr>
        <w:t xml:space="preserve">. Predecesor: </w:t>
      </w:r>
      <w:r w:rsidRPr="005945FB">
        <w:rPr>
          <w:rFonts w:ascii="Times New Roman" w:hAnsi="Times New Roman" w:cs="Times New Roman"/>
          <w:i/>
          <w:iCs/>
          <w:lang w:val="es-ES_tradnl"/>
        </w:rPr>
        <w:t>Pascual Cervera y Topete</w:t>
      </w:r>
      <w:r w:rsidRPr="005945FB">
        <w:rPr>
          <w:rFonts w:ascii="Times New Roman" w:hAnsi="Times New Roman" w:cs="Times New Roman"/>
          <w:lang w:val="es-ES_tradnl"/>
        </w:rPr>
        <w:t xml:space="preserve">. Sucesor: </w:t>
      </w:r>
      <w:r w:rsidRPr="005945FB">
        <w:rPr>
          <w:rFonts w:ascii="Times New Roman" w:hAnsi="Times New Roman" w:cs="Times New Roman"/>
          <w:i/>
          <w:iCs/>
          <w:lang w:val="es-ES_tradnl"/>
        </w:rPr>
        <w:t xml:space="preserve">José María </w:t>
      </w:r>
      <w:r w:rsidRPr="0077279C">
        <w:rPr>
          <w:rFonts w:ascii="Times New Roman" w:hAnsi="Times New Roman" w:cs="Times New Roman"/>
          <w:i/>
          <w:iCs/>
          <w:color w:val="000000" w:themeColor="text1"/>
          <w:lang w:val="es-ES_tradnl"/>
        </w:rPr>
        <w:t>Beránger</w:t>
      </w:r>
      <w:r w:rsidRPr="005945FB">
        <w:rPr>
          <w:rFonts w:ascii="Times New Roman" w:hAnsi="Times New Roman" w:cs="Times New Roman"/>
          <w:i/>
          <w:iCs/>
          <w:lang w:val="es-ES_tradnl"/>
        </w:rPr>
        <w:t xml:space="preserve"> Ruiz de Apodaca</w:t>
      </w:r>
    </w:p>
  </w:footnote>
  <w:footnote w:id="20">
    <w:p w14:paraId="7254B5E6" w14:textId="77777777" w:rsidR="006E5E14" w:rsidRPr="000673B1" w:rsidRDefault="006E5E14" w:rsidP="006E5E14">
      <w:pPr>
        <w:pStyle w:val="Textonotapie"/>
        <w:ind w:left="-1020" w:right="-1020"/>
        <w:jc w:val="both"/>
        <w:rPr>
          <w:rFonts w:ascii="Times New Roman" w:hAnsi="Times New Roman" w:cs="Times New Roman"/>
        </w:rPr>
      </w:pPr>
      <w:r w:rsidRPr="000673B1">
        <w:rPr>
          <w:rStyle w:val="Refdenotaalpie"/>
          <w:rFonts w:ascii="Times New Roman" w:hAnsi="Times New Roman" w:cs="Times New Roman"/>
        </w:rPr>
        <w:footnoteRef/>
      </w:r>
      <w:r w:rsidRPr="000673B1">
        <w:rPr>
          <w:rFonts w:ascii="Times New Roman" w:hAnsi="Times New Roman" w:cs="Times New Roman"/>
        </w:rPr>
        <w:t xml:space="preserve"> </w:t>
      </w:r>
      <w:r w:rsidRPr="00BA446B">
        <w:rPr>
          <w:rFonts w:ascii="Times New Roman" w:hAnsi="Times New Roman" w:cs="Times New Roman"/>
          <w:i/>
          <w:iCs/>
        </w:rPr>
        <w:t>Práxedes Mateo Sagasta</w:t>
      </w:r>
      <w:r w:rsidRPr="000673B1">
        <w:rPr>
          <w:rFonts w:ascii="Times New Roman" w:hAnsi="Times New Roman" w:cs="Times New Roman"/>
        </w:rPr>
        <w:t xml:space="preserve">, presidente del Gobierno </w:t>
      </w:r>
      <w:r>
        <w:rPr>
          <w:rFonts w:ascii="Times New Roman" w:hAnsi="Times New Roman" w:cs="Times New Roman"/>
        </w:rPr>
        <w:t>(</w:t>
      </w:r>
      <w:r w:rsidRPr="000673B1">
        <w:rPr>
          <w:rFonts w:ascii="Times New Roman" w:hAnsi="Times New Roman" w:cs="Times New Roman"/>
        </w:rPr>
        <w:t xml:space="preserve">11 diciembre 1.892 </w:t>
      </w:r>
      <w:r>
        <w:rPr>
          <w:rFonts w:ascii="Times New Roman" w:hAnsi="Times New Roman" w:cs="Times New Roman"/>
        </w:rPr>
        <w:t>-</w:t>
      </w:r>
      <w:r w:rsidRPr="000673B1">
        <w:rPr>
          <w:rFonts w:ascii="Times New Roman" w:hAnsi="Times New Roman" w:cs="Times New Roman"/>
        </w:rPr>
        <w:t xml:space="preserve"> 23 marzo 1.895</w:t>
      </w:r>
      <w:r>
        <w:rPr>
          <w:rFonts w:ascii="Times New Roman" w:hAnsi="Times New Roman" w:cs="Times New Roman"/>
        </w:rPr>
        <w:t>)</w:t>
      </w:r>
      <w:r w:rsidRPr="000673B1">
        <w:rPr>
          <w:rFonts w:ascii="Times New Roman" w:hAnsi="Times New Roman" w:cs="Times New Roman"/>
        </w:rPr>
        <w:t xml:space="preserve">. Lo relevó </w:t>
      </w:r>
      <w:r w:rsidRPr="00BA446B">
        <w:rPr>
          <w:rFonts w:ascii="Times New Roman" w:hAnsi="Times New Roman" w:cs="Times New Roman"/>
          <w:i/>
          <w:iCs/>
        </w:rPr>
        <w:t>Antonio Cánovas del Castillo</w:t>
      </w:r>
    </w:p>
  </w:footnote>
  <w:footnote w:id="21">
    <w:p w14:paraId="36D32234" w14:textId="77777777" w:rsidR="006E5E14" w:rsidRPr="00F16B8B" w:rsidRDefault="006E5E14" w:rsidP="006E5E14">
      <w:pPr>
        <w:pStyle w:val="Textonotapie"/>
        <w:ind w:left="-1020" w:right="-1020"/>
        <w:jc w:val="both"/>
        <w:rPr>
          <w:color w:val="000000" w:themeColor="text1"/>
          <w:lang w:val="es-ES_tradnl"/>
        </w:rPr>
      </w:pPr>
      <w:r w:rsidRPr="004D7B55">
        <w:rPr>
          <w:rStyle w:val="Refdenotaalpie"/>
          <w:color w:val="000000" w:themeColor="text1"/>
        </w:rPr>
        <w:footnoteRef/>
      </w:r>
      <w:r w:rsidRPr="004D7B55">
        <w:rPr>
          <w:color w:val="000000" w:themeColor="text1"/>
        </w:rPr>
        <w:t xml:space="preserve"> </w:t>
      </w:r>
      <w:r w:rsidRPr="00BA446B">
        <w:rPr>
          <w:rFonts w:ascii="Times New Roman" w:hAnsi="Times New Roman" w:cs="Times New Roman"/>
          <w:i/>
          <w:iCs/>
          <w:color w:val="000000" w:themeColor="text1"/>
          <w:lang w:val="es-ES_tradnl"/>
        </w:rPr>
        <w:t>Alejandro Churruca y Brunet</w:t>
      </w:r>
      <w:r w:rsidRPr="00BA446B">
        <w:rPr>
          <w:rFonts w:ascii="Times New Roman" w:hAnsi="Times New Roman" w:cs="Times New Roman"/>
          <w:color w:val="000000" w:themeColor="text1"/>
          <w:lang w:val="es-ES_tradnl"/>
        </w:rPr>
        <w:t>. Capitán de Navío</w:t>
      </w:r>
      <w:r>
        <w:rPr>
          <w:rFonts w:ascii="Times New Roman" w:hAnsi="Times New Roman" w:cs="Times New Roman"/>
          <w:color w:val="000000" w:themeColor="text1"/>
          <w:lang w:val="es-ES_tradnl"/>
        </w:rPr>
        <w:t xml:space="preserve"> de 1ª</w:t>
      </w:r>
      <w:r w:rsidRPr="00BA446B">
        <w:rPr>
          <w:rFonts w:ascii="Times New Roman" w:hAnsi="Times New Roman" w:cs="Times New Roman"/>
          <w:color w:val="000000" w:themeColor="text1"/>
          <w:lang w:val="es-ES_tradnl"/>
        </w:rPr>
        <w:t xml:space="preserve">, </w:t>
      </w:r>
      <w:r>
        <w:rPr>
          <w:rFonts w:ascii="Times New Roman" w:hAnsi="Times New Roman" w:cs="Times New Roman"/>
          <w:color w:val="000000" w:themeColor="text1"/>
          <w:lang w:val="es-ES_tradnl"/>
        </w:rPr>
        <w:t>j</w:t>
      </w:r>
      <w:r w:rsidRPr="00BA446B">
        <w:rPr>
          <w:rFonts w:ascii="Times New Roman" w:hAnsi="Times New Roman" w:cs="Times New Roman"/>
          <w:color w:val="000000" w:themeColor="text1"/>
          <w:lang w:val="es-ES_tradnl"/>
        </w:rPr>
        <w:t>efe de la Comisión de</w:t>
      </w:r>
      <w:r>
        <w:rPr>
          <w:rFonts w:ascii="Times New Roman" w:hAnsi="Times New Roman" w:cs="Times New Roman"/>
          <w:color w:val="000000" w:themeColor="text1"/>
          <w:lang w:val="es-ES_tradnl"/>
        </w:rPr>
        <w:t xml:space="preserve"> Marina en</w:t>
      </w:r>
      <w:r w:rsidRPr="00BA446B">
        <w:rPr>
          <w:rFonts w:ascii="Times New Roman" w:hAnsi="Times New Roman" w:cs="Times New Roman"/>
          <w:color w:val="000000" w:themeColor="text1"/>
          <w:lang w:val="es-ES_tradnl"/>
        </w:rPr>
        <w:t xml:space="preserve"> Londres</w:t>
      </w:r>
      <w:r>
        <w:rPr>
          <w:rFonts w:ascii="Times New Roman" w:hAnsi="Times New Roman" w:cs="Times New Roman"/>
          <w:color w:val="000000" w:themeColor="text1"/>
          <w:lang w:val="es-ES_tradnl"/>
        </w:rPr>
        <w:t xml:space="preserve"> (10 enero 1.891 – 11 noviembre 1.893). A finales</w:t>
      </w:r>
      <w:r>
        <w:rPr>
          <w:rFonts w:ascii="Times New Roman" w:hAnsi="Times New Roman" w:cs="Times New Roman"/>
          <w:color w:val="EE0000"/>
          <w:lang w:val="es-ES_tradnl"/>
        </w:rPr>
        <w:t xml:space="preserve"> </w:t>
      </w:r>
      <w:r w:rsidRPr="00F16B8B">
        <w:rPr>
          <w:rFonts w:ascii="Times New Roman" w:hAnsi="Times New Roman" w:cs="Times New Roman"/>
          <w:color w:val="000000" w:themeColor="text1"/>
          <w:lang w:val="es-ES_tradnl"/>
        </w:rPr>
        <w:t xml:space="preserve">de 1.893 pasó destinado como </w:t>
      </w:r>
      <w:r>
        <w:rPr>
          <w:rFonts w:ascii="Times New Roman" w:hAnsi="Times New Roman" w:cs="Times New Roman"/>
          <w:color w:val="000000" w:themeColor="text1"/>
          <w:lang w:val="es-ES_tradnl"/>
        </w:rPr>
        <w:t>d</w:t>
      </w:r>
      <w:r w:rsidRPr="00F16B8B">
        <w:rPr>
          <w:rFonts w:ascii="Times New Roman" w:hAnsi="Times New Roman" w:cs="Times New Roman"/>
          <w:color w:val="000000" w:themeColor="text1"/>
          <w:lang w:val="es-ES_tradnl"/>
        </w:rPr>
        <w:t xml:space="preserve">irector </w:t>
      </w:r>
      <w:r>
        <w:rPr>
          <w:rFonts w:ascii="Times New Roman" w:hAnsi="Times New Roman" w:cs="Times New Roman"/>
          <w:color w:val="000000" w:themeColor="text1"/>
          <w:lang w:val="es-ES_tradnl"/>
        </w:rPr>
        <w:t>t</w:t>
      </w:r>
      <w:r w:rsidRPr="00F16B8B">
        <w:rPr>
          <w:rFonts w:ascii="Times New Roman" w:hAnsi="Times New Roman" w:cs="Times New Roman"/>
          <w:color w:val="000000" w:themeColor="text1"/>
          <w:lang w:val="es-ES_tradnl"/>
        </w:rPr>
        <w:t xml:space="preserve">écnico </w:t>
      </w:r>
      <w:r>
        <w:rPr>
          <w:rFonts w:ascii="Times New Roman" w:hAnsi="Times New Roman" w:cs="Times New Roman"/>
          <w:color w:val="000000" w:themeColor="text1"/>
          <w:lang w:val="es-ES_tradnl"/>
        </w:rPr>
        <w:t>a</w:t>
      </w:r>
      <w:r w:rsidRPr="00F16B8B">
        <w:rPr>
          <w:rFonts w:ascii="Times New Roman" w:hAnsi="Times New Roman" w:cs="Times New Roman"/>
          <w:color w:val="000000" w:themeColor="text1"/>
          <w:lang w:val="es-ES_tradnl"/>
        </w:rPr>
        <w:t xml:space="preserve">dministrativo de los </w:t>
      </w:r>
      <w:r w:rsidRPr="005C7549">
        <w:rPr>
          <w:rFonts w:ascii="Times New Roman" w:hAnsi="Times New Roman" w:cs="Times New Roman"/>
          <w:i/>
          <w:iCs/>
          <w:color w:val="000000" w:themeColor="text1"/>
          <w:lang w:val="es-ES_tradnl"/>
        </w:rPr>
        <w:t>Astilleros del Nervión</w:t>
      </w:r>
      <w:r>
        <w:rPr>
          <w:rFonts w:ascii="Times New Roman" w:hAnsi="Times New Roman" w:cs="Times New Roman"/>
          <w:color w:val="000000" w:themeColor="text1"/>
          <w:lang w:val="es-ES_tradnl"/>
        </w:rPr>
        <w:t xml:space="preserve"> (11 noviembre 1.893 - 22 mayo 1.895) En esta última fecha fue nombrado Ayudante de Campo del Cuarto Militar de S. M. la Reina Regente</w:t>
      </w:r>
    </w:p>
  </w:footnote>
  <w:footnote w:id="22">
    <w:p w14:paraId="5CD40339" w14:textId="77777777" w:rsidR="006E5E14" w:rsidRPr="0089316D" w:rsidRDefault="006E5E14" w:rsidP="006E5E14">
      <w:pPr>
        <w:pStyle w:val="Textonotapie"/>
        <w:ind w:left="-1020" w:right="-1020"/>
        <w:jc w:val="both"/>
        <w:rPr>
          <w:rFonts w:ascii="Times New Roman" w:hAnsi="Times New Roman" w:cs="Times New Roman"/>
          <w:lang w:val="es-ES_tradnl"/>
        </w:rPr>
      </w:pPr>
      <w:r w:rsidRPr="0089316D">
        <w:rPr>
          <w:rStyle w:val="Refdenotaalpie"/>
          <w:rFonts w:ascii="Times New Roman" w:hAnsi="Times New Roman" w:cs="Times New Roman"/>
        </w:rPr>
        <w:footnoteRef/>
      </w:r>
      <w:r w:rsidRPr="0089316D">
        <w:rPr>
          <w:rFonts w:ascii="Times New Roman" w:hAnsi="Times New Roman" w:cs="Times New Roman"/>
        </w:rPr>
        <w:t xml:space="preserve"> </w:t>
      </w:r>
      <w:r w:rsidRPr="0089316D">
        <w:rPr>
          <w:rFonts w:ascii="Times New Roman" w:hAnsi="Times New Roman" w:cs="Times New Roman"/>
          <w:lang w:val="es-ES_tradnl"/>
        </w:rPr>
        <w:t>El abra es la bahía exterior que sirve de desembocadura a la ría de Bilbao y funciona como la vía natural de salida hacia el</w:t>
      </w:r>
      <w:r>
        <w:rPr>
          <w:rFonts w:ascii="Times New Roman" w:hAnsi="Times New Roman" w:cs="Times New Roman"/>
          <w:lang w:val="es-ES_tradnl"/>
        </w:rPr>
        <w:t xml:space="preserve"> </w:t>
      </w:r>
      <w:r w:rsidRPr="0089316D">
        <w:rPr>
          <w:rFonts w:ascii="Times New Roman" w:hAnsi="Times New Roman" w:cs="Times New Roman"/>
          <w:lang w:val="es-ES_tradnl"/>
        </w:rPr>
        <w:t>mar Cantábrico a través de un canal para todas las embarcaciones que operan en el puerto de Bilbao</w:t>
      </w:r>
    </w:p>
  </w:footnote>
  <w:footnote w:id="23">
    <w:p w14:paraId="52D38880" w14:textId="7383CB71" w:rsidR="007F3A69" w:rsidRPr="004D5C92" w:rsidRDefault="007F3A69" w:rsidP="007F3A69">
      <w:pPr>
        <w:pStyle w:val="Textonotapie"/>
        <w:ind w:left="-1020" w:right="-1020"/>
        <w:jc w:val="both"/>
        <w:rPr>
          <w:rFonts w:ascii="Times New Roman" w:hAnsi="Times New Roman" w:cs="Times New Roman"/>
        </w:rPr>
      </w:pPr>
      <w:r w:rsidRPr="004D5C92">
        <w:rPr>
          <w:rStyle w:val="Refdenotaalpie"/>
          <w:rFonts w:ascii="Times New Roman" w:hAnsi="Times New Roman" w:cs="Times New Roman"/>
        </w:rPr>
        <w:footnoteRef/>
      </w:r>
      <w:r w:rsidRPr="004D5C92">
        <w:rPr>
          <w:rFonts w:ascii="Times New Roman" w:hAnsi="Times New Roman" w:cs="Times New Roman"/>
        </w:rPr>
        <w:t xml:space="preserve"> </w:t>
      </w:r>
      <w:r>
        <w:rPr>
          <w:rFonts w:ascii="Times New Roman" w:hAnsi="Times New Roman" w:cs="Times New Roman"/>
        </w:rPr>
        <w:t xml:space="preserve">Ministerio de Defensa. </w:t>
      </w:r>
      <w:r w:rsidRPr="004D5C92">
        <w:rPr>
          <w:rFonts w:ascii="Times New Roman" w:hAnsi="Times New Roman" w:cs="Times New Roman"/>
          <w:i/>
          <w:iCs/>
        </w:rPr>
        <w:t>Alejandro Anca Alamillo. Buques de la Armada Española del siglo XIX</w:t>
      </w:r>
      <w:r w:rsidRPr="004D5C92">
        <w:rPr>
          <w:rFonts w:ascii="Times New Roman" w:hAnsi="Times New Roman" w:cs="Times New Roman"/>
        </w:rPr>
        <w:t xml:space="preserve">: </w:t>
      </w:r>
      <w:r>
        <w:rPr>
          <w:rFonts w:ascii="Times New Roman" w:hAnsi="Times New Roman" w:cs="Times New Roman"/>
        </w:rPr>
        <w:t xml:space="preserve">Su protección se la proporcionaba una faja blindada de 305 mm de grosor máximo que se extendía por las dos terceras partes de su eslora, cubriendo hasta 45,5 cm por encima de la flotación y 122 cm por debajo. El puente de combate tenía un blindaje de 300 mm y en la cubierta protectriz su grosor variaba entre los 76 y 50 </w:t>
      </w:r>
      <w:proofErr w:type="spellStart"/>
      <w:r>
        <w:rPr>
          <w:rFonts w:ascii="Times New Roman" w:hAnsi="Times New Roman" w:cs="Times New Roman"/>
        </w:rPr>
        <w:t>mm.</w:t>
      </w:r>
      <w:proofErr w:type="spellEnd"/>
      <w:r>
        <w:rPr>
          <w:rFonts w:ascii="Times New Roman" w:hAnsi="Times New Roman" w:cs="Times New Roman"/>
        </w:rPr>
        <w:t xml:space="preserve"> Por último, los laterales de las torres de artillería principal tenían un blindaje de 250 mm de espesor</w:t>
      </w:r>
    </w:p>
  </w:footnote>
  <w:footnote w:id="24">
    <w:p w14:paraId="18287D87" w14:textId="3B5CEBC7" w:rsidR="007F3A69" w:rsidRPr="00013686" w:rsidRDefault="007F3A69" w:rsidP="007F3A69">
      <w:pPr>
        <w:pStyle w:val="NormalWeb"/>
        <w:spacing w:before="0" w:beforeAutospacing="0" w:after="240" w:afterAutospacing="0"/>
        <w:ind w:left="-1020" w:right="-1020"/>
        <w:jc w:val="both"/>
        <w:rPr>
          <w:iCs/>
          <w:sz w:val="20"/>
          <w:szCs w:val="20"/>
        </w:rPr>
      </w:pPr>
      <w:r>
        <w:rPr>
          <w:rStyle w:val="Refdenotaalpie"/>
        </w:rPr>
        <w:footnoteRef/>
      </w:r>
      <w:r>
        <w:t xml:space="preserve"> </w:t>
      </w:r>
      <w:r w:rsidRPr="0091258D">
        <w:rPr>
          <w:sz w:val="20"/>
          <w:szCs w:val="20"/>
        </w:rPr>
        <w:t>Los cañones</w:t>
      </w:r>
      <w:r>
        <w:rPr>
          <w:sz w:val="20"/>
          <w:szCs w:val="20"/>
        </w:rPr>
        <w:t xml:space="preserve"> </w:t>
      </w:r>
      <w:r w:rsidRPr="007F3A69">
        <w:rPr>
          <w:i/>
          <w:iCs/>
          <w:sz w:val="20"/>
          <w:szCs w:val="20"/>
        </w:rPr>
        <w:t>Gonzáles Hontoria</w:t>
      </w:r>
      <w:r w:rsidRPr="0091258D">
        <w:rPr>
          <w:rStyle w:val="apple-converted-space"/>
          <w:sz w:val="20"/>
          <w:szCs w:val="20"/>
        </w:rPr>
        <w:t> </w:t>
      </w:r>
      <w:r w:rsidRPr="0091258D">
        <w:rPr>
          <w:sz w:val="20"/>
          <w:szCs w:val="20"/>
        </w:rPr>
        <w:t>de 28</w:t>
      </w:r>
      <w:r>
        <w:rPr>
          <w:sz w:val="20"/>
          <w:szCs w:val="20"/>
        </w:rPr>
        <w:t xml:space="preserve"> cm</w:t>
      </w:r>
      <w:r w:rsidRPr="0091258D">
        <w:rPr>
          <w:sz w:val="20"/>
          <w:szCs w:val="20"/>
        </w:rPr>
        <w:t xml:space="preserve"> se colocaron a proa y a popa junto con cañones de repetición de 14</w:t>
      </w:r>
      <w:r>
        <w:rPr>
          <w:sz w:val="20"/>
          <w:szCs w:val="20"/>
        </w:rPr>
        <w:t xml:space="preserve"> cm</w:t>
      </w:r>
      <w:r w:rsidRPr="0091258D">
        <w:rPr>
          <w:sz w:val="20"/>
          <w:szCs w:val="20"/>
        </w:rPr>
        <w:t xml:space="preserve"> sobre la cubierta superior detrás de pantallas protectoras. Los tubos lanzatorpedos, situados a proa, fueron el gran error de l</w:t>
      </w:r>
      <w:r>
        <w:rPr>
          <w:sz w:val="20"/>
          <w:szCs w:val="20"/>
        </w:rPr>
        <w:t>a Armada</w:t>
      </w:r>
      <w:r w:rsidRPr="0091258D">
        <w:rPr>
          <w:sz w:val="20"/>
          <w:szCs w:val="20"/>
        </w:rPr>
        <w:t>, al basar en estos su filosofía de ataque, cuando sus torpedos tenían un alcance máximo de 800 m</w:t>
      </w:r>
      <w:r>
        <w:rPr>
          <w:sz w:val="20"/>
          <w:szCs w:val="20"/>
        </w:rPr>
        <w:t>.</w:t>
      </w:r>
      <w:r w:rsidR="00013686">
        <w:rPr>
          <w:sz w:val="20"/>
          <w:szCs w:val="20"/>
        </w:rPr>
        <w:t xml:space="preserve"> </w:t>
      </w:r>
      <w:r w:rsidR="00013686">
        <w:rPr>
          <w:iCs/>
          <w:sz w:val="20"/>
          <w:szCs w:val="20"/>
        </w:rPr>
        <w:t>D</w:t>
      </w:r>
      <w:r w:rsidR="00013686" w:rsidRPr="00013686">
        <w:rPr>
          <w:iCs/>
          <w:sz w:val="20"/>
          <w:szCs w:val="20"/>
        </w:rPr>
        <w:t>el cañón de 14 cm. modelo 1</w:t>
      </w:r>
      <w:r w:rsidR="00013686">
        <w:rPr>
          <w:iCs/>
          <w:sz w:val="20"/>
          <w:szCs w:val="20"/>
        </w:rPr>
        <w:t>.</w:t>
      </w:r>
      <w:r w:rsidR="00013686" w:rsidRPr="00013686">
        <w:rPr>
          <w:iCs/>
          <w:sz w:val="20"/>
          <w:szCs w:val="20"/>
        </w:rPr>
        <w:t>883 de González Hontoria hubo diferentes proyectos de transformación</w:t>
      </w:r>
      <w:r w:rsidR="00CF1235">
        <w:rPr>
          <w:iCs/>
          <w:sz w:val="20"/>
          <w:szCs w:val="20"/>
        </w:rPr>
        <w:t>.</w:t>
      </w:r>
      <w:r w:rsidR="00013686" w:rsidRPr="00013686">
        <w:rPr>
          <w:iCs/>
          <w:sz w:val="20"/>
          <w:szCs w:val="20"/>
        </w:rPr>
        <w:t xml:space="preserve"> Uno en 1</w:t>
      </w:r>
      <w:r w:rsidR="00013686">
        <w:rPr>
          <w:iCs/>
          <w:sz w:val="20"/>
          <w:szCs w:val="20"/>
        </w:rPr>
        <w:t>.</w:t>
      </w:r>
      <w:r w:rsidR="00013686" w:rsidRPr="00013686">
        <w:rPr>
          <w:iCs/>
          <w:sz w:val="20"/>
          <w:szCs w:val="20"/>
        </w:rPr>
        <w:t xml:space="preserve">894 debido al teniente coronel </w:t>
      </w:r>
      <w:r w:rsidR="00013686" w:rsidRPr="00013686">
        <w:rPr>
          <w:i/>
          <w:sz w:val="20"/>
          <w:szCs w:val="20"/>
        </w:rPr>
        <w:t>Ramón Albarrán y García Márquez</w:t>
      </w:r>
      <w:r w:rsidR="00013686" w:rsidRPr="00013686">
        <w:rPr>
          <w:iCs/>
          <w:sz w:val="20"/>
          <w:szCs w:val="20"/>
        </w:rPr>
        <w:t>, colaborador y discípulo de Hontoria.</w:t>
      </w:r>
      <w:r w:rsidR="00013686">
        <w:rPr>
          <w:iCs/>
          <w:sz w:val="20"/>
          <w:szCs w:val="20"/>
        </w:rPr>
        <w:t xml:space="preserve"> </w:t>
      </w:r>
      <w:r w:rsidR="00013686" w:rsidRPr="00013686">
        <w:rPr>
          <w:iCs/>
          <w:sz w:val="20"/>
          <w:szCs w:val="20"/>
        </w:rPr>
        <w:t xml:space="preserve">Otro se debió al capitán Antonio </w:t>
      </w:r>
      <w:r w:rsidR="00013686" w:rsidRPr="00013686">
        <w:rPr>
          <w:i/>
          <w:sz w:val="20"/>
          <w:szCs w:val="20"/>
        </w:rPr>
        <w:t>Sarmiento y Martínez de Velasco</w:t>
      </w:r>
      <w:r w:rsidR="00013686" w:rsidRPr="00013686">
        <w:rPr>
          <w:iCs/>
          <w:sz w:val="20"/>
          <w:szCs w:val="20"/>
        </w:rPr>
        <w:t xml:space="preserve">. Con este cañón transformado se consiguió un ritmo de 15 disparo por minuto. El tercer proyecto de transformación se debió a </w:t>
      </w:r>
      <w:r w:rsidR="00013686" w:rsidRPr="00CF1235">
        <w:rPr>
          <w:i/>
          <w:sz w:val="20"/>
          <w:szCs w:val="20"/>
        </w:rPr>
        <w:t>Rodríguez Alonso</w:t>
      </w:r>
      <w:r w:rsidR="00013686" w:rsidRPr="00013686">
        <w:rPr>
          <w:iCs/>
          <w:sz w:val="20"/>
          <w:szCs w:val="20"/>
        </w:rPr>
        <w:t>.</w:t>
      </w:r>
    </w:p>
    <w:p w14:paraId="64647484" w14:textId="77777777" w:rsidR="007F3A69" w:rsidRDefault="007F3A69" w:rsidP="007F3A69"/>
    <w:p w14:paraId="7CD6C8F0" w14:textId="77777777" w:rsidR="007F3A69" w:rsidRPr="0091258D" w:rsidRDefault="007F3A69" w:rsidP="007F3A69">
      <w:pPr>
        <w:pStyle w:val="Textonotapie"/>
        <w:rPr>
          <w:lang w:val="es-ES_tradnl"/>
        </w:rPr>
      </w:pPr>
    </w:p>
  </w:footnote>
  <w:footnote w:id="25">
    <w:p w14:paraId="7809E6C4" w14:textId="77777777" w:rsidR="0015411C" w:rsidRPr="0044401E" w:rsidRDefault="0015411C" w:rsidP="0015411C">
      <w:pPr>
        <w:pStyle w:val="Textonotapie"/>
        <w:ind w:left="-1020" w:right="-1020"/>
        <w:jc w:val="both"/>
        <w:rPr>
          <w:rFonts w:ascii="Times New Roman" w:hAnsi="Times New Roman" w:cs="Times New Roman"/>
          <w:lang w:val="es-ES_tradnl"/>
        </w:rPr>
      </w:pPr>
      <w:r w:rsidRPr="0044401E">
        <w:rPr>
          <w:rStyle w:val="Refdenotaalpie"/>
          <w:rFonts w:ascii="Times New Roman" w:hAnsi="Times New Roman" w:cs="Times New Roman"/>
        </w:rPr>
        <w:footnoteRef/>
      </w:r>
      <w:r w:rsidRPr="0044401E">
        <w:rPr>
          <w:rFonts w:ascii="Times New Roman" w:hAnsi="Times New Roman" w:cs="Times New Roman"/>
        </w:rPr>
        <w:t xml:space="preserve"> Ministro de Marina </w:t>
      </w:r>
      <w:r w:rsidRPr="0044401E">
        <w:rPr>
          <w:rFonts w:ascii="Times New Roman" w:hAnsi="Times New Roman" w:cs="Times New Roman"/>
          <w:i/>
          <w:iCs/>
          <w:lang w:val="es-ES_tradnl"/>
        </w:rPr>
        <w:t>Segismundo Bermejo Merelo</w:t>
      </w:r>
      <w:r w:rsidRPr="0044401E">
        <w:rPr>
          <w:rFonts w:ascii="Times New Roman" w:hAnsi="Times New Roman" w:cs="Times New Roman"/>
          <w:lang w:val="es-ES_tradnl"/>
        </w:rPr>
        <w:t xml:space="preserve"> (4 octubre 1.897</w:t>
      </w:r>
      <w:r>
        <w:rPr>
          <w:rFonts w:ascii="Times New Roman" w:hAnsi="Times New Roman" w:cs="Times New Roman"/>
          <w:lang w:val="es-ES_tradnl"/>
        </w:rPr>
        <w:t xml:space="preserve"> </w:t>
      </w:r>
      <w:r w:rsidRPr="0044401E">
        <w:rPr>
          <w:rFonts w:ascii="Times New Roman" w:hAnsi="Times New Roman" w:cs="Times New Roman"/>
          <w:lang w:val="es-ES_tradnl"/>
        </w:rPr>
        <w:t>-</w:t>
      </w:r>
      <w:r>
        <w:rPr>
          <w:rFonts w:ascii="Times New Roman" w:hAnsi="Times New Roman" w:cs="Times New Roman"/>
          <w:lang w:val="es-ES_tradnl"/>
        </w:rPr>
        <w:t xml:space="preserve"> </w:t>
      </w:r>
      <w:r w:rsidRPr="0044401E">
        <w:rPr>
          <w:rFonts w:ascii="Times New Roman" w:hAnsi="Times New Roman" w:cs="Times New Roman"/>
          <w:lang w:val="es-ES_tradnl"/>
        </w:rPr>
        <w:t xml:space="preserve">18 mayo 1.898) fue sustituido por el capitán de navío de 1ª clase </w:t>
      </w:r>
      <w:r w:rsidRPr="0044401E">
        <w:rPr>
          <w:rFonts w:ascii="Times New Roman" w:hAnsi="Times New Roman" w:cs="Times New Roman"/>
          <w:i/>
          <w:iCs/>
          <w:lang w:val="es-ES_tradnl"/>
        </w:rPr>
        <w:t>Ramón Auñón Villalón</w:t>
      </w:r>
      <w:r w:rsidRPr="0044401E">
        <w:rPr>
          <w:rFonts w:ascii="Times New Roman" w:hAnsi="Times New Roman" w:cs="Times New Roman"/>
          <w:lang w:val="es-ES_tradnl"/>
        </w:rPr>
        <w:t xml:space="preserve"> (18 mayo 1.898 </w:t>
      </w:r>
      <w:r>
        <w:rPr>
          <w:rFonts w:ascii="Times New Roman" w:hAnsi="Times New Roman" w:cs="Times New Roman"/>
          <w:lang w:val="es-ES_tradnl"/>
        </w:rPr>
        <w:t>-</w:t>
      </w:r>
      <w:r w:rsidRPr="0044401E">
        <w:rPr>
          <w:rFonts w:ascii="Times New Roman" w:hAnsi="Times New Roman" w:cs="Times New Roman"/>
          <w:lang w:val="es-ES_tradnl"/>
        </w:rPr>
        <w:t xml:space="preserve"> 4 marzo 1.899) </w:t>
      </w:r>
      <w:r>
        <w:rPr>
          <w:rFonts w:ascii="Times New Roman" w:hAnsi="Times New Roman" w:cs="Times New Roman"/>
          <w:lang w:val="es-ES_tradnl"/>
        </w:rPr>
        <w:t xml:space="preserve">bajo el gobierno de </w:t>
      </w:r>
      <w:r w:rsidRPr="00C069A1">
        <w:rPr>
          <w:rFonts w:ascii="Times New Roman" w:hAnsi="Times New Roman" w:cs="Times New Roman"/>
          <w:i/>
          <w:iCs/>
          <w:lang w:val="es-ES_tradnl"/>
        </w:rPr>
        <w:t>Sagasta</w:t>
      </w:r>
    </w:p>
  </w:footnote>
  <w:footnote w:id="26">
    <w:p w14:paraId="4AE59F57" w14:textId="3CE0BF5D" w:rsidR="00C420E9" w:rsidRPr="006527B0" w:rsidRDefault="00C420E9" w:rsidP="006527B0">
      <w:pPr>
        <w:pStyle w:val="Textonotapie"/>
        <w:ind w:left="-1020" w:right="-1020"/>
        <w:jc w:val="both"/>
        <w:rPr>
          <w:rFonts w:ascii="Times New Roman" w:hAnsi="Times New Roman" w:cs="Times New Roman"/>
          <w:color w:val="000000" w:themeColor="text1"/>
        </w:rPr>
      </w:pPr>
      <w:r w:rsidRPr="001728E7">
        <w:rPr>
          <w:rStyle w:val="Refdenotaalpie"/>
          <w:rFonts w:ascii="Times New Roman" w:hAnsi="Times New Roman" w:cs="Times New Roman"/>
        </w:rPr>
        <w:footnoteRef/>
      </w:r>
      <w:r w:rsidRPr="001728E7">
        <w:rPr>
          <w:rFonts w:ascii="Times New Roman" w:hAnsi="Times New Roman" w:cs="Times New Roman"/>
        </w:rPr>
        <w:t xml:space="preserve"> </w:t>
      </w:r>
      <w:r w:rsidR="00484666" w:rsidRPr="001728E7">
        <w:rPr>
          <w:rFonts w:ascii="Times New Roman" w:hAnsi="Times New Roman" w:cs="Times New Roman"/>
          <w:i/>
          <w:iCs/>
        </w:rPr>
        <w:t>José Gómez Imaz y Simón</w:t>
      </w:r>
      <w:r w:rsidR="00484666" w:rsidRPr="001728E7">
        <w:rPr>
          <w:rFonts w:ascii="Times New Roman" w:hAnsi="Times New Roman" w:cs="Times New Roman"/>
        </w:rPr>
        <w:t xml:space="preserve">. El entonces </w:t>
      </w:r>
      <w:r w:rsidR="00EA499D">
        <w:rPr>
          <w:rFonts w:ascii="Times New Roman" w:hAnsi="Times New Roman" w:cs="Times New Roman"/>
        </w:rPr>
        <w:t>p</w:t>
      </w:r>
      <w:r w:rsidR="00484666" w:rsidRPr="001728E7">
        <w:rPr>
          <w:rFonts w:ascii="Times New Roman" w:hAnsi="Times New Roman" w:cs="Times New Roman"/>
        </w:rPr>
        <w:t xml:space="preserve">residente del Consejo de </w:t>
      </w:r>
      <w:proofErr w:type="gramStart"/>
      <w:r w:rsidR="00484666" w:rsidRPr="001728E7">
        <w:rPr>
          <w:rFonts w:ascii="Times New Roman" w:hAnsi="Times New Roman" w:cs="Times New Roman"/>
        </w:rPr>
        <w:t>Ministros</w:t>
      </w:r>
      <w:proofErr w:type="gramEnd"/>
      <w:r w:rsidR="004D676D">
        <w:rPr>
          <w:rFonts w:ascii="Times New Roman" w:hAnsi="Times New Roman" w:cs="Times New Roman"/>
        </w:rPr>
        <w:t xml:space="preserve">, </w:t>
      </w:r>
      <w:r w:rsidR="004D676D" w:rsidRPr="004D676D">
        <w:rPr>
          <w:rFonts w:ascii="Times New Roman" w:hAnsi="Times New Roman" w:cs="Times New Roman"/>
          <w:i/>
          <w:iCs/>
        </w:rPr>
        <w:t>Francisco</w:t>
      </w:r>
      <w:r w:rsidR="004D676D">
        <w:rPr>
          <w:rFonts w:ascii="Times New Roman" w:hAnsi="Times New Roman" w:cs="Times New Roman"/>
        </w:rPr>
        <w:t xml:space="preserve"> </w:t>
      </w:r>
      <w:r w:rsidR="004D676D" w:rsidRPr="004D676D">
        <w:rPr>
          <w:rFonts w:ascii="Times New Roman" w:hAnsi="Times New Roman" w:cs="Times New Roman"/>
          <w:i/>
          <w:iCs/>
        </w:rPr>
        <w:t>Silvela</w:t>
      </w:r>
      <w:r w:rsidR="001563E8">
        <w:rPr>
          <w:rFonts w:ascii="Times New Roman" w:hAnsi="Times New Roman" w:cs="Times New Roman"/>
          <w:i/>
          <w:iCs/>
        </w:rPr>
        <w:t xml:space="preserve"> Le </w:t>
      </w:r>
      <w:proofErr w:type="spellStart"/>
      <w:r w:rsidR="001563E8">
        <w:rPr>
          <w:rFonts w:ascii="Times New Roman" w:hAnsi="Times New Roman" w:cs="Times New Roman"/>
          <w:i/>
          <w:iCs/>
        </w:rPr>
        <w:t>Vielleuze</w:t>
      </w:r>
      <w:proofErr w:type="spellEnd"/>
      <w:r w:rsidR="004D676D">
        <w:rPr>
          <w:rFonts w:ascii="Times New Roman" w:hAnsi="Times New Roman" w:cs="Times New Roman"/>
        </w:rPr>
        <w:t>,</w:t>
      </w:r>
      <w:r w:rsidR="00484666" w:rsidRPr="001728E7">
        <w:rPr>
          <w:rFonts w:ascii="Times New Roman" w:hAnsi="Times New Roman" w:cs="Times New Roman"/>
        </w:rPr>
        <w:t xml:space="preserve"> lo nombró ministro de Marina </w:t>
      </w:r>
      <w:r w:rsidR="00EA499D">
        <w:rPr>
          <w:rFonts w:ascii="Times New Roman" w:hAnsi="Times New Roman" w:cs="Times New Roman"/>
        </w:rPr>
        <w:t>(</w:t>
      </w:r>
      <w:r w:rsidR="00484666" w:rsidRPr="001728E7">
        <w:rPr>
          <w:rFonts w:ascii="Times New Roman" w:hAnsi="Times New Roman" w:cs="Times New Roman"/>
        </w:rPr>
        <w:t>5 marzo 1.899</w:t>
      </w:r>
      <w:r w:rsidR="00EA499D">
        <w:rPr>
          <w:rFonts w:ascii="Times New Roman" w:hAnsi="Times New Roman" w:cs="Times New Roman"/>
        </w:rPr>
        <w:t xml:space="preserve"> - </w:t>
      </w:r>
      <w:r w:rsidR="00484666" w:rsidRPr="00DF0348">
        <w:rPr>
          <w:rFonts w:ascii="Times New Roman" w:hAnsi="Times New Roman" w:cs="Times New Roman"/>
          <w:color w:val="000000" w:themeColor="text1"/>
        </w:rPr>
        <w:t>18 abril</w:t>
      </w:r>
      <w:r w:rsidR="00EA499D" w:rsidRPr="00DF0348">
        <w:rPr>
          <w:rFonts w:ascii="Times New Roman" w:hAnsi="Times New Roman" w:cs="Times New Roman"/>
          <w:color w:val="000000" w:themeColor="text1"/>
        </w:rPr>
        <w:t xml:space="preserve"> </w:t>
      </w:r>
      <w:r w:rsidR="00484666" w:rsidRPr="00DF0348">
        <w:rPr>
          <w:rFonts w:ascii="Times New Roman" w:hAnsi="Times New Roman" w:cs="Times New Roman"/>
          <w:color w:val="000000" w:themeColor="text1"/>
        </w:rPr>
        <w:t>1.900</w:t>
      </w:r>
      <w:r w:rsidR="00EA499D" w:rsidRPr="00DF0348">
        <w:rPr>
          <w:rFonts w:ascii="Times New Roman" w:hAnsi="Times New Roman" w:cs="Times New Roman"/>
          <w:color w:val="000000" w:themeColor="text1"/>
        </w:rPr>
        <w:t xml:space="preserve">) Fue relevado por </w:t>
      </w:r>
      <w:r w:rsidR="004D676D">
        <w:rPr>
          <w:rFonts w:ascii="Times New Roman" w:hAnsi="Times New Roman" w:cs="Times New Roman"/>
          <w:color w:val="000000" w:themeColor="text1"/>
        </w:rPr>
        <w:t>el mism</w:t>
      </w:r>
      <w:r w:rsidR="00446138">
        <w:rPr>
          <w:rFonts w:ascii="Times New Roman" w:hAnsi="Times New Roman" w:cs="Times New Roman"/>
          <w:color w:val="000000" w:themeColor="text1"/>
        </w:rPr>
        <w:t>ísimo</w:t>
      </w:r>
      <w:r w:rsidR="004D676D">
        <w:rPr>
          <w:rFonts w:ascii="Times New Roman" w:hAnsi="Times New Roman" w:cs="Times New Roman"/>
          <w:color w:val="000000" w:themeColor="text1"/>
        </w:rPr>
        <w:t xml:space="preserve"> </w:t>
      </w:r>
      <w:r w:rsidR="00EA499D" w:rsidRPr="004D676D">
        <w:rPr>
          <w:rFonts w:ascii="Times New Roman" w:hAnsi="Times New Roman" w:cs="Times New Roman"/>
          <w:i/>
          <w:iCs/>
          <w:color w:val="000000" w:themeColor="text1"/>
        </w:rPr>
        <w:t xml:space="preserve">Francisco Silvela Le </w:t>
      </w:r>
      <w:proofErr w:type="spellStart"/>
      <w:r w:rsidR="00EA499D" w:rsidRPr="004D676D">
        <w:rPr>
          <w:rFonts w:ascii="Times New Roman" w:hAnsi="Times New Roman" w:cs="Times New Roman"/>
          <w:i/>
          <w:iCs/>
          <w:color w:val="000000" w:themeColor="text1"/>
        </w:rPr>
        <w:t>Vielleuze</w:t>
      </w:r>
      <w:proofErr w:type="spellEnd"/>
      <w:r w:rsidR="00EA499D" w:rsidRPr="00DF0348">
        <w:rPr>
          <w:rFonts w:ascii="Times New Roman" w:hAnsi="Times New Roman" w:cs="Times New Roman"/>
          <w:color w:val="000000" w:themeColor="text1"/>
        </w:rPr>
        <w:t xml:space="preserve"> (18 abril 1.900 </w:t>
      </w:r>
      <w:r w:rsidR="00AD373A">
        <w:rPr>
          <w:rFonts w:ascii="Times New Roman" w:hAnsi="Times New Roman" w:cs="Times New Roman"/>
          <w:color w:val="000000" w:themeColor="text1"/>
        </w:rPr>
        <w:t>-</w:t>
      </w:r>
      <w:r w:rsidR="00EA499D" w:rsidRPr="00DF0348">
        <w:rPr>
          <w:rFonts w:ascii="Times New Roman" w:hAnsi="Times New Roman" w:cs="Times New Roman"/>
          <w:color w:val="000000" w:themeColor="text1"/>
        </w:rPr>
        <w:t xml:space="preserve"> 23 octubre 1.900)</w:t>
      </w:r>
      <w:r w:rsidR="00AD373A">
        <w:rPr>
          <w:rFonts w:ascii="Times New Roman" w:hAnsi="Times New Roman" w:cs="Times New Roman"/>
          <w:color w:val="000000" w:themeColor="text1"/>
        </w:rPr>
        <w:t xml:space="preserve">. </w:t>
      </w:r>
      <w:r w:rsidR="0039542B">
        <w:rPr>
          <w:rFonts w:ascii="Times New Roman" w:hAnsi="Times New Roman" w:cs="Times New Roman"/>
          <w:color w:val="000000" w:themeColor="text1"/>
        </w:rPr>
        <w:t xml:space="preserve">A </w:t>
      </w:r>
      <w:r w:rsidR="0039542B" w:rsidRPr="00B41363">
        <w:rPr>
          <w:rFonts w:ascii="Times New Roman" w:hAnsi="Times New Roman" w:cs="Times New Roman"/>
          <w:i/>
          <w:iCs/>
          <w:color w:val="000000" w:themeColor="text1"/>
        </w:rPr>
        <w:t>Silvela</w:t>
      </w:r>
      <w:r w:rsidR="0039542B">
        <w:rPr>
          <w:rFonts w:ascii="Times New Roman" w:hAnsi="Times New Roman" w:cs="Times New Roman"/>
          <w:color w:val="000000" w:themeColor="text1"/>
        </w:rPr>
        <w:t xml:space="preserve"> lo relevó Marcelo Azcarraga</w:t>
      </w:r>
      <w:r w:rsidR="007626AB">
        <w:rPr>
          <w:rFonts w:ascii="Times New Roman" w:hAnsi="Times New Roman" w:cs="Times New Roman"/>
          <w:color w:val="000000" w:themeColor="text1"/>
        </w:rPr>
        <w:t xml:space="preserve"> </w:t>
      </w:r>
      <w:r w:rsidR="0039542B">
        <w:rPr>
          <w:rFonts w:ascii="Times New Roman" w:hAnsi="Times New Roman" w:cs="Times New Roman"/>
          <w:color w:val="000000" w:themeColor="text1"/>
        </w:rPr>
        <w:t>Palmero</w:t>
      </w:r>
      <w:r w:rsidR="007626AB">
        <w:rPr>
          <w:rFonts w:ascii="Times New Roman" w:hAnsi="Times New Roman" w:cs="Times New Roman"/>
          <w:color w:val="000000" w:themeColor="text1"/>
        </w:rPr>
        <w:t xml:space="preserve">. </w:t>
      </w:r>
      <w:r w:rsidR="00B41363">
        <w:rPr>
          <w:rFonts w:ascii="Times New Roman" w:hAnsi="Times New Roman" w:cs="Times New Roman"/>
          <w:color w:val="000000" w:themeColor="text1"/>
        </w:rPr>
        <w:t>N</w:t>
      </w:r>
      <w:r w:rsidR="00AD373A">
        <w:rPr>
          <w:rFonts w:ascii="Times New Roman" w:hAnsi="Times New Roman" w:cs="Times New Roman"/>
          <w:color w:val="000000" w:themeColor="text1"/>
        </w:rPr>
        <w:t xml:space="preserve">uevamente volvió a ser </w:t>
      </w:r>
      <w:r w:rsidR="00AD373A" w:rsidRPr="00B41363">
        <w:rPr>
          <w:rFonts w:ascii="Times New Roman" w:hAnsi="Times New Roman" w:cs="Times New Roman"/>
          <w:i/>
          <w:iCs/>
          <w:color w:val="000000" w:themeColor="text1"/>
        </w:rPr>
        <w:t>Silvela</w:t>
      </w:r>
      <w:r w:rsidR="00AD373A">
        <w:rPr>
          <w:rFonts w:ascii="Times New Roman" w:hAnsi="Times New Roman" w:cs="Times New Roman"/>
          <w:color w:val="000000" w:themeColor="text1"/>
        </w:rPr>
        <w:t xml:space="preserve"> presidente del Consejo de </w:t>
      </w:r>
      <w:proofErr w:type="gramStart"/>
      <w:r w:rsidR="00AD373A">
        <w:rPr>
          <w:rFonts w:ascii="Times New Roman" w:hAnsi="Times New Roman" w:cs="Times New Roman"/>
          <w:color w:val="000000" w:themeColor="text1"/>
        </w:rPr>
        <w:t>Ministros</w:t>
      </w:r>
      <w:proofErr w:type="gramEnd"/>
      <w:r w:rsidR="00AD373A">
        <w:rPr>
          <w:rFonts w:ascii="Times New Roman" w:hAnsi="Times New Roman" w:cs="Times New Roman"/>
          <w:color w:val="000000" w:themeColor="text1"/>
        </w:rPr>
        <w:t xml:space="preserve"> </w:t>
      </w:r>
      <w:r w:rsidR="0039542B">
        <w:rPr>
          <w:rFonts w:ascii="Times New Roman" w:hAnsi="Times New Roman" w:cs="Times New Roman"/>
          <w:color w:val="000000" w:themeColor="text1"/>
        </w:rPr>
        <w:t>(</w:t>
      </w:r>
      <w:r w:rsidR="00AD373A">
        <w:rPr>
          <w:rFonts w:ascii="Times New Roman" w:hAnsi="Times New Roman" w:cs="Times New Roman"/>
          <w:color w:val="000000" w:themeColor="text1"/>
        </w:rPr>
        <w:t xml:space="preserve">6 diciembre 1.902 </w:t>
      </w:r>
      <w:r w:rsidR="0039542B">
        <w:rPr>
          <w:rFonts w:ascii="Times New Roman" w:hAnsi="Times New Roman" w:cs="Times New Roman"/>
          <w:color w:val="000000" w:themeColor="text1"/>
        </w:rPr>
        <w:t>-</w:t>
      </w:r>
      <w:r w:rsidR="00AD373A">
        <w:rPr>
          <w:rFonts w:ascii="Times New Roman" w:hAnsi="Times New Roman" w:cs="Times New Roman"/>
          <w:color w:val="000000" w:themeColor="text1"/>
        </w:rPr>
        <w:t xml:space="preserve"> 20 julio del 1.903</w:t>
      </w:r>
      <w:r w:rsidR="0039542B">
        <w:rPr>
          <w:rFonts w:ascii="Times New Roman" w:hAnsi="Times New Roman" w:cs="Times New Roman"/>
          <w:color w:val="000000" w:themeColor="text1"/>
        </w:rPr>
        <w:t>)</w:t>
      </w:r>
    </w:p>
  </w:footnote>
  <w:footnote w:id="27">
    <w:p w14:paraId="52723A06" w14:textId="0EE5672C" w:rsidR="00CA3E26" w:rsidRPr="007C51CC" w:rsidRDefault="00CA3E26" w:rsidP="00CA3E26">
      <w:pPr>
        <w:pStyle w:val="Textonotapie"/>
        <w:ind w:left="-1020" w:right="-1020"/>
        <w:jc w:val="both"/>
        <w:rPr>
          <w:rFonts w:ascii="Times New Roman" w:hAnsi="Times New Roman" w:cs="Times New Roman"/>
        </w:rPr>
      </w:pPr>
      <w:r w:rsidRPr="00AD373A">
        <w:rPr>
          <w:rStyle w:val="Refdenotaalpie"/>
          <w:rFonts w:ascii="Times New Roman" w:hAnsi="Times New Roman" w:cs="Times New Roman"/>
        </w:rPr>
        <w:footnoteRef/>
      </w:r>
      <w:r w:rsidRPr="00AD373A">
        <w:rPr>
          <w:rFonts w:ascii="Times New Roman" w:hAnsi="Times New Roman" w:cs="Times New Roman"/>
        </w:rPr>
        <w:t xml:space="preserve"> </w:t>
      </w:r>
      <w:r w:rsidR="00227A07" w:rsidRPr="004303C0">
        <w:rPr>
          <w:rFonts w:ascii="Times New Roman" w:hAnsi="Times New Roman" w:cs="Times New Roman"/>
          <w:i/>
          <w:iCs/>
        </w:rPr>
        <w:t>Ramón de la Sota</w:t>
      </w:r>
      <w:r w:rsidR="004303C0">
        <w:rPr>
          <w:rFonts w:ascii="Times New Roman" w:hAnsi="Times New Roman" w:cs="Times New Roman"/>
        </w:rPr>
        <w:t xml:space="preserve"> y </w:t>
      </w:r>
      <w:r w:rsidR="004303C0" w:rsidRPr="004303C0">
        <w:rPr>
          <w:rFonts w:ascii="Times New Roman" w:hAnsi="Times New Roman" w:cs="Times New Roman"/>
          <w:i/>
          <w:iCs/>
        </w:rPr>
        <w:t>Eduardo Aznar</w:t>
      </w:r>
      <w:r w:rsidR="004303C0">
        <w:rPr>
          <w:rFonts w:ascii="Times New Roman" w:hAnsi="Times New Roman" w:cs="Times New Roman"/>
        </w:rPr>
        <w:t xml:space="preserve"> eran primos</w:t>
      </w:r>
      <w:r w:rsidR="00227A07">
        <w:rPr>
          <w:rFonts w:ascii="Times New Roman" w:hAnsi="Times New Roman" w:cs="Times New Roman"/>
        </w:rPr>
        <w:t xml:space="preserve">: </w:t>
      </w:r>
      <w:r w:rsidRPr="00AD373A">
        <w:rPr>
          <w:rFonts w:ascii="Times New Roman" w:hAnsi="Times New Roman" w:cs="Times New Roman"/>
        </w:rPr>
        <w:t>Navier</w:t>
      </w:r>
      <w:r w:rsidR="004303C0">
        <w:rPr>
          <w:rFonts w:ascii="Times New Roman" w:hAnsi="Times New Roman" w:cs="Times New Roman"/>
        </w:rPr>
        <w:t>os</w:t>
      </w:r>
      <w:r w:rsidRPr="00AD373A">
        <w:rPr>
          <w:rFonts w:ascii="Times New Roman" w:hAnsi="Times New Roman" w:cs="Times New Roman"/>
        </w:rPr>
        <w:t xml:space="preserve"> bilbaíno</w:t>
      </w:r>
      <w:r w:rsidR="004303C0">
        <w:rPr>
          <w:rFonts w:ascii="Times New Roman" w:hAnsi="Times New Roman" w:cs="Times New Roman"/>
        </w:rPr>
        <w:t>s</w:t>
      </w:r>
      <w:r w:rsidRPr="00AD373A">
        <w:rPr>
          <w:rFonts w:ascii="Times New Roman" w:hAnsi="Times New Roman" w:cs="Times New Roman"/>
        </w:rPr>
        <w:t xml:space="preserve">, </w:t>
      </w:r>
      <w:r w:rsidR="00F738E9">
        <w:rPr>
          <w:rFonts w:ascii="Times New Roman" w:hAnsi="Times New Roman" w:cs="Times New Roman"/>
        </w:rPr>
        <w:t>industriales y políticos</w:t>
      </w:r>
    </w:p>
  </w:footnote>
  <w:footnote w:id="28">
    <w:p w14:paraId="67F8D018" w14:textId="0E418D22" w:rsidR="00F9370E" w:rsidRPr="0036229F" w:rsidRDefault="00F9370E" w:rsidP="0036229F">
      <w:pPr>
        <w:pStyle w:val="Textonotapie"/>
        <w:ind w:left="-1020" w:right="-1020"/>
        <w:jc w:val="both"/>
        <w:rPr>
          <w:rFonts w:ascii="Times New Roman" w:hAnsi="Times New Roman" w:cs="Times New Roman"/>
          <w:lang w:val="es-ES_tradnl"/>
        </w:rPr>
      </w:pPr>
      <w:r w:rsidRPr="0036229F">
        <w:rPr>
          <w:rStyle w:val="Refdenotaalpie"/>
          <w:rFonts w:ascii="Times New Roman" w:hAnsi="Times New Roman" w:cs="Times New Roman"/>
        </w:rPr>
        <w:footnoteRef/>
      </w:r>
      <w:r w:rsidRPr="0036229F">
        <w:rPr>
          <w:rFonts w:ascii="Times New Roman" w:hAnsi="Times New Roman" w:cs="Times New Roman"/>
        </w:rPr>
        <w:t xml:space="preserve"> </w:t>
      </w:r>
      <w:r w:rsidR="0036229F" w:rsidRPr="0036229F">
        <w:rPr>
          <w:rFonts w:ascii="Times New Roman" w:hAnsi="Times New Roman" w:cs="Times New Roman"/>
        </w:rPr>
        <w:t xml:space="preserve">Mismo artículo que el que está escrito </w:t>
      </w:r>
      <w:r w:rsidR="00856214">
        <w:rPr>
          <w:rFonts w:ascii="Times New Roman" w:hAnsi="Times New Roman" w:cs="Times New Roman"/>
        </w:rPr>
        <w:t>a continuación</w:t>
      </w:r>
      <w:r w:rsidR="0036229F" w:rsidRPr="0036229F">
        <w:rPr>
          <w:rFonts w:ascii="Times New Roman" w:hAnsi="Times New Roman" w:cs="Times New Roman"/>
        </w:rPr>
        <w:t xml:space="preserve"> </w:t>
      </w:r>
    </w:p>
  </w:footnote>
  <w:footnote w:id="29">
    <w:p w14:paraId="0E672492" w14:textId="439BDF1D" w:rsidR="00F9370E" w:rsidRPr="0036229F" w:rsidRDefault="00F9370E" w:rsidP="0036229F">
      <w:pPr>
        <w:pStyle w:val="Textonotapie"/>
        <w:ind w:left="-1020" w:right="-1020"/>
        <w:jc w:val="both"/>
        <w:rPr>
          <w:rFonts w:ascii="Times New Roman" w:hAnsi="Times New Roman" w:cs="Times New Roman"/>
          <w:lang w:val="es-ES_tradnl"/>
        </w:rPr>
      </w:pPr>
      <w:r w:rsidRPr="0036229F">
        <w:rPr>
          <w:rStyle w:val="Refdenotaalpie"/>
          <w:rFonts w:ascii="Times New Roman" w:hAnsi="Times New Roman" w:cs="Times New Roman"/>
        </w:rPr>
        <w:footnoteRef/>
      </w:r>
      <w:r w:rsidRPr="0036229F">
        <w:rPr>
          <w:rFonts w:ascii="Times New Roman" w:hAnsi="Times New Roman" w:cs="Times New Roman"/>
        </w:rPr>
        <w:t xml:space="preserve"> </w:t>
      </w:r>
      <w:r w:rsidR="0036229F" w:rsidRPr="0036229F">
        <w:rPr>
          <w:rFonts w:ascii="Times New Roman" w:hAnsi="Times New Roman" w:cs="Times New Roman"/>
        </w:rPr>
        <w:t xml:space="preserve">Mismo artículo que el que está escrito </w:t>
      </w:r>
      <w:r w:rsidR="00856214">
        <w:rPr>
          <w:rFonts w:ascii="Times New Roman" w:hAnsi="Times New Roman" w:cs="Times New Roman"/>
        </w:rPr>
        <w:t>a continuación</w:t>
      </w:r>
    </w:p>
  </w:footnote>
  <w:footnote w:id="30">
    <w:p w14:paraId="01F4D69B" w14:textId="2C8E75CE" w:rsidR="00F9370E" w:rsidRPr="0036229F" w:rsidRDefault="00F9370E" w:rsidP="0036229F">
      <w:pPr>
        <w:pStyle w:val="Textonotapie"/>
        <w:ind w:left="-1020" w:right="-1020"/>
        <w:jc w:val="both"/>
        <w:rPr>
          <w:rFonts w:ascii="Times New Roman" w:hAnsi="Times New Roman" w:cs="Times New Roman"/>
          <w:lang w:val="es-ES_tradnl"/>
        </w:rPr>
      </w:pPr>
      <w:r w:rsidRPr="0036229F">
        <w:rPr>
          <w:rStyle w:val="Refdenotaalpie"/>
          <w:rFonts w:ascii="Times New Roman" w:hAnsi="Times New Roman" w:cs="Times New Roman"/>
        </w:rPr>
        <w:footnoteRef/>
      </w:r>
      <w:r w:rsidRPr="0036229F">
        <w:rPr>
          <w:rFonts w:ascii="Times New Roman" w:hAnsi="Times New Roman" w:cs="Times New Roman"/>
        </w:rPr>
        <w:t xml:space="preserve"> </w:t>
      </w:r>
      <w:r w:rsidR="0036229F" w:rsidRPr="0036229F">
        <w:rPr>
          <w:rFonts w:ascii="Times New Roman" w:hAnsi="Times New Roman" w:cs="Times New Roman"/>
        </w:rPr>
        <w:t xml:space="preserve">Mismo artículo que el que está escrito </w:t>
      </w:r>
      <w:r w:rsidR="00856214">
        <w:rPr>
          <w:rFonts w:ascii="Times New Roman" w:hAnsi="Times New Roman" w:cs="Times New Roman"/>
        </w:rPr>
        <w:t>a continuación</w:t>
      </w:r>
    </w:p>
  </w:footnote>
  <w:footnote w:id="31">
    <w:p w14:paraId="4961C460" w14:textId="2430C1B4" w:rsidR="00C06499" w:rsidRPr="00DE2700" w:rsidRDefault="00C06499" w:rsidP="00C06499">
      <w:pPr>
        <w:pStyle w:val="Textonotapie"/>
        <w:ind w:left="-1020" w:right="-1020"/>
        <w:jc w:val="both"/>
        <w:rPr>
          <w:rFonts w:ascii="Times New Roman" w:hAnsi="Times New Roman" w:cs="Times New Roman"/>
        </w:rPr>
      </w:pPr>
      <w:r w:rsidRPr="00DE2700">
        <w:rPr>
          <w:rStyle w:val="Refdenotaalpie"/>
          <w:rFonts w:ascii="Times New Roman" w:hAnsi="Times New Roman" w:cs="Times New Roman"/>
        </w:rPr>
        <w:footnoteRef/>
      </w:r>
      <w:r w:rsidRPr="00DE2700">
        <w:rPr>
          <w:rFonts w:ascii="Times New Roman" w:hAnsi="Times New Roman" w:cs="Times New Roman"/>
        </w:rPr>
        <w:t xml:space="preserve"> </w:t>
      </w:r>
      <w:r w:rsidR="001563E8">
        <w:rPr>
          <w:rFonts w:ascii="Times New Roman" w:hAnsi="Times New Roman" w:cs="Times New Roman"/>
        </w:rPr>
        <w:t>(</w:t>
      </w:r>
      <w:r w:rsidR="0036229F">
        <w:rPr>
          <w:rFonts w:ascii="Times New Roman" w:hAnsi="Times New Roman" w:cs="Times New Roman"/>
        </w:rPr>
        <w:t xml:space="preserve">Ver nota al pie </w:t>
      </w:r>
      <w:r w:rsidR="008F36A9">
        <w:rPr>
          <w:rFonts w:ascii="Times New Roman" w:hAnsi="Times New Roman" w:cs="Times New Roman"/>
        </w:rPr>
        <w:t>N.º</w:t>
      </w:r>
      <w:r w:rsidR="0036229F">
        <w:rPr>
          <w:rFonts w:ascii="Times New Roman" w:hAnsi="Times New Roman" w:cs="Times New Roman"/>
        </w:rPr>
        <w:t xml:space="preserve"> </w:t>
      </w:r>
      <w:r w:rsidR="001563E8">
        <w:rPr>
          <w:rFonts w:ascii="Times New Roman" w:hAnsi="Times New Roman" w:cs="Times New Roman"/>
        </w:rPr>
        <w:t xml:space="preserve">26) </w:t>
      </w:r>
      <w:r w:rsidR="001563E8" w:rsidRPr="008F36A9">
        <w:rPr>
          <w:rFonts w:ascii="Times New Roman" w:hAnsi="Times New Roman" w:cs="Times New Roman"/>
          <w:i/>
          <w:iCs/>
        </w:rPr>
        <w:t>Silvela</w:t>
      </w:r>
      <w:r w:rsidR="001563E8">
        <w:rPr>
          <w:rFonts w:ascii="Times New Roman" w:hAnsi="Times New Roman" w:cs="Times New Roman"/>
        </w:rPr>
        <w:t>, m</w:t>
      </w:r>
      <w:r w:rsidRPr="00DE2700">
        <w:rPr>
          <w:rFonts w:ascii="Times New Roman" w:hAnsi="Times New Roman" w:cs="Times New Roman"/>
        </w:rPr>
        <w:t xml:space="preserve">inistro de Marina desde el 18 de abril del 1.900 hasta el 23 de octubre del mismo año (BOE 24/10/1.900). Entró entonces el </w:t>
      </w:r>
      <w:r w:rsidR="00DE2700" w:rsidRPr="00DE2700">
        <w:rPr>
          <w:rFonts w:ascii="Times New Roman" w:hAnsi="Times New Roman" w:cs="Times New Roman"/>
        </w:rPr>
        <w:t>t</w:t>
      </w:r>
      <w:r w:rsidRPr="00DE2700">
        <w:rPr>
          <w:rFonts w:ascii="Times New Roman" w:hAnsi="Times New Roman" w:cs="Times New Roman"/>
        </w:rPr>
        <w:t xml:space="preserve">eniente </w:t>
      </w:r>
      <w:r w:rsidR="00DE2700" w:rsidRPr="00DE2700">
        <w:rPr>
          <w:rFonts w:ascii="Times New Roman" w:hAnsi="Times New Roman" w:cs="Times New Roman"/>
        </w:rPr>
        <w:t>g</w:t>
      </w:r>
      <w:r w:rsidRPr="00DE2700">
        <w:rPr>
          <w:rFonts w:ascii="Times New Roman" w:hAnsi="Times New Roman" w:cs="Times New Roman"/>
        </w:rPr>
        <w:t>eneral del Ejército</w:t>
      </w:r>
      <w:r w:rsidR="008460C0">
        <w:rPr>
          <w:rFonts w:ascii="Times New Roman" w:hAnsi="Times New Roman" w:cs="Times New Roman"/>
        </w:rPr>
        <w:t xml:space="preserve"> </w:t>
      </w:r>
      <w:r w:rsidRPr="008460C0">
        <w:rPr>
          <w:rFonts w:ascii="Times New Roman" w:hAnsi="Times New Roman" w:cs="Times New Roman"/>
          <w:i/>
          <w:iCs/>
        </w:rPr>
        <w:t>Marcelo Azcárraga y Palmero</w:t>
      </w:r>
      <w:r w:rsidRPr="00DE2700">
        <w:rPr>
          <w:rFonts w:ascii="Times New Roman" w:hAnsi="Times New Roman" w:cs="Times New Roman"/>
        </w:rPr>
        <w:t xml:space="preserve"> hasta el 31 de octubre, cuando tomó posesión de dicho cargo el contralmirante </w:t>
      </w:r>
      <w:r w:rsidRPr="008460C0">
        <w:rPr>
          <w:rFonts w:ascii="Times New Roman" w:hAnsi="Times New Roman" w:cs="Times New Roman"/>
          <w:i/>
          <w:iCs/>
        </w:rPr>
        <w:t>José Ramos Izquierdo y Castañeda</w:t>
      </w:r>
      <w:r w:rsidRPr="00DE2700">
        <w:rPr>
          <w:rFonts w:ascii="Times New Roman" w:hAnsi="Times New Roman" w:cs="Times New Roman"/>
        </w:rPr>
        <w:t>, que estaba destinado como Vocal del Centro Técnico y Consultivo de la Armada</w:t>
      </w:r>
      <w:r w:rsidR="008460C0">
        <w:rPr>
          <w:rFonts w:ascii="Times New Roman" w:hAnsi="Times New Roman" w:cs="Times New Roman"/>
        </w:rPr>
        <w:t>, hasta el 6 de marzo del 1.901, que entró</w:t>
      </w:r>
      <w:r w:rsidR="008460C0" w:rsidRPr="008460C0">
        <w:rPr>
          <w:rFonts w:ascii="Times New Roman" w:hAnsi="Times New Roman" w:cs="Times New Roman"/>
        </w:rPr>
        <w:t xml:space="preserve"> </w:t>
      </w:r>
      <w:r w:rsidR="008460C0" w:rsidRPr="008460C0">
        <w:rPr>
          <w:rFonts w:ascii="Times New Roman" w:hAnsi="Times New Roman" w:cs="Times New Roman"/>
          <w:i/>
          <w:iCs/>
        </w:rPr>
        <w:t>Cristóbal Colón de la Cerda</w:t>
      </w:r>
    </w:p>
  </w:footnote>
  <w:footnote w:id="32">
    <w:p w14:paraId="0CAACAC6" w14:textId="113F00F6" w:rsidR="009E3A0A" w:rsidRPr="009E3A0A" w:rsidRDefault="009E3A0A" w:rsidP="009E3A0A">
      <w:pPr>
        <w:pStyle w:val="Cuadrculamediana21"/>
        <w:ind w:left="-1020" w:right="-1020"/>
        <w:jc w:val="both"/>
        <w:rPr>
          <w:rFonts w:ascii="Times New Roman" w:hAnsi="Times New Roman"/>
          <w:i/>
          <w:iCs/>
          <w:sz w:val="20"/>
          <w:szCs w:val="20"/>
        </w:rPr>
      </w:pPr>
      <w:r w:rsidRPr="009E3A0A">
        <w:rPr>
          <w:rStyle w:val="Refdenotaalpie"/>
          <w:rFonts w:ascii="Times New Roman" w:hAnsi="Times New Roman"/>
          <w:sz w:val="20"/>
          <w:szCs w:val="20"/>
        </w:rPr>
        <w:footnoteRef/>
      </w:r>
      <w:r w:rsidRPr="009E3A0A">
        <w:rPr>
          <w:rFonts w:ascii="Times New Roman" w:hAnsi="Times New Roman"/>
          <w:sz w:val="20"/>
          <w:szCs w:val="20"/>
        </w:rPr>
        <w:t xml:space="preserve"> El 27 de junio, a propuesta del </w:t>
      </w:r>
      <w:r w:rsidR="008460C0">
        <w:rPr>
          <w:rFonts w:ascii="Times New Roman" w:hAnsi="Times New Roman"/>
          <w:sz w:val="20"/>
          <w:szCs w:val="20"/>
        </w:rPr>
        <w:t>m</w:t>
      </w:r>
      <w:r w:rsidRPr="009E3A0A">
        <w:rPr>
          <w:rFonts w:ascii="Times New Roman" w:hAnsi="Times New Roman"/>
          <w:sz w:val="20"/>
          <w:szCs w:val="20"/>
        </w:rPr>
        <w:t xml:space="preserve">inistro de Marina </w:t>
      </w:r>
      <w:r w:rsidRPr="009E3A0A">
        <w:rPr>
          <w:rFonts w:ascii="Times New Roman" w:hAnsi="Times New Roman"/>
          <w:i/>
          <w:iCs/>
          <w:sz w:val="20"/>
          <w:szCs w:val="20"/>
        </w:rPr>
        <w:t>Francisco Silvela</w:t>
      </w:r>
      <w:r w:rsidRPr="009E3A0A">
        <w:rPr>
          <w:rFonts w:ascii="Times New Roman" w:hAnsi="Times New Roman"/>
          <w:sz w:val="20"/>
          <w:szCs w:val="20"/>
        </w:rPr>
        <w:t xml:space="preserve">, de acuerdo con el Consejo de </w:t>
      </w:r>
      <w:proofErr w:type="gramStart"/>
      <w:r w:rsidRPr="009E3A0A">
        <w:rPr>
          <w:rFonts w:ascii="Times New Roman" w:hAnsi="Times New Roman"/>
          <w:sz w:val="20"/>
          <w:szCs w:val="20"/>
        </w:rPr>
        <w:t>Ministros</w:t>
      </w:r>
      <w:proofErr w:type="gramEnd"/>
      <w:r w:rsidRPr="009E3A0A">
        <w:rPr>
          <w:rFonts w:ascii="Times New Roman" w:hAnsi="Times New Roman"/>
          <w:sz w:val="20"/>
          <w:szCs w:val="20"/>
        </w:rPr>
        <w:t xml:space="preserve">, cesaba en el cargo de director de los Astilleros del Nervión al Inspector de 1ª clase de Ingenieros de la Armada </w:t>
      </w:r>
      <w:r w:rsidRPr="009E3A0A">
        <w:rPr>
          <w:rFonts w:ascii="Times New Roman" w:hAnsi="Times New Roman"/>
          <w:i/>
          <w:iCs/>
          <w:sz w:val="20"/>
          <w:szCs w:val="20"/>
        </w:rPr>
        <w:t>Benito Alzola y Minondo</w:t>
      </w:r>
    </w:p>
  </w:footnote>
  <w:footnote w:id="33">
    <w:p w14:paraId="3579B481" w14:textId="09819936" w:rsidR="00434AF1" w:rsidRPr="002F1416" w:rsidRDefault="00434AF1" w:rsidP="002F1416">
      <w:pPr>
        <w:pStyle w:val="Textonotapie"/>
        <w:ind w:left="-1020" w:right="-1020"/>
        <w:jc w:val="both"/>
        <w:rPr>
          <w:rFonts w:ascii="Times New Roman" w:hAnsi="Times New Roman" w:cs="Times New Roman"/>
          <w:lang w:val="es-ES_tradnl"/>
        </w:rPr>
      </w:pPr>
      <w:r w:rsidRPr="002F1416">
        <w:rPr>
          <w:rStyle w:val="Refdenotaalpie"/>
          <w:rFonts w:ascii="Times New Roman" w:hAnsi="Times New Roman" w:cs="Times New Roman"/>
        </w:rPr>
        <w:footnoteRef/>
      </w:r>
      <w:r w:rsidRPr="002F1416">
        <w:rPr>
          <w:rFonts w:ascii="Times New Roman" w:hAnsi="Times New Roman" w:cs="Times New Roman"/>
        </w:rPr>
        <w:t xml:space="preserve"> </w:t>
      </w:r>
      <w:r w:rsidRPr="002F1416">
        <w:rPr>
          <w:rFonts w:ascii="Times New Roman" w:hAnsi="Times New Roman" w:cs="Times New Roman"/>
          <w:lang w:val="es-ES_tradnl"/>
        </w:rPr>
        <w:t>Fue una importante planta siderúrgica española del siglo XIX situada en Sestao</w:t>
      </w:r>
      <w:r w:rsidR="00874766" w:rsidRPr="002F1416">
        <w:rPr>
          <w:rFonts w:ascii="Times New Roman" w:hAnsi="Times New Roman" w:cs="Times New Roman"/>
          <w:lang w:val="es-ES_tradnl"/>
        </w:rPr>
        <w:t>, a orillas de la ría de Bilbao</w:t>
      </w:r>
    </w:p>
  </w:footnote>
  <w:footnote w:id="34">
    <w:p w14:paraId="0419E725" w14:textId="4867121B" w:rsidR="00874766" w:rsidRPr="002F1416" w:rsidRDefault="00874766" w:rsidP="002F1416">
      <w:pPr>
        <w:pStyle w:val="Textonotapie"/>
        <w:ind w:left="-1020" w:right="-1020"/>
        <w:jc w:val="both"/>
        <w:rPr>
          <w:rFonts w:ascii="Times New Roman" w:hAnsi="Times New Roman" w:cs="Times New Roman"/>
          <w:lang w:val="es-ES_tradnl"/>
        </w:rPr>
      </w:pPr>
      <w:r w:rsidRPr="002F1416">
        <w:rPr>
          <w:rStyle w:val="Refdenotaalpie"/>
          <w:rFonts w:ascii="Times New Roman" w:hAnsi="Times New Roman" w:cs="Times New Roman"/>
        </w:rPr>
        <w:footnoteRef/>
      </w:r>
      <w:r w:rsidRPr="002F1416">
        <w:rPr>
          <w:rFonts w:ascii="Times New Roman" w:hAnsi="Times New Roman" w:cs="Times New Roman"/>
        </w:rPr>
        <w:t xml:space="preserve"> </w:t>
      </w:r>
      <w:r w:rsidRPr="002F1416">
        <w:rPr>
          <w:rFonts w:ascii="Times New Roman" w:hAnsi="Times New Roman" w:cs="Times New Roman"/>
          <w:lang w:val="es-ES_tradnl"/>
        </w:rPr>
        <w:t>Fue la mayor empresa de España durante gran parte del siglo XX. Fundada en 1.902, nació de la fusión de varias empresas siderometalúrgicas de Vizcaya</w:t>
      </w:r>
    </w:p>
  </w:footnote>
  <w:footnote w:id="35">
    <w:p w14:paraId="1676CCFD" w14:textId="3975334A" w:rsidR="006B20B5" w:rsidRPr="002F1416" w:rsidRDefault="006B20B5" w:rsidP="002F1416">
      <w:pPr>
        <w:pStyle w:val="Textonotapie"/>
        <w:ind w:left="-1020" w:right="-1020"/>
        <w:jc w:val="both"/>
        <w:rPr>
          <w:rFonts w:ascii="Times New Roman" w:hAnsi="Times New Roman" w:cs="Times New Roman"/>
          <w:lang w:val="es-ES_tradnl"/>
        </w:rPr>
      </w:pPr>
      <w:r w:rsidRPr="002F1416">
        <w:rPr>
          <w:rStyle w:val="Refdenotaalpie"/>
          <w:rFonts w:ascii="Times New Roman" w:hAnsi="Times New Roman" w:cs="Times New Roman"/>
        </w:rPr>
        <w:footnoteRef/>
      </w:r>
      <w:r w:rsidRPr="002F1416">
        <w:rPr>
          <w:rFonts w:ascii="Times New Roman" w:hAnsi="Times New Roman" w:cs="Times New Roman"/>
        </w:rPr>
        <w:t xml:space="preserve"> También conocida como la Naval, fue una empresa privada de construcción naval que monopolizó el sector en España desde 1.909 hasta 1.936. Los astilleros y talleres estaban en los arsenales de Ferrol y Cartagena, dejando a </w:t>
      </w:r>
      <w:r w:rsidR="002F1416" w:rsidRPr="002F1416">
        <w:rPr>
          <w:rFonts w:ascii="Times New Roman" w:hAnsi="Times New Roman" w:cs="Times New Roman"/>
        </w:rPr>
        <w:t>La Carraca para la fabricación de la artillería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4AFF3" w14:textId="77777777" w:rsidR="007626AB" w:rsidRDefault="007626A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46ACC0" w14:textId="77777777" w:rsidR="007626AB" w:rsidRDefault="007626AB">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26C111" w14:textId="77777777" w:rsidR="007626AB" w:rsidRDefault="007626AB">
    <w:pPr>
      <w:pStyle w:val="Encabezado"/>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EC2"/>
    <w:rsid w:val="00002A01"/>
    <w:rsid w:val="00013686"/>
    <w:rsid w:val="000222DE"/>
    <w:rsid w:val="0002338D"/>
    <w:rsid w:val="00023622"/>
    <w:rsid w:val="00023812"/>
    <w:rsid w:val="00024842"/>
    <w:rsid w:val="000248C1"/>
    <w:rsid w:val="00024DD8"/>
    <w:rsid w:val="00025814"/>
    <w:rsid w:val="000309BD"/>
    <w:rsid w:val="00036949"/>
    <w:rsid w:val="0004194C"/>
    <w:rsid w:val="0004536A"/>
    <w:rsid w:val="00045A61"/>
    <w:rsid w:val="00053A70"/>
    <w:rsid w:val="000619FC"/>
    <w:rsid w:val="000624C3"/>
    <w:rsid w:val="00065BB7"/>
    <w:rsid w:val="000673B1"/>
    <w:rsid w:val="00067FB6"/>
    <w:rsid w:val="000705F0"/>
    <w:rsid w:val="00074658"/>
    <w:rsid w:val="00077B9D"/>
    <w:rsid w:val="00080DEC"/>
    <w:rsid w:val="00084950"/>
    <w:rsid w:val="00085DBE"/>
    <w:rsid w:val="00087F69"/>
    <w:rsid w:val="000936C8"/>
    <w:rsid w:val="000955C2"/>
    <w:rsid w:val="000A08FB"/>
    <w:rsid w:val="000A3172"/>
    <w:rsid w:val="000A6C4E"/>
    <w:rsid w:val="000B2471"/>
    <w:rsid w:val="000B2B5C"/>
    <w:rsid w:val="000B3ED4"/>
    <w:rsid w:val="000C6EBD"/>
    <w:rsid w:val="000E1766"/>
    <w:rsid w:val="000E225E"/>
    <w:rsid w:val="000E2DE2"/>
    <w:rsid w:val="000F3CA1"/>
    <w:rsid w:val="0010052A"/>
    <w:rsid w:val="0010182B"/>
    <w:rsid w:val="001063AF"/>
    <w:rsid w:val="001066DF"/>
    <w:rsid w:val="00112F60"/>
    <w:rsid w:val="001134FB"/>
    <w:rsid w:val="00113EF1"/>
    <w:rsid w:val="0011433E"/>
    <w:rsid w:val="00115545"/>
    <w:rsid w:val="001158A2"/>
    <w:rsid w:val="00120AF1"/>
    <w:rsid w:val="00121B9C"/>
    <w:rsid w:val="00132CDE"/>
    <w:rsid w:val="00132DD8"/>
    <w:rsid w:val="001419E3"/>
    <w:rsid w:val="0014265A"/>
    <w:rsid w:val="001440E6"/>
    <w:rsid w:val="0014455D"/>
    <w:rsid w:val="00144CA6"/>
    <w:rsid w:val="0014533E"/>
    <w:rsid w:val="00147980"/>
    <w:rsid w:val="00152622"/>
    <w:rsid w:val="00152DA0"/>
    <w:rsid w:val="0015411C"/>
    <w:rsid w:val="00154EE3"/>
    <w:rsid w:val="001563E8"/>
    <w:rsid w:val="00156F40"/>
    <w:rsid w:val="00160B57"/>
    <w:rsid w:val="00161CF2"/>
    <w:rsid w:val="001679D8"/>
    <w:rsid w:val="001728E7"/>
    <w:rsid w:val="00172D29"/>
    <w:rsid w:val="001766BF"/>
    <w:rsid w:val="001858F0"/>
    <w:rsid w:val="0019132C"/>
    <w:rsid w:val="0019524E"/>
    <w:rsid w:val="00197B86"/>
    <w:rsid w:val="001A180F"/>
    <w:rsid w:val="001A51DD"/>
    <w:rsid w:val="001A7791"/>
    <w:rsid w:val="001C4EC9"/>
    <w:rsid w:val="001D0F9D"/>
    <w:rsid w:val="001D3F77"/>
    <w:rsid w:val="001D62FA"/>
    <w:rsid w:val="001E396F"/>
    <w:rsid w:val="001E468D"/>
    <w:rsid w:val="001E4B43"/>
    <w:rsid w:val="001E5691"/>
    <w:rsid w:val="001F23C0"/>
    <w:rsid w:val="001F2887"/>
    <w:rsid w:val="001F294A"/>
    <w:rsid w:val="001F33FA"/>
    <w:rsid w:val="001F4E2F"/>
    <w:rsid w:val="00206798"/>
    <w:rsid w:val="00217B43"/>
    <w:rsid w:val="00221035"/>
    <w:rsid w:val="00224B09"/>
    <w:rsid w:val="00227059"/>
    <w:rsid w:val="00227A07"/>
    <w:rsid w:val="00227D3E"/>
    <w:rsid w:val="0024060B"/>
    <w:rsid w:val="00240EC5"/>
    <w:rsid w:val="00242A74"/>
    <w:rsid w:val="00245CA5"/>
    <w:rsid w:val="00246147"/>
    <w:rsid w:val="0025163F"/>
    <w:rsid w:val="00251EB5"/>
    <w:rsid w:val="0025302C"/>
    <w:rsid w:val="00254D51"/>
    <w:rsid w:val="0026049D"/>
    <w:rsid w:val="00263EF2"/>
    <w:rsid w:val="00277798"/>
    <w:rsid w:val="00283564"/>
    <w:rsid w:val="00284DB0"/>
    <w:rsid w:val="00287018"/>
    <w:rsid w:val="002948A5"/>
    <w:rsid w:val="00296AD9"/>
    <w:rsid w:val="002A1203"/>
    <w:rsid w:val="002A619F"/>
    <w:rsid w:val="002B262D"/>
    <w:rsid w:val="002B4A81"/>
    <w:rsid w:val="002B51C1"/>
    <w:rsid w:val="002B53BD"/>
    <w:rsid w:val="002B7E53"/>
    <w:rsid w:val="002C0CB4"/>
    <w:rsid w:val="002C76F7"/>
    <w:rsid w:val="002D0F17"/>
    <w:rsid w:val="002D12D6"/>
    <w:rsid w:val="002D14B5"/>
    <w:rsid w:val="002D31AF"/>
    <w:rsid w:val="002D327A"/>
    <w:rsid w:val="002D7D4C"/>
    <w:rsid w:val="002F1416"/>
    <w:rsid w:val="002F306B"/>
    <w:rsid w:val="002F73FB"/>
    <w:rsid w:val="0030194A"/>
    <w:rsid w:val="0031211B"/>
    <w:rsid w:val="00315103"/>
    <w:rsid w:val="00322D9A"/>
    <w:rsid w:val="00326245"/>
    <w:rsid w:val="0033520A"/>
    <w:rsid w:val="00337479"/>
    <w:rsid w:val="003508AC"/>
    <w:rsid w:val="00351C7B"/>
    <w:rsid w:val="003520D0"/>
    <w:rsid w:val="003527A1"/>
    <w:rsid w:val="00352DEA"/>
    <w:rsid w:val="0036229F"/>
    <w:rsid w:val="00365DF2"/>
    <w:rsid w:val="003665AA"/>
    <w:rsid w:val="0036781C"/>
    <w:rsid w:val="003714C0"/>
    <w:rsid w:val="00375C56"/>
    <w:rsid w:val="0037638A"/>
    <w:rsid w:val="00376B42"/>
    <w:rsid w:val="0037764A"/>
    <w:rsid w:val="00381898"/>
    <w:rsid w:val="00382E82"/>
    <w:rsid w:val="00386B9D"/>
    <w:rsid w:val="0039542B"/>
    <w:rsid w:val="003A5554"/>
    <w:rsid w:val="003A6EAA"/>
    <w:rsid w:val="003A7FAE"/>
    <w:rsid w:val="003B2D43"/>
    <w:rsid w:val="003B43D0"/>
    <w:rsid w:val="003B5E2E"/>
    <w:rsid w:val="003C5996"/>
    <w:rsid w:val="003D02A1"/>
    <w:rsid w:val="003D2890"/>
    <w:rsid w:val="003D4305"/>
    <w:rsid w:val="003D5E37"/>
    <w:rsid w:val="003E07E0"/>
    <w:rsid w:val="0040249C"/>
    <w:rsid w:val="004024C6"/>
    <w:rsid w:val="004055EC"/>
    <w:rsid w:val="00415261"/>
    <w:rsid w:val="004173F3"/>
    <w:rsid w:val="00420476"/>
    <w:rsid w:val="004215FC"/>
    <w:rsid w:val="0042383E"/>
    <w:rsid w:val="00424D30"/>
    <w:rsid w:val="004256AF"/>
    <w:rsid w:val="00425BD4"/>
    <w:rsid w:val="004303C0"/>
    <w:rsid w:val="00434AF1"/>
    <w:rsid w:val="00436186"/>
    <w:rsid w:val="00437197"/>
    <w:rsid w:val="00441BA1"/>
    <w:rsid w:val="00442AEF"/>
    <w:rsid w:val="0044375B"/>
    <w:rsid w:val="0044401E"/>
    <w:rsid w:val="00446138"/>
    <w:rsid w:val="0045465D"/>
    <w:rsid w:val="004559A0"/>
    <w:rsid w:val="00475AE4"/>
    <w:rsid w:val="004814D2"/>
    <w:rsid w:val="00483EB9"/>
    <w:rsid w:val="00484666"/>
    <w:rsid w:val="00486BEB"/>
    <w:rsid w:val="004878DE"/>
    <w:rsid w:val="00491754"/>
    <w:rsid w:val="004926E9"/>
    <w:rsid w:val="00496DD7"/>
    <w:rsid w:val="00497240"/>
    <w:rsid w:val="004A2707"/>
    <w:rsid w:val="004A5DE9"/>
    <w:rsid w:val="004A6F51"/>
    <w:rsid w:val="004B55CF"/>
    <w:rsid w:val="004B666F"/>
    <w:rsid w:val="004C7A2B"/>
    <w:rsid w:val="004C7D19"/>
    <w:rsid w:val="004D5C92"/>
    <w:rsid w:val="004D676D"/>
    <w:rsid w:val="004D7B55"/>
    <w:rsid w:val="004F28DD"/>
    <w:rsid w:val="004F2A7A"/>
    <w:rsid w:val="004F3E27"/>
    <w:rsid w:val="004F488C"/>
    <w:rsid w:val="004F63A2"/>
    <w:rsid w:val="004F759F"/>
    <w:rsid w:val="00501E50"/>
    <w:rsid w:val="005145C7"/>
    <w:rsid w:val="005150DC"/>
    <w:rsid w:val="005154DA"/>
    <w:rsid w:val="00515A08"/>
    <w:rsid w:val="00516F85"/>
    <w:rsid w:val="0052461B"/>
    <w:rsid w:val="00524D32"/>
    <w:rsid w:val="005309EB"/>
    <w:rsid w:val="0053387D"/>
    <w:rsid w:val="00541CA9"/>
    <w:rsid w:val="005506EC"/>
    <w:rsid w:val="00552E03"/>
    <w:rsid w:val="005606FD"/>
    <w:rsid w:val="0056235F"/>
    <w:rsid w:val="00562E2E"/>
    <w:rsid w:val="00571C72"/>
    <w:rsid w:val="005828C1"/>
    <w:rsid w:val="00590BAB"/>
    <w:rsid w:val="005945FB"/>
    <w:rsid w:val="00594D49"/>
    <w:rsid w:val="0059687A"/>
    <w:rsid w:val="0059797F"/>
    <w:rsid w:val="005A353E"/>
    <w:rsid w:val="005C64B2"/>
    <w:rsid w:val="005C6AF2"/>
    <w:rsid w:val="005C7549"/>
    <w:rsid w:val="005D6C48"/>
    <w:rsid w:val="005E148E"/>
    <w:rsid w:val="005E1EB8"/>
    <w:rsid w:val="005E45C3"/>
    <w:rsid w:val="005E5C7E"/>
    <w:rsid w:val="005E6748"/>
    <w:rsid w:val="005F0010"/>
    <w:rsid w:val="005F0FF0"/>
    <w:rsid w:val="005F147D"/>
    <w:rsid w:val="005F4620"/>
    <w:rsid w:val="005F649C"/>
    <w:rsid w:val="006063DF"/>
    <w:rsid w:val="00606C79"/>
    <w:rsid w:val="00617650"/>
    <w:rsid w:val="006218B6"/>
    <w:rsid w:val="00621DA0"/>
    <w:rsid w:val="00625884"/>
    <w:rsid w:val="006315D3"/>
    <w:rsid w:val="00637111"/>
    <w:rsid w:val="006376EF"/>
    <w:rsid w:val="00637DFC"/>
    <w:rsid w:val="00641539"/>
    <w:rsid w:val="00645518"/>
    <w:rsid w:val="00651482"/>
    <w:rsid w:val="006527B0"/>
    <w:rsid w:val="006553A9"/>
    <w:rsid w:val="006575A2"/>
    <w:rsid w:val="00663657"/>
    <w:rsid w:val="00664EB2"/>
    <w:rsid w:val="00672FF2"/>
    <w:rsid w:val="00673C47"/>
    <w:rsid w:val="00674AF5"/>
    <w:rsid w:val="006757B6"/>
    <w:rsid w:val="006A3E9D"/>
    <w:rsid w:val="006A764F"/>
    <w:rsid w:val="006A7DB1"/>
    <w:rsid w:val="006B20B5"/>
    <w:rsid w:val="006B5CE3"/>
    <w:rsid w:val="006E09AF"/>
    <w:rsid w:val="006E4003"/>
    <w:rsid w:val="006E5E14"/>
    <w:rsid w:val="006F34BE"/>
    <w:rsid w:val="00704107"/>
    <w:rsid w:val="00704CEB"/>
    <w:rsid w:val="00706447"/>
    <w:rsid w:val="00714C5F"/>
    <w:rsid w:val="007172E0"/>
    <w:rsid w:val="00721821"/>
    <w:rsid w:val="00730C5D"/>
    <w:rsid w:val="00737988"/>
    <w:rsid w:val="007405B5"/>
    <w:rsid w:val="0074077C"/>
    <w:rsid w:val="0074125A"/>
    <w:rsid w:val="00741D12"/>
    <w:rsid w:val="00742E75"/>
    <w:rsid w:val="0074517E"/>
    <w:rsid w:val="00760289"/>
    <w:rsid w:val="00760433"/>
    <w:rsid w:val="007626AB"/>
    <w:rsid w:val="00765FAA"/>
    <w:rsid w:val="00771F81"/>
    <w:rsid w:val="0077279C"/>
    <w:rsid w:val="00780965"/>
    <w:rsid w:val="0078269E"/>
    <w:rsid w:val="00786896"/>
    <w:rsid w:val="0078744D"/>
    <w:rsid w:val="007A41CC"/>
    <w:rsid w:val="007A46A6"/>
    <w:rsid w:val="007C4695"/>
    <w:rsid w:val="007C51CC"/>
    <w:rsid w:val="007C532E"/>
    <w:rsid w:val="007D4A3A"/>
    <w:rsid w:val="007E3A2D"/>
    <w:rsid w:val="007E4308"/>
    <w:rsid w:val="007E44B8"/>
    <w:rsid w:val="007F1C2B"/>
    <w:rsid w:val="007F30C8"/>
    <w:rsid w:val="007F3A69"/>
    <w:rsid w:val="007F5263"/>
    <w:rsid w:val="007F6AB4"/>
    <w:rsid w:val="008021CA"/>
    <w:rsid w:val="00805843"/>
    <w:rsid w:val="00806CD7"/>
    <w:rsid w:val="0082259F"/>
    <w:rsid w:val="0082710E"/>
    <w:rsid w:val="00827362"/>
    <w:rsid w:val="00832F30"/>
    <w:rsid w:val="00834692"/>
    <w:rsid w:val="00845437"/>
    <w:rsid w:val="008460C0"/>
    <w:rsid w:val="008464F9"/>
    <w:rsid w:val="00851046"/>
    <w:rsid w:val="00856214"/>
    <w:rsid w:val="00874766"/>
    <w:rsid w:val="008749A4"/>
    <w:rsid w:val="008860B1"/>
    <w:rsid w:val="00892C96"/>
    <w:rsid w:val="0089316D"/>
    <w:rsid w:val="008969E7"/>
    <w:rsid w:val="008A0253"/>
    <w:rsid w:val="008A1F80"/>
    <w:rsid w:val="008B19BC"/>
    <w:rsid w:val="008C6586"/>
    <w:rsid w:val="008D036D"/>
    <w:rsid w:val="008D35B0"/>
    <w:rsid w:val="008D42CB"/>
    <w:rsid w:val="008D53DD"/>
    <w:rsid w:val="008D795E"/>
    <w:rsid w:val="008E2AA2"/>
    <w:rsid w:val="008E2B21"/>
    <w:rsid w:val="008E3A84"/>
    <w:rsid w:val="008E42CD"/>
    <w:rsid w:val="008E4606"/>
    <w:rsid w:val="008E6E23"/>
    <w:rsid w:val="008F27DA"/>
    <w:rsid w:val="008F36A9"/>
    <w:rsid w:val="008F7B5C"/>
    <w:rsid w:val="00902479"/>
    <w:rsid w:val="00910773"/>
    <w:rsid w:val="0091258D"/>
    <w:rsid w:val="00917BF7"/>
    <w:rsid w:val="009207A8"/>
    <w:rsid w:val="00927A02"/>
    <w:rsid w:val="009307D8"/>
    <w:rsid w:val="00930D6D"/>
    <w:rsid w:val="00931F07"/>
    <w:rsid w:val="009334C8"/>
    <w:rsid w:val="00936466"/>
    <w:rsid w:val="009442AD"/>
    <w:rsid w:val="00954AB8"/>
    <w:rsid w:val="009556C5"/>
    <w:rsid w:val="00957036"/>
    <w:rsid w:val="00961D76"/>
    <w:rsid w:val="009629E0"/>
    <w:rsid w:val="0096431C"/>
    <w:rsid w:val="0097213B"/>
    <w:rsid w:val="00986B11"/>
    <w:rsid w:val="009966E2"/>
    <w:rsid w:val="009A5BE9"/>
    <w:rsid w:val="009B4044"/>
    <w:rsid w:val="009D3375"/>
    <w:rsid w:val="009D441D"/>
    <w:rsid w:val="009E271D"/>
    <w:rsid w:val="009E2D01"/>
    <w:rsid w:val="009E3740"/>
    <w:rsid w:val="009E3A0A"/>
    <w:rsid w:val="009E7968"/>
    <w:rsid w:val="00A12403"/>
    <w:rsid w:val="00A12855"/>
    <w:rsid w:val="00A12AE7"/>
    <w:rsid w:val="00A15D67"/>
    <w:rsid w:val="00A36BDD"/>
    <w:rsid w:val="00A5391B"/>
    <w:rsid w:val="00A63344"/>
    <w:rsid w:val="00A7042A"/>
    <w:rsid w:val="00A760C5"/>
    <w:rsid w:val="00A763EF"/>
    <w:rsid w:val="00A76A12"/>
    <w:rsid w:val="00A83340"/>
    <w:rsid w:val="00A91AED"/>
    <w:rsid w:val="00A9751D"/>
    <w:rsid w:val="00AA0759"/>
    <w:rsid w:val="00AA1E77"/>
    <w:rsid w:val="00AB4279"/>
    <w:rsid w:val="00AC0EE3"/>
    <w:rsid w:val="00AC1811"/>
    <w:rsid w:val="00AC448C"/>
    <w:rsid w:val="00AC464C"/>
    <w:rsid w:val="00AC4DC9"/>
    <w:rsid w:val="00AC748E"/>
    <w:rsid w:val="00AD373A"/>
    <w:rsid w:val="00AD3CA6"/>
    <w:rsid w:val="00AD3DAD"/>
    <w:rsid w:val="00AD6740"/>
    <w:rsid w:val="00AE4D22"/>
    <w:rsid w:val="00AF26C7"/>
    <w:rsid w:val="00AF2E70"/>
    <w:rsid w:val="00AF42FE"/>
    <w:rsid w:val="00AF518A"/>
    <w:rsid w:val="00B00123"/>
    <w:rsid w:val="00B07DA1"/>
    <w:rsid w:val="00B10F66"/>
    <w:rsid w:val="00B218BB"/>
    <w:rsid w:val="00B23CCC"/>
    <w:rsid w:val="00B25EE2"/>
    <w:rsid w:val="00B3075A"/>
    <w:rsid w:val="00B328B6"/>
    <w:rsid w:val="00B345A2"/>
    <w:rsid w:val="00B403B8"/>
    <w:rsid w:val="00B41363"/>
    <w:rsid w:val="00B500F9"/>
    <w:rsid w:val="00B507D9"/>
    <w:rsid w:val="00B53C8D"/>
    <w:rsid w:val="00B576B2"/>
    <w:rsid w:val="00B61D3E"/>
    <w:rsid w:val="00B633EE"/>
    <w:rsid w:val="00B75636"/>
    <w:rsid w:val="00BA3E0D"/>
    <w:rsid w:val="00BA446B"/>
    <w:rsid w:val="00BA7340"/>
    <w:rsid w:val="00BA7569"/>
    <w:rsid w:val="00BB7E2A"/>
    <w:rsid w:val="00BC0C2B"/>
    <w:rsid w:val="00BD2217"/>
    <w:rsid w:val="00BD2BBC"/>
    <w:rsid w:val="00BD4179"/>
    <w:rsid w:val="00BD50C6"/>
    <w:rsid w:val="00BD6E22"/>
    <w:rsid w:val="00BE30DB"/>
    <w:rsid w:val="00BE5106"/>
    <w:rsid w:val="00BE616F"/>
    <w:rsid w:val="00BF673A"/>
    <w:rsid w:val="00C029C3"/>
    <w:rsid w:val="00C03CB1"/>
    <w:rsid w:val="00C03F9C"/>
    <w:rsid w:val="00C05D23"/>
    <w:rsid w:val="00C06499"/>
    <w:rsid w:val="00C069A1"/>
    <w:rsid w:val="00C2481E"/>
    <w:rsid w:val="00C40F1F"/>
    <w:rsid w:val="00C420E9"/>
    <w:rsid w:val="00C45D37"/>
    <w:rsid w:val="00C47067"/>
    <w:rsid w:val="00C52F41"/>
    <w:rsid w:val="00C5355A"/>
    <w:rsid w:val="00C612E8"/>
    <w:rsid w:val="00C70063"/>
    <w:rsid w:val="00C765CD"/>
    <w:rsid w:val="00C7688F"/>
    <w:rsid w:val="00C775DA"/>
    <w:rsid w:val="00C8057E"/>
    <w:rsid w:val="00C81899"/>
    <w:rsid w:val="00C92A75"/>
    <w:rsid w:val="00CA3E26"/>
    <w:rsid w:val="00CB00C8"/>
    <w:rsid w:val="00CB1B97"/>
    <w:rsid w:val="00CC3DFB"/>
    <w:rsid w:val="00CC4ECF"/>
    <w:rsid w:val="00CC70E9"/>
    <w:rsid w:val="00CD73EB"/>
    <w:rsid w:val="00CE1670"/>
    <w:rsid w:val="00CE253E"/>
    <w:rsid w:val="00CF1235"/>
    <w:rsid w:val="00CF5B9F"/>
    <w:rsid w:val="00D003B4"/>
    <w:rsid w:val="00D04971"/>
    <w:rsid w:val="00D207D6"/>
    <w:rsid w:val="00D226C5"/>
    <w:rsid w:val="00D26B13"/>
    <w:rsid w:val="00D30FD1"/>
    <w:rsid w:val="00D324A8"/>
    <w:rsid w:val="00D364A1"/>
    <w:rsid w:val="00D523B3"/>
    <w:rsid w:val="00D52897"/>
    <w:rsid w:val="00D55499"/>
    <w:rsid w:val="00D70990"/>
    <w:rsid w:val="00D8559E"/>
    <w:rsid w:val="00D943BA"/>
    <w:rsid w:val="00D96220"/>
    <w:rsid w:val="00DA6315"/>
    <w:rsid w:val="00DB55C7"/>
    <w:rsid w:val="00DB7CE8"/>
    <w:rsid w:val="00DD28F6"/>
    <w:rsid w:val="00DD3709"/>
    <w:rsid w:val="00DD3EB9"/>
    <w:rsid w:val="00DD4577"/>
    <w:rsid w:val="00DE1CD2"/>
    <w:rsid w:val="00DE2700"/>
    <w:rsid w:val="00DE491A"/>
    <w:rsid w:val="00DE7616"/>
    <w:rsid w:val="00DE7B01"/>
    <w:rsid w:val="00DF0348"/>
    <w:rsid w:val="00DF220E"/>
    <w:rsid w:val="00DF4AB2"/>
    <w:rsid w:val="00E017A9"/>
    <w:rsid w:val="00E01FE0"/>
    <w:rsid w:val="00E029A0"/>
    <w:rsid w:val="00E04B21"/>
    <w:rsid w:val="00E1756B"/>
    <w:rsid w:val="00E24248"/>
    <w:rsid w:val="00E24B25"/>
    <w:rsid w:val="00E26FB6"/>
    <w:rsid w:val="00E270FD"/>
    <w:rsid w:val="00E42BD5"/>
    <w:rsid w:val="00E44168"/>
    <w:rsid w:val="00E44321"/>
    <w:rsid w:val="00E540BF"/>
    <w:rsid w:val="00E6077A"/>
    <w:rsid w:val="00E6085F"/>
    <w:rsid w:val="00E61122"/>
    <w:rsid w:val="00E61574"/>
    <w:rsid w:val="00E63834"/>
    <w:rsid w:val="00E649A6"/>
    <w:rsid w:val="00E66525"/>
    <w:rsid w:val="00E73E77"/>
    <w:rsid w:val="00E744B4"/>
    <w:rsid w:val="00E7567B"/>
    <w:rsid w:val="00E7738B"/>
    <w:rsid w:val="00E92804"/>
    <w:rsid w:val="00E9354B"/>
    <w:rsid w:val="00E94C9B"/>
    <w:rsid w:val="00E9653B"/>
    <w:rsid w:val="00EA3DF0"/>
    <w:rsid w:val="00EA499D"/>
    <w:rsid w:val="00EA70E8"/>
    <w:rsid w:val="00EB1D43"/>
    <w:rsid w:val="00EB5C18"/>
    <w:rsid w:val="00EB5F8D"/>
    <w:rsid w:val="00EB636D"/>
    <w:rsid w:val="00EC0595"/>
    <w:rsid w:val="00EC2AA6"/>
    <w:rsid w:val="00ED2EB8"/>
    <w:rsid w:val="00ED500F"/>
    <w:rsid w:val="00ED771B"/>
    <w:rsid w:val="00EE643E"/>
    <w:rsid w:val="00EF18C9"/>
    <w:rsid w:val="00EF6561"/>
    <w:rsid w:val="00EF7181"/>
    <w:rsid w:val="00F03537"/>
    <w:rsid w:val="00F053E8"/>
    <w:rsid w:val="00F11AE3"/>
    <w:rsid w:val="00F12A6D"/>
    <w:rsid w:val="00F1372A"/>
    <w:rsid w:val="00F1560E"/>
    <w:rsid w:val="00F16B8B"/>
    <w:rsid w:val="00F20880"/>
    <w:rsid w:val="00F325FC"/>
    <w:rsid w:val="00F372E9"/>
    <w:rsid w:val="00F3730D"/>
    <w:rsid w:val="00F375AE"/>
    <w:rsid w:val="00F37C25"/>
    <w:rsid w:val="00F43CEC"/>
    <w:rsid w:val="00F44471"/>
    <w:rsid w:val="00F52851"/>
    <w:rsid w:val="00F5366C"/>
    <w:rsid w:val="00F738E9"/>
    <w:rsid w:val="00F85C77"/>
    <w:rsid w:val="00F9370E"/>
    <w:rsid w:val="00F96B72"/>
    <w:rsid w:val="00FA3291"/>
    <w:rsid w:val="00FA7D2B"/>
    <w:rsid w:val="00FB0EC2"/>
    <w:rsid w:val="00FB48B5"/>
    <w:rsid w:val="00FC2A16"/>
    <w:rsid w:val="00FC39D5"/>
    <w:rsid w:val="00FC4EEC"/>
    <w:rsid w:val="00FD196E"/>
    <w:rsid w:val="00FD790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F512B"/>
  <w15:chartTrackingRefBased/>
  <w15:docId w15:val="{A8052912-851B-8448-B34A-51E4523A2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B0E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B0E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B0EC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B0EC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B0EC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B0EC2"/>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B0EC2"/>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B0EC2"/>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B0EC2"/>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B0EC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B0EC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B0EC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B0EC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B0EC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B0EC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B0EC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B0EC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B0EC2"/>
    <w:rPr>
      <w:rFonts w:eastAsiaTheme="majorEastAsia" w:cstheme="majorBidi"/>
      <w:color w:val="272727" w:themeColor="text1" w:themeTint="D8"/>
    </w:rPr>
  </w:style>
  <w:style w:type="paragraph" w:styleId="Ttulo">
    <w:name w:val="Title"/>
    <w:basedOn w:val="Normal"/>
    <w:next w:val="Normal"/>
    <w:link w:val="TtuloCar"/>
    <w:uiPriority w:val="10"/>
    <w:qFormat/>
    <w:rsid w:val="00FB0EC2"/>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B0EC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B0EC2"/>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B0EC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B0EC2"/>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FB0EC2"/>
    <w:rPr>
      <w:i/>
      <w:iCs/>
      <w:color w:val="404040" w:themeColor="text1" w:themeTint="BF"/>
    </w:rPr>
  </w:style>
  <w:style w:type="paragraph" w:styleId="Prrafodelista">
    <w:name w:val="List Paragraph"/>
    <w:basedOn w:val="Normal"/>
    <w:uiPriority w:val="34"/>
    <w:qFormat/>
    <w:rsid w:val="00FB0EC2"/>
    <w:pPr>
      <w:ind w:left="720"/>
      <w:contextualSpacing/>
    </w:pPr>
  </w:style>
  <w:style w:type="character" w:styleId="nfasisintenso">
    <w:name w:val="Intense Emphasis"/>
    <w:basedOn w:val="Fuentedeprrafopredeter"/>
    <w:uiPriority w:val="21"/>
    <w:qFormat/>
    <w:rsid w:val="00FB0EC2"/>
    <w:rPr>
      <w:i/>
      <w:iCs/>
      <w:color w:val="0F4761" w:themeColor="accent1" w:themeShade="BF"/>
    </w:rPr>
  </w:style>
  <w:style w:type="paragraph" w:styleId="Citadestacada">
    <w:name w:val="Intense Quote"/>
    <w:basedOn w:val="Normal"/>
    <w:next w:val="Normal"/>
    <w:link w:val="CitadestacadaCar"/>
    <w:uiPriority w:val="30"/>
    <w:qFormat/>
    <w:rsid w:val="00FB0E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B0EC2"/>
    <w:rPr>
      <w:i/>
      <w:iCs/>
      <w:color w:val="0F4761" w:themeColor="accent1" w:themeShade="BF"/>
    </w:rPr>
  </w:style>
  <w:style w:type="character" w:styleId="Referenciaintensa">
    <w:name w:val="Intense Reference"/>
    <w:basedOn w:val="Fuentedeprrafopredeter"/>
    <w:uiPriority w:val="32"/>
    <w:qFormat/>
    <w:rsid w:val="00FB0EC2"/>
    <w:rPr>
      <w:b/>
      <w:bCs/>
      <w:smallCaps/>
      <w:color w:val="0F4761" w:themeColor="accent1" w:themeShade="BF"/>
      <w:spacing w:val="5"/>
    </w:rPr>
  </w:style>
  <w:style w:type="paragraph" w:styleId="Textonotapie">
    <w:name w:val="footnote text"/>
    <w:basedOn w:val="Normal"/>
    <w:link w:val="TextonotapieCar"/>
    <w:uiPriority w:val="99"/>
    <w:unhideWhenUsed/>
    <w:rsid w:val="00FB0EC2"/>
    <w:rPr>
      <w:sz w:val="20"/>
      <w:szCs w:val="20"/>
    </w:rPr>
  </w:style>
  <w:style w:type="character" w:customStyle="1" w:styleId="TextonotapieCar">
    <w:name w:val="Texto nota pie Car"/>
    <w:basedOn w:val="Fuentedeprrafopredeter"/>
    <w:link w:val="Textonotapie"/>
    <w:uiPriority w:val="99"/>
    <w:rsid w:val="00FB0EC2"/>
    <w:rPr>
      <w:sz w:val="20"/>
      <w:szCs w:val="20"/>
    </w:rPr>
  </w:style>
  <w:style w:type="character" w:styleId="Refdenotaalpie">
    <w:name w:val="footnote reference"/>
    <w:basedOn w:val="Fuentedeprrafopredeter"/>
    <w:uiPriority w:val="99"/>
    <w:unhideWhenUsed/>
    <w:rsid w:val="00FB0EC2"/>
    <w:rPr>
      <w:vertAlign w:val="superscript"/>
    </w:rPr>
  </w:style>
  <w:style w:type="paragraph" w:customStyle="1" w:styleId="Cuadrculamediana21">
    <w:name w:val="Cuadrícula mediana 21"/>
    <w:uiPriority w:val="1"/>
    <w:qFormat/>
    <w:rsid w:val="003A5554"/>
    <w:rPr>
      <w:rFonts w:ascii="Cambria" w:eastAsia="MS Mincho" w:hAnsi="Cambria" w:cs="Times New Roman"/>
      <w:kern w:val="0"/>
      <w:lang w:val="es-ES_tradnl" w:eastAsia="es-ES"/>
      <w14:ligatures w14:val="none"/>
    </w:rPr>
  </w:style>
  <w:style w:type="paragraph" w:styleId="Piedepgina">
    <w:name w:val="footer"/>
    <w:basedOn w:val="Normal"/>
    <w:link w:val="PiedepginaCar"/>
    <w:uiPriority w:val="99"/>
    <w:unhideWhenUsed/>
    <w:rsid w:val="00496DD7"/>
    <w:pPr>
      <w:tabs>
        <w:tab w:val="center" w:pos="4419"/>
        <w:tab w:val="right" w:pos="8838"/>
      </w:tabs>
    </w:pPr>
  </w:style>
  <w:style w:type="character" w:customStyle="1" w:styleId="PiedepginaCar">
    <w:name w:val="Pie de página Car"/>
    <w:basedOn w:val="Fuentedeprrafopredeter"/>
    <w:link w:val="Piedepgina"/>
    <w:uiPriority w:val="99"/>
    <w:rsid w:val="00496DD7"/>
  </w:style>
  <w:style w:type="character" w:styleId="Nmerodepgina">
    <w:name w:val="page number"/>
    <w:basedOn w:val="Fuentedeprrafopredeter"/>
    <w:uiPriority w:val="99"/>
    <w:semiHidden/>
    <w:unhideWhenUsed/>
    <w:rsid w:val="00496DD7"/>
  </w:style>
  <w:style w:type="paragraph" w:styleId="Encabezado">
    <w:name w:val="header"/>
    <w:basedOn w:val="Normal"/>
    <w:link w:val="EncabezadoCar"/>
    <w:uiPriority w:val="99"/>
    <w:unhideWhenUsed/>
    <w:rsid w:val="000C6EBD"/>
    <w:pPr>
      <w:tabs>
        <w:tab w:val="center" w:pos="4419"/>
        <w:tab w:val="right" w:pos="8838"/>
      </w:tabs>
    </w:pPr>
  </w:style>
  <w:style w:type="character" w:customStyle="1" w:styleId="EncabezadoCar">
    <w:name w:val="Encabezado Car"/>
    <w:basedOn w:val="Fuentedeprrafopredeter"/>
    <w:link w:val="Encabezado"/>
    <w:uiPriority w:val="99"/>
    <w:rsid w:val="000C6EBD"/>
  </w:style>
  <w:style w:type="character" w:customStyle="1" w:styleId="apple-converted-space">
    <w:name w:val="apple-converted-space"/>
    <w:basedOn w:val="Fuentedeprrafopredeter"/>
    <w:rsid w:val="0045465D"/>
  </w:style>
  <w:style w:type="character" w:styleId="Hipervnculo">
    <w:name w:val="Hyperlink"/>
    <w:basedOn w:val="Fuentedeprrafopredeter"/>
    <w:uiPriority w:val="99"/>
    <w:semiHidden/>
    <w:unhideWhenUsed/>
    <w:rsid w:val="0045465D"/>
    <w:rPr>
      <w:color w:val="0000FF"/>
      <w:u w:val="single"/>
    </w:rPr>
  </w:style>
  <w:style w:type="paragraph" w:styleId="NormalWeb">
    <w:name w:val="Normal (Web)"/>
    <w:basedOn w:val="Normal"/>
    <w:uiPriority w:val="99"/>
    <w:unhideWhenUsed/>
    <w:rsid w:val="005145C7"/>
    <w:pPr>
      <w:spacing w:before="100" w:beforeAutospacing="1" w:after="100" w:afterAutospacing="1"/>
    </w:pPr>
    <w:rPr>
      <w:rFonts w:ascii="Times New Roman" w:eastAsia="Times New Roman" w:hAnsi="Times New Roman" w:cs="Times New Roman"/>
      <w:kern w:val="0"/>
      <w:lang w:eastAsia="es-ES_tradnl"/>
      <w14:ligatures w14:val="none"/>
    </w:rPr>
  </w:style>
  <w:style w:type="character" w:styleId="Hipervnculovisitado">
    <w:name w:val="FollowedHyperlink"/>
    <w:basedOn w:val="Fuentedeprrafopredeter"/>
    <w:uiPriority w:val="99"/>
    <w:semiHidden/>
    <w:unhideWhenUsed/>
    <w:rsid w:val="005145C7"/>
    <w:rPr>
      <w:color w:val="96607D" w:themeColor="followedHyperlink"/>
      <w:u w:val="single"/>
    </w:rPr>
  </w:style>
  <w:style w:type="paragraph" w:customStyle="1" w:styleId="p1">
    <w:name w:val="p1"/>
    <w:basedOn w:val="Normal"/>
    <w:rsid w:val="009D3375"/>
    <w:rPr>
      <w:rFonts w:ascii="Helvetica" w:eastAsia="Times New Roman" w:hAnsi="Helvetica" w:cs="Times New Roman"/>
      <w:color w:val="141413"/>
      <w:kern w:val="0"/>
      <w:sz w:val="15"/>
      <w:szCs w:val="15"/>
      <w:lang w:eastAsia="es-ES_tradnl"/>
      <w14:ligatures w14:val="none"/>
    </w:rPr>
  </w:style>
  <w:style w:type="paragraph" w:customStyle="1" w:styleId="p2">
    <w:name w:val="p2"/>
    <w:basedOn w:val="Normal"/>
    <w:rsid w:val="009D3375"/>
    <w:rPr>
      <w:rFonts w:ascii="Helvetica" w:eastAsia="Times New Roman" w:hAnsi="Helvetica" w:cs="Times New Roman"/>
      <w:color w:val="141413"/>
      <w:kern w:val="0"/>
      <w:sz w:val="11"/>
      <w:szCs w:val="11"/>
      <w:lang w:eastAsia="es-ES_tradnl"/>
      <w14:ligatures w14:val="none"/>
    </w:rPr>
  </w:style>
  <w:style w:type="character" w:customStyle="1" w:styleId="s1">
    <w:name w:val="s1"/>
    <w:basedOn w:val="Fuentedeprrafopredeter"/>
    <w:rsid w:val="009D3375"/>
    <w:rPr>
      <w:rFonts w:ascii="Helvetica" w:hAnsi="Helvetica" w:hint="default"/>
      <w:sz w:val="9"/>
      <w:szCs w:val="9"/>
    </w:rPr>
  </w:style>
  <w:style w:type="character" w:customStyle="1" w:styleId="s2">
    <w:name w:val="s2"/>
    <w:basedOn w:val="Fuentedeprrafopredeter"/>
    <w:rsid w:val="009D3375"/>
    <w:rPr>
      <w:rFonts w:ascii="Helvetica" w:hAnsi="Helvetica" w:hint="default"/>
      <w:sz w:val="14"/>
      <w:szCs w:val="14"/>
    </w:rPr>
  </w:style>
  <w:style w:type="paragraph" w:styleId="Textonotaalfinal">
    <w:name w:val="endnote text"/>
    <w:basedOn w:val="Normal"/>
    <w:link w:val="TextonotaalfinalCar"/>
    <w:uiPriority w:val="99"/>
    <w:unhideWhenUsed/>
    <w:rsid w:val="00BD2BBC"/>
    <w:rPr>
      <w:rFonts w:ascii="Cambria" w:eastAsia="MS Mincho" w:hAnsi="Cambria" w:cs="Times New Roman"/>
      <w:kern w:val="0"/>
      <w:lang w:val="es-ES_tradnl" w:eastAsia="es-ES"/>
      <w14:ligatures w14:val="none"/>
    </w:rPr>
  </w:style>
  <w:style w:type="character" w:customStyle="1" w:styleId="TextonotaalfinalCar">
    <w:name w:val="Texto nota al final Car"/>
    <w:basedOn w:val="Fuentedeprrafopredeter"/>
    <w:link w:val="Textonotaalfinal"/>
    <w:uiPriority w:val="99"/>
    <w:rsid w:val="00BD2BBC"/>
    <w:rPr>
      <w:rFonts w:ascii="Cambria" w:eastAsia="MS Mincho" w:hAnsi="Cambria" w:cs="Times New Roman"/>
      <w:kern w:val="0"/>
      <w:lang w:val="es-ES_tradnl" w:eastAsia="es-ES"/>
      <w14:ligatures w14:val="none"/>
    </w:rPr>
  </w:style>
  <w:style w:type="table" w:styleId="Tablaconcuadrcula">
    <w:name w:val="Table Grid"/>
    <w:basedOn w:val="Tablanormal"/>
    <w:uiPriority w:val="39"/>
    <w:rsid w:val="002604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header" Target="header3.xml"/><Relationship Id="rId10" Type="http://schemas.openxmlformats.org/officeDocument/2006/relationships/image" Target="media/image4.png"/><Relationship Id="rId19" Type="http://schemas.openxmlformats.org/officeDocument/2006/relationships/image" Target="media/image13.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3B4D81-35F0-8E4D-8EC4-A7E77C3E0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4093</TotalTime>
  <Pages>19</Pages>
  <Words>7558</Words>
  <Characters>37790</Characters>
  <Application>Microsoft Office Word</Application>
  <DocSecurity>0</DocSecurity>
  <Lines>687</Lines>
  <Paragraphs>226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Garat</dc:creator>
  <cp:keywords/>
  <dc:description/>
  <cp:lastModifiedBy>miguel Garat</cp:lastModifiedBy>
  <cp:revision>248</cp:revision>
  <dcterms:created xsi:type="dcterms:W3CDTF">2026-09-10T10:00:00Z</dcterms:created>
  <dcterms:modified xsi:type="dcterms:W3CDTF">2026-10-02T10:05:00Z</dcterms:modified>
</cp:coreProperties>
</file>